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10007" w14:textId="77777777" w:rsidR="00152A2A" w:rsidRDefault="00152A2A">
      <w:pPr>
        <w:ind w:firstLine="480"/>
      </w:pPr>
      <w:bookmarkStart w:id="0" w:name="OLE_LINK1"/>
    </w:p>
    <w:p w14:paraId="7BFB0074" w14:textId="77777777" w:rsidR="00152A2A" w:rsidRDefault="00001B15">
      <w:pPr>
        <w:snapToGrid/>
        <w:spacing w:line="360" w:lineRule="auto"/>
        <w:ind w:firstLineChars="0" w:firstLine="0"/>
        <w:jc w:val="center"/>
        <w:rPr>
          <w:rFonts w:ascii="Times New Roman" w:eastAsia="楷体_GB2312" w:hAnsi="Times New Roman"/>
          <w:spacing w:val="80"/>
          <w:kern w:val="2"/>
          <w:sz w:val="100"/>
          <w:szCs w:val="20"/>
        </w:rPr>
      </w:pPr>
      <w:bookmarkStart w:id="1" w:name="_Toc528338056"/>
      <w:r>
        <w:rPr>
          <w:rFonts w:ascii="Times New Roman" w:eastAsia="楷体_GB2312" w:hAnsi="Times New Roman" w:hint="eastAsia"/>
          <w:spacing w:val="80"/>
          <w:kern w:val="2"/>
          <w:sz w:val="100"/>
          <w:szCs w:val="20"/>
        </w:rPr>
        <w:t>询价采购文件</w:t>
      </w:r>
      <w:bookmarkEnd w:id="1"/>
    </w:p>
    <w:p w14:paraId="674D6244" w14:textId="77777777" w:rsidR="00152A2A" w:rsidRDefault="00152A2A">
      <w:pPr>
        <w:spacing w:line="360" w:lineRule="auto"/>
        <w:ind w:firstLineChars="0" w:firstLine="0"/>
      </w:pPr>
    </w:p>
    <w:p w14:paraId="1EBFBBEC" w14:textId="77777777" w:rsidR="00152A2A" w:rsidRDefault="00152A2A">
      <w:pPr>
        <w:spacing w:line="360" w:lineRule="auto"/>
        <w:ind w:firstLineChars="0" w:firstLine="0"/>
      </w:pPr>
    </w:p>
    <w:p w14:paraId="3C9911D2" w14:textId="77777777" w:rsidR="00152A2A" w:rsidRDefault="00152A2A">
      <w:pPr>
        <w:spacing w:line="360" w:lineRule="auto"/>
        <w:ind w:firstLineChars="0" w:firstLine="0"/>
      </w:pPr>
    </w:p>
    <w:p w14:paraId="574D6AE5" w14:textId="77777777" w:rsidR="00152A2A" w:rsidRDefault="00152A2A">
      <w:pPr>
        <w:spacing w:line="360" w:lineRule="auto"/>
        <w:ind w:firstLineChars="0" w:firstLine="0"/>
      </w:pPr>
    </w:p>
    <w:p w14:paraId="500AC994" w14:textId="77777777" w:rsidR="00152A2A" w:rsidRDefault="00152A2A">
      <w:pPr>
        <w:spacing w:line="360" w:lineRule="auto"/>
        <w:ind w:firstLineChars="0" w:firstLine="0"/>
      </w:pPr>
    </w:p>
    <w:p w14:paraId="48E40C4E" w14:textId="77777777" w:rsidR="00152A2A" w:rsidRDefault="00001B15" w:rsidP="00846A20">
      <w:pPr>
        <w:spacing w:line="360" w:lineRule="auto"/>
        <w:ind w:firstLineChars="255" w:firstLine="918"/>
        <w:rPr>
          <w:sz w:val="36"/>
          <w:szCs w:val="30"/>
        </w:rPr>
      </w:pPr>
      <w:r>
        <w:rPr>
          <w:rFonts w:hint="eastAsia"/>
          <w:sz w:val="36"/>
          <w:szCs w:val="30"/>
        </w:rPr>
        <w:t>采购计划编号：</w:t>
      </w:r>
      <w:bookmarkStart w:id="2" w:name="_Hlk89332080"/>
      <w:r w:rsidR="00BE0830">
        <w:rPr>
          <w:sz w:val="36"/>
          <w:szCs w:val="30"/>
        </w:rPr>
        <w:t>21C01748</w:t>
      </w:r>
      <w:bookmarkEnd w:id="2"/>
    </w:p>
    <w:p w14:paraId="32DF1C32" w14:textId="77777777" w:rsidR="00846A20" w:rsidRDefault="00001B15" w:rsidP="00846A20">
      <w:pPr>
        <w:spacing w:line="360" w:lineRule="auto"/>
        <w:ind w:firstLineChars="255" w:firstLine="918"/>
        <w:rPr>
          <w:sz w:val="36"/>
          <w:szCs w:val="30"/>
        </w:rPr>
      </w:pPr>
      <w:r>
        <w:rPr>
          <w:rFonts w:hint="eastAsia"/>
          <w:sz w:val="36"/>
          <w:szCs w:val="30"/>
        </w:rPr>
        <w:t>采购项目编号：</w:t>
      </w:r>
      <w:r w:rsidR="00BE0830" w:rsidRPr="00BE0830">
        <w:rPr>
          <w:sz w:val="36"/>
          <w:szCs w:val="30"/>
        </w:rPr>
        <w:t>CTBU-JZ2021248</w:t>
      </w:r>
    </w:p>
    <w:p w14:paraId="23BC3A03" w14:textId="4E5520FB" w:rsidR="00152A2A" w:rsidRDefault="00001B15" w:rsidP="00846A20">
      <w:pPr>
        <w:spacing w:line="360" w:lineRule="auto"/>
        <w:ind w:firstLineChars="255" w:firstLine="918"/>
        <w:rPr>
          <w:sz w:val="36"/>
          <w:szCs w:val="30"/>
        </w:rPr>
      </w:pPr>
      <w:r>
        <w:rPr>
          <w:rFonts w:hint="eastAsia"/>
          <w:sz w:val="36"/>
          <w:szCs w:val="30"/>
        </w:rPr>
        <w:t>采购项目名称：</w:t>
      </w:r>
      <w:bookmarkStart w:id="3" w:name="_Hlk89332125"/>
      <w:r w:rsidR="00BE0830" w:rsidRPr="00BE0830">
        <w:rPr>
          <w:rFonts w:hint="eastAsia"/>
          <w:sz w:val="36"/>
          <w:szCs w:val="30"/>
        </w:rPr>
        <w:t>重庆工商大学电梯维保服务</w:t>
      </w:r>
      <w:r w:rsidR="00BE0830">
        <w:rPr>
          <w:rFonts w:hint="eastAsia"/>
          <w:sz w:val="36"/>
          <w:szCs w:val="30"/>
        </w:rPr>
        <w:t>项目</w:t>
      </w:r>
      <w:bookmarkEnd w:id="3"/>
      <w:r w:rsidR="00846A20">
        <w:rPr>
          <w:rFonts w:hint="eastAsia"/>
          <w:sz w:val="36"/>
          <w:szCs w:val="30"/>
        </w:rPr>
        <w:t>（2次）</w:t>
      </w:r>
    </w:p>
    <w:p w14:paraId="070A51E5" w14:textId="77777777" w:rsidR="00152A2A" w:rsidRDefault="00152A2A">
      <w:pPr>
        <w:spacing w:line="360" w:lineRule="auto"/>
        <w:ind w:firstLineChars="0" w:firstLine="0"/>
      </w:pPr>
    </w:p>
    <w:p w14:paraId="31F478A3" w14:textId="77777777" w:rsidR="00152A2A" w:rsidRDefault="00152A2A">
      <w:pPr>
        <w:spacing w:line="360" w:lineRule="auto"/>
        <w:ind w:firstLineChars="0" w:firstLine="0"/>
      </w:pPr>
    </w:p>
    <w:p w14:paraId="0AC4D2C5" w14:textId="77777777" w:rsidR="00152A2A" w:rsidRDefault="00152A2A">
      <w:pPr>
        <w:spacing w:line="360" w:lineRule="auto"/>
        <w:ind w:firstLineChars="0" w:firstLine="0"/>
      </w:pPr>
    </w:p>
    <w:p w14:paraId="3BD682F8" w14:textId="77777777" w:rsidR="00152A2A" w:rsidRDefault="00152A2A">
      <w:pPr>
        <w:spacing w:line="360" w:lineRule="auto"/>
        <w:ind w:firstLineChars="0" w:firstLine="0"/>
      </w:pPr>
    </w:p>
    <w:p w14:paraId="2F6B2ECC" w14:textId="77777777" w:rsidR="00152A2A" w:rsidRDefault="00152A2A">
      <w:pPr>
        <w:spacing w:line="360" w:lineRule="auto"/>
        <w:ind w:firstLineChars="0" w:firstLine="0"/>
      </w:pPr>
    </w:p>
    <w:p w14:paraId="3DEF259F" w14:textId="77777777" w:rsidR="00152A2A" w:rsidRDefault="00152A2A">
      <w:pPr>
        <w:spacing w:line="360" w:lineRule="auto"/>
        <w:ind w:firstLineChars="0" w:firstLine="0"/>
      </w:pPr>
    </w:p>
    <w:p w14:paraId="1A83129D" w14:textId="77777777" w:rsidR="00152A2A" w:rsidRDefault="00001B15">
      <w:pPr>
        <w:spacing w:line="360" w:lineRule="auto"/>
        <w:ind w:firstLineChars="0" w:firstLine="0"/>
        <w:jc w:val="center"/>
        <w:rPr>
          <w:b/>
          <w:sz w:val="32"/>
          <w:szCs w:val="32"/>
        </w:rPr>
      </w:pPr>
      <w:r>
        <w:rPr>
          <w:rFonts w:hint="eastAsia"/>
          <w:b/>
          <w:sz w:val="32"/>
          <w:szCs w:val="32"/>
        </w:rPr>
        <w:t>采</w:t>
      </w:r>
      <w:r>
        <w:rPr>
          <w:b/>
          <w:sz w:val="32"/>
          <w:szCs w:val="32"/>
        </w:rPr>
        <w:t xml:space="preserve">   </w:t>
      </w:r>
      <w:r>
        <w:rPr>
          <w:rFonts w:hint="eastAsia"/>
          <w:b/>
          <w:sz w:val="32"/>
          <w:szCs w:val="32"/>
        </w:rPr>
        <w:t>购</w:t>
      </w:r>
      <w:r>
        <w:rPr>
          <w:b/>
          <w:sz w:val="32"/>
          <w:szCs w:val="32"/>
        </w:rPr>
        <w:t xml:space="preserve">   </w:t>
      </w:r>
      <w:r>
        <w:rPr>
          <w:rFonts w:hint="eastAsia"/>
          <w:b/>
          <w:sz w:val="32"/>
          <w:szCs w:val="32"/>
        </w:rPr>
        <w:t>人：重庆工商大学</w:t>
      </w:r>
    </w:p>
    <w:p w14:paraId="316DE04F" w14:textId="77777777" w:rsidR="00152A2A" w:rsidRDefault="00001B15">
      <w:pPr>
        <w:spacing w:line="360" w:lineRule="auto"/>
        <w:ind w:firstLineChars="0" w:firstLine="0"/>
        <w:jc w:val="center"/>
        <w:rPr>
          <w:b/>
          <w:sz w:val="32"/>
          <w:szCs w:val="32"/>
        </w:rPr>
      </w:pPr>
      <w:r>
        <w:rPr>
          <w:rFonts w:hint="eastAsia"/>
          <w:b/>
          <w:sz w:val="32"/>
          <w:szCs w:val="32"/>
        </w:rPr>
        <w:t>采购代理机构：重庆工商大学</w:t>
      </w:r>
    </w:p>
    <w:p w14:paraId="5F431748" w14:textId="77777777" w:rsidR="00152A2A" w:rsidRDefault="00152A2A">
      <w:pPr>
        <w:spacing w:line="360" w:lineRule="auto"/>
        <w:ind w:firstLineChars="0" w:firstLine="0"/>
        <w:jc w:val="center"/>
        <w:rPr>
          <w:b/>
          <w:sz w:val="32"/>
          <w:szCs w:val="32"/>
        </w:rPr>
      </w:pPr>
    </w:p>
    <w:p w14:paraId="2BE1042B" w14:textId="77777777" w:rsidR="00152A2A" w:rsidRDefault="00001B15">
      <w:pPr>
        <w:spacing w:line="360" w:lineRule="auto"/>
        <w:ind w:firstLine="643"/>
        <w:jc w:val="center"/>
        <w:rPr>
          <w:b/>
          <w:sz w:val="32"/>
          <w:szCs w:val="32"/>
        </w:rPr>
      </w:pPr>
      <w:r>
        <w:rPr>
          <w:rFonts w:hint="eastAsia"/>
          <w:b/>
          <w:sz w:val="32"/>
          <w:szCs w:val="32"/>
        </w:rPr>
        <w:t>二〇二一年</w:t>
      </w:r>
      <w:r w:rsidR="00BE0830">
        <w:rPr>
          <w:rFonts w:hint="eastAsia"/>
          <w:b/>
          <w:sz w:val="32"/>
          <w:szCs w:val="32"/>
        </w:rPr>
        <w:t>十二</w:t>
      </w:r>
      <w:r>
        <w:rPr>
          <w:rFonts w:hint="eastAsia"/>
          <w:b/>
          <w:sz w:val="32"/>
          <w:szCs w:val="32"/>
        </w:rPr>
        <w:t>月</w:t>
      </w:r>
    </w:p>
    <w:p w14:paraId="7269A562" w14:textId="77777777" w:rsidR="00152A2A" w:rsidRDefault="00152A2A">
      <w:pPr>
        <w:spacing w:line="360" w:lineRule="auto"/>
        <w:ind w:firstLine="643"/>
        <w:jc w:val="center"/>
        <w:rPr>
          <w:b/>
          <w:sz w:val="32"/>
          <w:szCs w:val="32"/>
        </w:rPr>
        <w:sectPr w:rsidR="00152A2A">
          <w:headerReference w:type="even" r:id="rId9"/>
          <w:headerReference w:type="default" r:id="rId10"/>
          <w:footerReference w:type="even" r:id="rId11"/>
          <w:footerReference w:type="default" r:id="rId12"/>
          <w:headerReference w:type="first" r:id="rId13"/>
          <w:footerReference w:type="first" r:id="rId14"/>
          <w:pgSz w:w="11907" w:h="16840"/>
          <w:pgMar w:top="1440" w:right="1134" w:bottom="1440" w:left="1134" w:header="680" w:footer="680" w:gutter="0"/>
          <w:pgNumType w:fmt="numberInDash" w:chapStyle="1"/>
          <w:cols w:space="720"/>
          <w:titlePg/>
          <w:docGrid w:type="lines" w:linePitch="380" w:charSpace="-5735"/>
        </w:sectPr>
      </w:pPr>
    </w:p>
    <w:p w14:paraId="59FA908B" w14:textId="77777777" w:rsidR="00152A2A" w:rsidRDefault="00001B15">
      <w:pPr>
        <w:spacing w:line="360" w:lineRule="auto"/>
        <w:ind w:firstLine="800"/>
        <w:jc w:val="center"/>
        <w:rPr>
          <w:rFonts w:ascii="方正小标宋_GBK" w:eastAsia="方正小标宋_GBK" w:hAnsi="方正小标宋_GBK" w:cs="方正小标宋_GBK"/>
          <w:sz w:val="40"/>
        </w:rPr>
      </w:pPr>
      <w:r>
        <w:rPr>
          <w:rFonts w:ascii="方正小标宋_GBK" w:eastAsia="方正小标宋_GBK" w:hAnsi="方正小标宋_GBK" w:cs="方正小标宋_GBK" w:hint="eastAsia"/>
          <w:sz w:val="40"/>
        </w:rPr>
        <w:lastRenderedPageBreak/>
        <w:t>目  录</w:t>
      </w:r>
    </w:p>
    <w:p w14:paraId="0F314084" w14:textId="12CFB150" w:rsidR="008E2879" w:rsidRDefault="001C09BB">
      <w:pPr>
        <w:pStyle w:val="TOC1"/>
        <w:tabs>
          <w:tab w:val="right" w:leader="dot" w:pos="9629"/>
        </w:tabs>
        <w:rPr>
          <w:rFonts w:asciiTheme="minorHAnsi" w:eastAsiaTheme="minorEastAsia" w:hAnsiTheme="minorHAnsi" w:cstheme="minorBidi"/>
          <w:b w:val="0"/>
          <w:noProof/>
          <w:kern w:val="2"/>
          <w:sz w:val="21"/>
          <w:szCs w:val="22"/>
        </w:rPr>
      </w:pPr>
      <w:r>
        <w:rPr>
          <w:rStyle w:val="afff0"/>
          <w:rFonts w:ascii="Times New Roman" w:hAnsi="Times New Roman"/>
        </w:rPr>
        <w:fldChar w:fldCharType="begin"/>
      </w:r>
      <w:r w:rsidR="00001B15">
        <w:rPr>
          <w:rStyle w:val="afff0"/>
          <w:rFonts w:ascii="Times New Roman" w:hAnsi="Times New Roman"/>
        </w:rPr>
        <w:instrText xml:space="preserve"> TOC \o "1-3" \h \z \u </w:instrText>
      </w:r>
      <w:r>
        <w:rPr>
          <w:rStyle w:val="afff0"/>
          <w:rFonts w:ascii="Times New Roman" w:hAnsi="Times New Roman"/>
        </w:rPr>
        <w:fldChar w:fldCharType="separate"/>
      </w:r>
      <w:hyperlink w:anchor="_Toc89954369" w:history="1">
        <w:r w:rsidR="008E2879" w:rsidRPr="00B4444D">
          <w:rPr>
            <w:rStyle w:val="afff0"/>
            <w:noProof/>
          </w:rPr>
          <w:t>第一篇  询价采购项目书</w:t>
        </w:r>
        <w:r w:rsidR="008E2879">
          <w:rPr>
            <w:noProof/>
            <w:webHidden/>
          </w:rPr>
          <w:tab/>
        </w:r>
        <w:r w:rsidR="008E2879">
          <w:rPr>
            <w:noProof/>
            <w:webHidden/>
          </w:rPr>
          <w:fldChar w:fldCharType="begin"/>
        </w:r>
        <w:r w:rsidR="008E2879">
          <w:rPr>
            <w:noProof/>
            <w:webHidden/>
          </w:rPr>
          <w:instrText xml:space="preserve"> PAGEREF _Toc89954369 \h </w:instrText>
        </w:r>
        <w:r w:rsidR="008E2879">
          <w:rPr>
            <w:noProof/>
            <w:webHidden/>
          </w:rPr>
        </w:r>
        <w:r w:rsidR="008E2879">
          <w:rPr>
            <w:noProof/>
            <w:webHidden/>
          </w:rPr>
          <w:fldChar w:fldCharType="separate"/>
        </w:r>
        <w:r w:rsidR="008E2879">
          <w:rPr>
            <w:noProof/>
            <w:webHidden/>
          </w:rPr>
          <w:t>- 3 -</w:t>
        </w:r>
        <w:r w:rsidR="008E2879">
          <w:rPr>
            <w:noProof/>
            <w:webHidden/>
          </w:rPr>
          <w:fldChar w:fldCharType="end"/>
        </w:r>
      </w:hyperlink>
    </w:p>
    <w:p w14:paraId="6F84B2BC" w14:textId="1ED775E0"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0" w:history="1">
        <w:r w:rsidRPr="00B4444D">
          <w:rPr>
            <w:rStyle w:val="afff0"/>
            <w:noProof/>
          </w:rPr>
          <w:t>一、询价内容</w:t>
        </w:r>
        <w:r>
          <w:rPr>
            <w:noProof/>
            <w:webHidden/>
          </w:rPr>
          <w:tab/>
        </w:r>
        <w:r>
          <w:rPr>
            <w:noProof/>
            <w:webHidden/>
          </w:rPr>
          <w:fldChar w:fldCharType="begin"/>
        </w:r>
        <w:r>
          <w:rPr>
            <w:noProof/>
            <w:webHidden/>
          </w:rPr>
          <w:instrText xml:space="preserve"> PAGEREF _Toc89954370 \h </w:instrText>
        </w:r>
        <w:r>
          <w:rPr>
            <w:noProof/>
            <w:webHidden/>
          </w:rPr>
        </w:r>
        <w:r>
          <w:rPr>
            <w:noProof/>
            <w:webHidden/>
          </w:rPr>
          <w:fldChar w:fldCharType="separate"/>
        </w:r>
        <w:r>
          <w:rPr>
            <w:noProof/>
            <w:webHidden/>
          </w:rPr>
          <w:t>- 3 -</w:t>
        </w:r>
        <w:r>
          <w:rPr>
            <w:noProof/>
            <w:webHidden/>
          </w:rPr>
          <w:fldChar w:fldCharType="end"/>
        </w:r>
      </w:hyperlink>
    </w:p>
    <w:p w14:paraId="50C9CBA2" w14:textId="7A8D26F5"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1" w:history="1">
        <w:r w:rsidRPr="00B4444D">
          <w:rPr>
            <w:rStyle w:val="afff0"/>
            <w:noProof/>
          </w:rPr>
          <w:t>二、资金来源</w:t>
        </w:r>
        <w:r>
          <w:rPr>
            <w:noProof/>
            <w:webHidden/>
          </w:rPr>
          <w:tab/>
        </w:r>
        <w:r>
          <w:rPr>
            <w:noProof/>
            <w:webHidden/>
          </w:rPr>
          <w:fldChar w:fldCharType="begin"/>
        </w:r>
        <w:r>
          <w:rPr>
            <w:noProof/>
            <w:webHidden/>
          </w:rPr>
          <w:instrText xml:space="preserve"> PAGEREF _Toc89954371 \h </w:instrText>
        </w:r>
        <w:r>
          <w:rPr>
            <w:noProof/>
            <w:webHidden/>
          </w:rPr>
        </w:r>
        <w:r>
          <w:rPr>
            <w:noProof/>
            <w:webHidden/>
          </w:rPr>
          <w:fldChar w:fldCharType="separate"/>
        </w:r>
        <w:r>
          <w:rPr>
            <w:noProof/>
            <w:webHidden/>
          </w:rPr>
          <w:t>- 3 -</w:t>
        </w:r>
        <w:r>
          <w:rPr>
            <w:noProof/>
            <w:webHidden/>
          </w:rPr>
          <w:fldChar w:fldCharType="end"/>
        </w:r>
      </w:hyperlink>
    </w:p>
    <w:p w14:paraId="6895F112" w14:textId="71A6CE6A"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2" w:history="1">
        <w:r w:rsidRPr="00B4444D">
          <w:rPr>
            <w:rStyle w:val="afff0"/>
            <w:noProof/>
          </w:rPr>
          <w:t>三、供应商资格</w:t>
        </w:r>
        <w:r>
          <w:rPr>
            <w:noProof/>
            <w:webHidden/>
          </w:rPr>
          <w:tab/>
        </w:r>
        <w:r>
          <w:rPr>
            <w:noProof/>
            <w:webHidden/>
          </w:rPr>
          <w:fldChar w:fldCharType="begin"/>
        </w:r>
        <w:r>
          <w:rPr>
            <w:noProof/>
            <w:webHidden/>
          </w:rPr>
          <w:instrText xml:space="preserve"> PAGEREF _Toc89954372 \h </w:instrText>
        </w:r>
        <w:r>
          <w:rPr>
            <w:noProof/>
            <w:webHidden/>
          </w:rPr>
        </w:r>
        <w:r>
          <w:rPr>
            <w:noProof/>
            <w:webHidden/>
          </w:rPr>
          <w:fldChar w:fldCharType="separate"/>
        </w:r>
        <w:r>
          <w:rPr>
            <w:noProof/>
            <w:webHidden/>
          </w:rPr>
          <w:t>- 3 -</w:t>
        </w:r>
        <w:r>
          <w:rPr>
            <w:noProof/>
            <w:webHidden/>
          </w:rPr>
          <w:fldChar w:fldCharType="end"/>
        </w:r>
      </w:hyperlink>
    </w:p>
    <w:p w14:paraId="5B4E3CF8" w14:textId="766BB762"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3" w:history="1">
        <w:r w:rsidRPr="00B4444D">
          <w:rPr>
            <w:rStyle w:val="afff0"/>
            <w:noProof/>
          </w:rPr>
          <w:t>四、询价有关事项说明</w:t>
        </w:r>
        <w:r>
          <w:rPr>
            <w:noProof/>
            <w:webHidden/>
          </w:rPr>
          <w:tab/>
        </w:r>
        <w:r>
          <w:rPr>
            <w:noProof/>
            <w:webHidden/>
          </w:rPr>
          <w:fldChar w:fldCharType="begin"/>
        </w:r>
        <w:r>
          <w:rPr>
            <w:noProof/>
            <w:webHidden/>
          </w:rPr>
          <w:instrText xml:space="preserve"> PAGEREF _Toc89954373 \h </w:instrText>
        </w:r>
        <w:r>
          <w:rPr>
            <w:noProof/>
            <w:webHidden/>
          </w:rPr>
        </w:r>
        <w:r>
          <w:rPr>
            <w:noProof/>
            <w:webHidden/>
          </w:rPr>
          <w:fldChar w:fldCharType="separate"/>
        </w:r>
        <w:r>
          <w:rPr>
            <w:noProof/>
            <w:webHidden/>
          </w:rPr>
          <w:t>- 4 -</w:t>
        </w:r>
        <w:r>
          <w:rPr>
            <w:noProof/>
            <w:webHidden/>
          </w:rPr>
          <w:fldChar w:fldCharType="end"/>
        </w:r>
      </w:hyperlink>
    </w:p>
    <w:p w14:paraId="6385D27A" w14:textId="01EB2154"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4" w:history="1">
        <w:r w:rsidRPr="00B4444D">
          <w:rPr>
            <w:rStyle w:val="afff0"/>
            <w:noProof/>
          </w:rPr>
          <w:t>五、询价文件购买费、询价保证金</w:t>
        </w:r>
        <w:r>
          <w:rPr>
            <w:noProof/>
            <w:webHidden/>
          </w:rPr>
          <w:tab/>
        </w:r>
        <w:r>
          <w:rPr>
            <w:noProof/>
            <w:webHidden/>
          </w:rPr>
          <w:fldChar w:fldCharType="begin"/>
        </w:r>
        <w:r>
          <w:rPr>
            <w:noProof/>
            <w:webHidden/>
          </w:rPr>
          <w:instrText xml:space="preserve"> PAGEREF _Toc89954374 \h </w:instrText>
        </w:r>
        <w:r>
          <w:rPr>
            <w:noProof/>
            <w:webHidden/>
          </w:rPr>
        </w:r>
        <w:r>
          <w:rPr>
            <w:noProof/>
            <w:webHidden/>
          </w:rPr>
          <w:fldChar w:fldCharType="separate"/>
        </w:r>
        <w:r>
          <w:rPr>
            <w:noProof/>
            <w:webHidden/>
          </w:rPr>
          <w:t>- 4 -</w:t>
        </w:r>
        <w:r>
          <w:rPr>
            <w:noProof/>
            <w:webHidden/>
          </w:rPr>
          <w:fldChar w:fldCharType="end"/>
        </w:r>
      </w:hyperlink>
    </w:p>
    <w:p w14:paraId="1FE8911A" w14:textId="1299628C"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5" w:history="1">
        <w:r w:rsidRPr="00B4444D">
          <w:rPr>
            <w:rStyle w:val="afff0"/>
            <w:noProof/>
          </w:rPr>
          <w:t>六、采购项目需落实的政策</w:t>
        </w:r>
        <w:r>
          <w:rPr>
            <w:noProof/>
            <w:webHidden/>
          </w:rPr>
          <w:tab/>
        </w:r>
        <w:r>
          <w:rPr>
            <w:noProof/>
            <w:webHidden/>
          </w:rPr>
          <w:fldChar w:fldCharType="begin"/>
        </w:r>
        <w:r>
          <w:rPr>
            <w:noProof/>
            <w:webHidden/>
          </w:rPr>
          <w:instrText xml:space="preserve"> PAGEREF _Toc89954375 \h </w:instrText>
        </w:r>
        <w:r>
          <w:rPr>
            <w:noProof/>
            <w:webHidden/>
          </w:rPr>
        </w:r>
        <w:r>
          <w:rPr>
            <w:noProof/>
            <w:webHidden/>
          </w:rPr>
          <w:fldChar w:fldCharType="separate"/>
        </w:r>
        <w:r>
          <w:rPr>
            <w:noProof/>
            <w:webHidden/>
          </w:rPr>
          <w:t>- 5 -</w:t>
        </w:r>
        <w:r>
          <w:rPr>
            <w:noProof/>
            <w:webHidden/>
          </w:rPr>
          <w:fldChar w:fldCharType="end"/>
        </w:r>
      </w:hyperlink>
    </w:p>
    <w:p w14:paraId="381352CF" w14:textId="62A3C218"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6" w:history="1">
        <w:r w:rsidRPr="00B4444D">
          <w:rPr>
            <w:rStyle w:val="afff0"/>
            <w:noProof/>
          </w:rPr>
          <w:t>七、其它有关规定</w:t>
        </w:r>
        <w:r>
          <w:rPr>
            <w:noProof/>
            <w:webHidden/>
          </w:rPr>
          <w:tab/>
        </w:r>
        <w:r>
          <w:rPr>
            <w:noProof/>
            <w:webHidden/>
          </w:rPr>
          <w:fldChar w:fldCharType="begin"/>
        </w:r>
        <w:r>
          <w:rPr>
            <w:noProof/>
            <w:webHidden/>
          </w:rPr>
          <w:instrText xml:space="preserve"> PAGEREF _Toc89954376 \h </w:instrText>
        </w:r>
        <w:r>
          <w:rPr>
            <w:noProof/>
            <w:webHidden/>
          </w:rPr>
        </w:r>
        <w:r>
          <w:rPr>
            <w:noProof/>
            <w:webHidden/>
          </w:rPr>
          <w:fldChar w:fldCharType="separate"/>
        </w:r>
        <w:r>
          <w:rPr>
            <w:noProof/>
            <w:webHidden/>
          </w:rPr>
          <w:t>- 5 -</w:t>
        </w:r>
        <w:r>
          <w:rPr>
            <w:noProof/>
            <w:webHidden/>
          </w:rPr>
          <w:fldChar w:fldCharType="end"/>
        </w:r>
      </w:hyperlink>
    </w:p>
    <w:p w14:paraId="585CAA29" w14:textId="0A974202"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7" w:history="1">
        <w:r w:rsidRPr="00B4444D">
          <w:rPr>
            <w:rStyle w:val="afff0"/>
            <w:noProof/>
          </w:rPr>
          <w:t>八、联系方式</w:t>
        </w:r>
        <w:r>
          <w:rPr>
            <w:noProof/>
            <w:webHidden/>
          </w:rPr>
          <w:tab/>
        </w:r>
        <w:r>
          <w:rPr>
            <w:noProof/>
            <w:webHidden/>
          </w:rPr>
          <w:fldChar w:fldCharType="begin"/>
        </w:r>
        <w:r>
          <w:rPr>
            <w:noProof/>
            <w:webHidden/>
          </w:rPr>
          <w:instrText xml:space="preserve"> PAGEREF _Toc89954377 \h </w:instrText>
        </w:r>
        <w:r>
          <w:rPr>
            <w:noProof/>
            <w:webHidden/>
          </w:rPr>
        </w:r>
        <w:r>
          <w:rPr>
            <w:noProof/>
            <w:webHidden/>
          </w:rPr>
          <w:fldChar w:fldCharType="separate"/>
        </w:r>
        <w:r>
          <w:rPr>
            <w:noProof/>
            <w:webHidden/>
          </w:rPr>
          <w:t>- 6 -</w:t>
        </w:r>
        <w:r>
          <w:rPr>
            <w:noProof/>
            <w:webHidden/>
          </w:rPr>
          <w:fldChar w:fldCharType="end"/>
        </w:r>
      </w:hyperlink>
    </w:p>
    <w:p w14:paraId="75F8D45D" w14:textId="4F8B7B8F"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78" w:history="1">
        <w:r w:rsidRPr="00B4444D">
          <w:rPr>
            <w:rStyle w:val="afff0"/>
            <w:noProof/>
          </w:rPr>
          <w:t>九、其他要求</w:t>
        </w:r>
        <w:r>
          <w:rPr>
            <w:noProof/>
            <w:webHidden/>
          </w:rPr>
          <w:tab/>
        </w:r>
        <w:r>
          <w:rPr>
            <w:noProof/>
            <w:webHidden/>
          </w:rPr>
          <w:fldChar w:fldCharType="begin"/>
        </w:r>
        <w:r>
          <w:rPr>
            <w:noProof/>
            <w:webHidden/>
          </w:rPr>
          <w:instrText xml:space="preserve"> PAGEREF _Toc89954378 \h </w:instrText>
        </w:r>
        <w:r>
          <w:rPr>
            <w:noProof/>
            <w:webHidden/>
          </w:rPr>
        </w:r>
        <w:r>
          <w:rPr>
            <w:noProof/>
            <w:webHidden/>
          </w:rPr>
          <w:fldChar w:fldCharType="separate"/>
        </w:r>
        <w:r>
          <w:rPr>
            <w:noProof/>
            <w:webHidden/>
          </w:rPr>
          <w:t>- 6 -</w:t>
        </w:r>
        <w:r>
          <w:rPr>
            <w:noProof/>
            <w:webHidden/>
          </w:rPr>
          <w:fldChar w:fldCharType="end"/>
        </w:r>
      </w:hyperlink>
    </w:p>
    <w:p w14:paraId="65F7DC15" w14:textId="08573C3C" w:rsidR="008E2879" w:rsidRDefault="008E2879">
      <w:pPr>
        <w:pStyle w:val="TOC1"/>
        <w:tabs>
          <w:tab w:val="right" w:leader="dot" w:pos="9629"/>
        </w:tabs>
        <w:rPr>
          <w:rFonts w:asciiTheme="minorHAnsi" w:eastAsiaTheme="minorEastAsia" w:hAnsiTheme="minorHAnsi" w:cstheme="minorBidi"/>
          <w:b w:val="0"/>
          <w:noProof/>
          <w:kern w:val="2"/>
          <w:sz w:val="21"/>
          <w:szCs w:val="22"/>
        </w:rPr>
      </w:pPr>
      <w:hyperlink w:anchor="_Toc89954379" w:history="1">
        <w:r w:rsidRPr="00B4444D">
          <w:rPr>
            <w:rStyle w:val="afff0"/>
            <w:noProof/>
          </w:rPr>
          <w:t>第二篇  技术部分（项目服务需求）</w:t>
        </w:r>
        <w:r>
          <w:rPr>
            <w:noProof/>
            <w:webHidden/>
          </w:rPr>
          <w:tab/>
        </w:r>
        <w:r>
          <w:rPr>
            <w:noProof/>
            <w:webHidden/>
          </w:rPr>
          <w:fldChar w:fldCharType="begin"/>
        </w:r>
        <w:r>
          <w:rPr>
            <w:noProof/>
            <w:webHidden/>
          </w:rPr>
          <w:instrText xml:space="preserve"> PAGEREF _Toc89954379 \h </w:instrText>
        </w:r>
        <w:r>
          <w:rPr>
            <w:noProof/>
            <w:webHidden/>
          </w:rPr>
        </w:r>
        <w:r>
          <w:rPr>
            <w:noProof/>
            <w:webHidden/>
          </w:rPr>
          <w:fldChar w:fldCharType="separate"/>
        </w:r>
        <w:r>
          <w:rPr>
            <w:noProof/>
            <w:webHidden/>
          </w:rPr>
          <w:t>- 8 -</w:t>
        </w:r>
        <w:r>
          <w:rPr>
            <w:noProof/>
            <w:webHidden/>
          </w:rPr>
          <w:fldChar w:fldCharType="end"/>
        </w:r>
      </w:hyperlink>
    </w:p>
    <w:p w14:paraId="70C30BD6" w14:textId="7714A32B" w:rsidR="008E2879" w:rsidRDefault="008E2879">
      <w:pPr>
        <w:pStyle w:val="TOC2"/>
        <w:tabs>
          <w:tab w:val="left" w:pos="1260"/>
          <w:tab w:val="right" w:leader="dot" w:pos="9629"/>
        </w:tabs>
        <w:ind w:firstLine="480"/>
        <w:rPr>
          <w:rFonts w:asciiTheme="minorHAnsi" w:eastAsiaTheme="minorEastAsia" w:hAnsiTheme="minorHAnsi" w:cstheme="minorBidi"/>
          <w:noProof/>
          <w:kern w:val="2"/>
          <w:sz w:val="21"/>
          <w:szCs w:val="22"/>
        </w:rPr>
      </w:pPr>
      <w:hyperlink w:anchor="_Toc89954380" w:history="1">
        <w:r w:rsidRPr="00B4444D">
          <w:rPr>
            <w:rStyle w:val="afff0"/>
            <w:noProof/>
          </w:rPr>
          <w:t>一、</w:t>
        </w:r>
        <w:r>
          <w:rPr>
            <w:rFonts w:asciiTheme="minorHAnsi" w:eastAsiaTheme="minorEastAsia" w:hAnsiTheme="minorHAnsi" w:cstheme="minorBidi"/>
            <w:noProof/>
            <w:kern w:val="2"/>
            <w:sz w:val="21"/>
            <w:szCs w:val="22"/>
          </w:rPr>
          <w:tab/>
        </w:r>
        <w:r w:rsidRPr="00B4444D">
          <w:rPr>
            <w:rStyle w:val="afff0"/>
            <w:noProof/>
          </w:rPr>
          <w:t>服务需求情况一览表</w:t>
        </w:r>
        <w:r>
          <w:rPr>
            <w:noProof/>
            <w:webHidden/>
          </w:rPr>
          <w:tab/>
        </w:r>
        <w:r>
          <w:rPr>
            <w:noProof/>
            <w:webHidden/>
          </w:rPr>
          <w:fldChar w:fldCharType="begin"/>
        </w:r>
        <w:r>
          <w:rPr>
            <w:noProof/>
            <w:webHidden/>
          </w:rPr>
          <w:instrText xml:space="preserve"> PAGEREF _Toc89954380 \h </w:instrText>
        </w:r>
        <w:r>
          <w:rPr>
            <w:noProof/>
            <w:webHidden/>
          </w:rPr>
        </w:r>
        <w:r>
          <w:rPr>
            <w:noProof/>
            <w:webHidden/>
          </w:rPr>
          <w:fldChar w:fldCharType="separate"/>
        </w:r>
        <w:r>
          <w:rPr>
            <w:noProof/>
            <w:webHidden/>
          </w:rPr>
          <w:t>- 8 -</w:t>
        </w:r>
        <w:r>
          <w:rPr>
            <w:noProof/>
            <w:webHidden/>
          </w:rPr>
          <w:fldChar w:fldCharType="end"/>
        </w:r>
      </w:hyperlink>
    </w:p>
    <w:p w14:paraId="05A9F467" w14:textId="345CA755"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1" w:history="1">
        <w:r w:rsidRPr="00B4444D">
          <w:rPr>
            <w:rStyle w:val="afff0"/>
            <w:noProof/>
          </w:rPr>
          <w:t>二、服务内容和要求</w:t>
        </w:r>
        <w:r>
          <w:rPr>
            <w:noProof/>
            <w:webHidden/>
          </w:rPr>
          <w:tab/>
        </w:r>
        <w:r>
          <w:rPr>
            <w:noProof/>
            <w:webHidden/>
          </w:rPr>
          <w:fldChar w:fldCharType="begin"/>
        </w:r>
        <w:r>
          <w:rPr>
            <w:noProof/>
            <w:webHidden/>
          </w:rPr>
          <w:instrText xml:space="preserve"> PAGEREF _Toc89954381 \h </w:instrText>
        </w:r>
        <w:r>
          <w:rPr>
            <w:noProof/>
            <w:webHidden/>
          </w:rPr>
        </w:r>
        <w:r>
          <w:rPr>
            <w:noProof/>
            <w:webHidden/>
          </w:rPr>
          <w:fldChar w:fldCharType="separate"/>
        </w:r>
        <w:r>
          <w:rPr>
            <w:noProof/>
            <w:webHidden/>
          </w:rPr>
          <w:t>- 9 -</w:t>
        </w:r>
        <w:r>
          <w:rPr>
            <w:noProof/>
            <w:webHidden/>
          </w:rPr>
          <w:fldChar w:fldCharType="end"/>
        </w:r>
      </w:hyperlink>
    </w:p>
    <w:p w14:paraId="6411B702" w14:textId="5B71EDB6" w:rsidR="008E2879" w:rsidRDefault="008E2879">
      <w:pPr>
        <w:pStyle w:val="TOC1"/>
        <w:tabs>
          <w:tab w:val="right" w:leader="dot" w:pos="9629"/>
        </w:tabs>
        <w:rPr>
          <w:rFonts w:asciiTheme="minorHAnsi" w:eastAsiaTheme="minorEastAsia" w:hAnsiTheme="minorHAnsi" w:cstheme="minorBidi"/>
          <w:b w:val="0"/>
          <w:noProof/>
          <w:kern w:val="2"/>
          <w:sz w:val="21"/>
          <w:szCs w:val="22"/>
        </w:rPr>
      </w:pPr>
      <w:hyperlink w:anchor="_Toc89954382" w:history="1">
        <w:r w:rsidRPr="00B4444D">
          <w:rPr>
            <w:rStyle w:val="afff0"/>
            <w:noProof/>
          </w:rPr>
          <w:t>第三篇  商务要求</w:t>
        </w:r>
        <w:r>
          <w:rPr>
            <w:noProof/>
            <w:webHidden/>
          </w:rPr>
          <w:tab/>
        </w:r>
        <w:r>
          <w:rPr>
            <w:noProof/>
            <w:webHidden/>
          </w:rPr>
          <w:fldChar w:fldCharType="begin"/>
        </w:r>
        <w:r>
          <w:rPr>
            <w:noProof/>
            <w:webHidden/>
          </w:rPr>
          <w:instrText xml:space="preserve"> PAGEREF _Toc89954382 \h </w:instrText>
        </w:r>
        <w:r>
          <w:rPr>
            <w:noProof/>
            <w:webHidden/>
          </w:rPr>
        </w:r>
        <w:r>
          <w:rPr>
            <w:noProof/>
            <w:webHidden/>
          </w:rPr>
          <w:fldChar w:fldCharType="separate"/>
        </w:r>
        <w:r>
          <w:rPr>
            <w:noProof/>
            <w:webHidden/>
          </w:rPr>
          <w:t>- 17 -</w:t>
        </w:r>
        <w:r>
          <w:rPr>
            <w:noProof/>
            <w:webHidden/>
          </w:rPr>
          <w:fldChar w:fldCharType="end"/>
        </w:r>
      </w:hyperlink>
    </w:p>
    <w:p w14:paraId="16A6AC48" w14:textId="7DB10DB2"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3" w:history="1">
        <w:r w:rsidRPr="00B4444D">
          <w:rPr>
            <w:rStyle w:val="afff0"/>
            <w:noProof/>
          </w:rPr>
          <w:t>一、服务时间、地点及验收方式</w:t>
        </w:r>
        <w:r>
          <w:rPr>
            <w:noProof/>
            <w:webHidden/>
          </w:rPr>
          <w:tab/>
        </w:r>
        <w:r>
          <w:rPr>
            <w:noProof/>
            <w:webHidden/>
          </w:rPr>
          <w:fldChar w:fldCharType="begin"/>
        </w:r>
        <w:r>
          <w:rPr>
            <w:noProof/>
            <w:webHidden/>
          </w:rPr>
          <w:instrText xml:space="preserve"> PAGEREF _Toc89954383 \h </w:instrText>
        </w:r>
        <w:r>
          <w:rPr>
            <w:noProof/>
            <w:webHidden/>
          </w:rPr>
        </w:r>
        <w:r>
          <w:rPr>
            <w:noProof/>
            <w:webHidden/>
          </w:rPr>
          <w:fldChar w:fldCharType="separate"/>
        </w:r>
        <w:r>
          <w:rPr>
            <w:noProof/>
            <w:webHidden/>
          </w:rPr>
          <w:t>- 17 -</w:t>
        </w:r>
        <w:r>
          <w:rPr>
            <w:noProof/>
            <w:webHidden/>
          </w:rPr>
          <w:fldChar w:fldCharType="end"/>
        </w:r>
      </w:hyperlink>
    </w:p>
    <w:p w14:paraId="132C16DB" w14:textId="2016E35C"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4" w:history="1">
        <w:r w:rsidRPr="00B4444D">
          <w:rPr>
            <w:rStyle w:val="afff0"/>
            <w:noProof/>
          </w:rPr>
          <w:t>二、报价要求</w:t>
        </w:r>
        <w:r>
          <w:rPr>
            <w:noProof/>
            <w:webHidden/>
          </w:rPr>
          <w:tab/>
        </w:r>
        <w:r>
          <w:rPr>
            <w:noProof/>
            <w:webHidden/>
          </w:rPr>
          <w:fldChar w:fldCharType="begin"/>
        </w:r>
        <w:r>
          <w:rPr>
            <w:noProof/>
            <w:webHidden/>
          </w:rPr>
          <w:instrText xml:space="preserve"> PAGEREF _Toc89954384 \h </w:instrText>
        </w:r>
        <w:r>
          <w:rPr>
            <w:noProof/>
            <w:webHidden/>
          </w:rPr>
        </w:r>
        <w:r>
          <w:rPr>
            <w:noProof/>
            <w:webHidden/>
          </w:rPr>
          <w:fldChar w:fldCharType="separate"/>
        </w:r>
        <w:r>
          <w:rPr>
            <w:noProof/>
            <w:webHidden/>
          </w:rPr>
          <w:t>- 17 -</w:t>
        </w:r>
        <w:r>
          <w:rPr>
            <w:noProof/>
            <w:webHidden/>
          </w:rPr>
          <w:fldChar w:fldCharType="end"/>
        </w:r>
      </w:hyperlink>
    </w:p>
    <w:p w14:paraId="1D759B17" w14:textId="38359205"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5" w:history="1">
        <w:r w:rsidRPr="00B4444D">
          <w:rPr>
            <w:rStyle w:val="afff0"/>
            <w:noProof/>
          </w:rPr>
          <w:t>三、履约保证金（缴至重庆工商大学指定账户）</w:t>
        </w:r>
        <w:r>
          <w:rPr>
            <w:noProof/>
            <w:webHidden/>
          </w:rPr>
          <w:tab/>
        </w:r>
        <w:r>
          <w:rPr>
            <w:noProof/>
            <w:webHidden/>
          </w:rPr>
          <w:fldChar w:fldCharType="begin"/>
        </w:r>
        <w:r>
          <w:rPr>
            <w:noProof/>
            <w:webHidden/>
          </w:rPr>
          <w:instrText xml:space="preserve"> PAGEREF _Toc89954385 \h </w:instrText>
        </w:r>
        <w:r>
          <w:rPr>
            <w:noProof/>
            <w:webHidden/>
          </w:rPr>
        </w:r>
        <w:r>
          <w:rPr>
            <w:noProof/>
            <w:webHidden/>
          </w:rPr>
          <w:fldChar w:fldCharType="separate"/>
        </w:r>
        <w:r>
          <w:rPr>
            <w:noProof/>
            <w:webHidden/>
          </w:rPr>
          <w:t>- 17 -</w:t>
        </w:r>
        <w:r>
          <w:rPr>
            <w:noProof/>
            <w:webHidden/>
          </w:rPr>
          <w:fldChar w:fldCharType="end"/>
        </w:r>
      </w:hyperlink>
    </w:p>
    <w:p w14:paraId="43CB786E" w14:textId="4B411351"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6" w:history="1">
        <w:r w:rsidRPr="00B4444D">
          <w:rPr>
            <w:rStyle w:val="afff0"/>
            <w:noProof/>
          </w:rPr>
          <w:t>四、付款方式</w:t>
        </w:r>
        <w:r>
          <w:rPr>
            <w:noProof/>
            <w:webHidden/>
          </w:rPr>
          <w:tab/>
        </w:r>
        <w:r>
          <w:rPr>
            <w:noProof/>
            <w:webHidden/>
          </w:rPr>
          <w:fldChar w:fldCharType="begin"/>
        </w:r>
        <w:r>
          <w:rPr>
            <w:noProof/>
            <w:webHidden/>
          </w:rPr>
          <w:instrText xml:space="preserve"> PAGEREF _Toc89954386 \h </w:instrText>
        </w:r>
        <w:r>
          <w:rPr>
            <w:noProof/>
            <w:webHidden/>
          </w:rPr>
        </w:r>
        <w:r>
          <w:rPr>
            <w:noProof/>
            <w:webHidden/>
          </w:rPr>
          <w:fldChar w:fldCharType="separate"/>
        </w:r>
        <w:r>
          <w:rPr>
            <w:noProof/>
            <w:webHidden/>
          </w:rPr>
          <w:t>- 18 -</w:t>
        </w:r>
        <w:r>
          <w:rPr>
            <w:noProof/>
            <w:webHidden/>
          </w:rPr>
          <w:fldChar w:fldCharType="end"/>
        </w:r>
      </w:hyperlink>
    </w:p>
    <w:p w14:paraId="6FD7DAD7" w14:textId="38D1DDD4"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7" w:history="1">
        <w:r w:rsidRPr="00B4444D">
          <w:rPr>
            <w:rStyle w:val="afff0"/>
            <w:noProof/>
          </w:rPr>
          <w:t>五、知识产权</w:t>
        </w:r>
        <w:r>
          <w:rPr>
            <w:noProof/>
            <w:webHidden/>
          </w:rPr>
          <w:tab/>
        </w:r>
        <w:r>
          <w:rPr>
            <w:noProof/>
            <w:webHidden/>
          </w:rPr>
          <w:fldChar w:fldCharType="begin"/>
        </w:r>
        <w:r>
          <w:rPr>
            <w:noProof/>
            <w:webHidden/>
          </w:rPr>
          <w:instrText xml:space="preserve"> PAGEREF _Toc89954387 \h </w:instrText>
        </w:r>
        <w:r>
          <w:rPr>
            <w:noProof/>
            <w:webHidden/>
          </w:rPr>
        </w:r>
        <w:r>
          <w:rPr>
            <w:noProof/>
            <w:webHidden/>
          </w:rPr>
          <w:fldChar w:fldCharType="separate"/>
        </w:r>
        <w:r>
          <w:rPr>
            <w:noProof/>
            <w:webHidden/>
          </w:rPr>
          <w:t>- 19 -</w:t>
        </w:r>
        <w:r>
          <w:rPr>
            <w:noProof/>
            <w:webHidden/>
          </w:rPr>
          <w:fldChar w:fldCharType="end"/>
        </w:r>
      </w:hyperlink>
    </w:p>
    <w:p w14:paraId="46F363DD" w14:textId="5497DCE4"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88" w:history="1">
        <w:r w:rsidRPr="00B4444D">
          <w:rPr>
            <w:rStyle w:val="afff0"/>
            <w:noProof/>
          </w:rPr>
          <w:t>六、其他</w:t>
        </w:r>
        <w:r>
          <w:rPr>
            <w:noProof/>
            <w:webHidden/>
          </w:rPr>
          <w:tab/>
        </w:r>
        <w:r>
          <w:rPr>
            <w:noProof/>
            <w:webHidden/>
          </w:rPr>
          <w:fldChar w:fldCharType="begin"/>
        </w:r>
        <w:r>
          <w:rPr>
            <w:noProof/>
            <w:webHidden/>
          </w:rPr>
          <w:instrText xml:space="preserve"> PAGEREF _Toc89954388 \h </w:instrText>
        </w:r>
        <w:r>
          <w:rPr>
            <w:noProof/>
            <w:webHidden/>
          </w:rPr>
        </w:r>
        <w:r>
          <w:rPr>
            <w:noProof/>
            <w:webHidden/>
          </w:rPr>
          <w:fldChar w:fldCharType="separate"/>
        </w:r>
        <w:r>
          <w:rPr>
            <w:noProof/>
            <w:webHidden/>
          </w:rPr>
          <w:t>- 19 -</w:t>
        </w:r>
        <w:r>
          <w:rPr>
            <w:noProof/>
            <w:webHidden/>
          </w:rPr>
          <w:fldChar w:fldCharType="end"/>
        </w:r>
      </w:hyperlink>
    </w:p>
    <w:p w14:paraId="024AF592" w14:textId="164F72AA" w:rsidR="008E2879" w:rsidRDefault="008E2879">
      <w:pPr>
        <w:pStyle w:val="TOC1"/>
        <w:tabs>
          <w:tab w:val="right" w:leader="dot" w:pos="9629"/>
        </w:tabs>
        <w:rPr>
          <w:rFonts w:asciiTheme="minorHAnsi" w:eastAsiaTheme="minorEastAsia" w:hAnsiTheme="minorHAnsi" w:cstheme="minorBidi"/>
          <w:b w:val="0"/>
          <w:noProof/>
          <w:kern w:val="2"/>
          <w:sz w:val="21"/>
          <w:szCs w:val="22"/>
        </w:rPr>
      </w:pPr>
      <w:hyperlink w:anchor="_Toc89954389" w:history="1">
        <w:r w:rsidRPr="00B4444D">
          <w:rPr>
            <w:rStyle w:val="afff0"/>
            <w:noProof/>
          </w:rPr>
          <w:t>第四篇  供应商须知</w:t>
        </w:r>
        <w:r>
          <w:rPr>
            <w:noProof/>
            <w:webHidden/>
          </w:rPr>
          <w:tab/>
        </w:r>
        <w:r>
          <w:rPr>
            <w:noProof/>
            <w:webHidden/>
          </w:rPr>
          <w:fldChar w:fldCharType="begin"/>
        </w:r>
        <w:r>
          <w:rPr>
            <w:noProof/>
            <w:webHidden/>
          </w:rPr>
          <w:instrText xml:space="preserve"> PAGEREF _Toc89954389 \h </w:instrText>
        </w:r>
        <w:r>
          <w:rPr>
            <w:noProof/>
            <w:webHidden/>
          </w:rPr>
        </w:r>
        <w:r>
          <w:rPr>
            <w:noProof/>
            <w:webHidden/>
          </w:rPr>
          <w:fldChar w:fldCharType="separate"/>
        </w:r>
        <w:r>
          <w:rPr>
            <w:noProof/>
            <w:webHidden/>
          </w:rPr>
          <w:t>- 20 -</w:t>
        </w:r>
        <w:r>
          <w:rPr>
            <w:noProof/>
            <w:webHidden/>
          </w:rPr>
          <w:fldChar w:fldCharType="end"/>
        </w:r>
      </w:hyperlink>
    </w:p>
    <w:p w14:paraId="10BBA52E" w14:textId="19D2CBD5"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0" w:history="1">
        <w:r w:rsidRPr="00B4444D">
          <w:rPr>
            <w:rStyle w:val="afff0"/>
            <w:noProof/>
          </w:rPr>
          <w:t>一、询价费用</w:t>
        </w:r>
        <w:r>
          <w:rPr>
            <w:noProof/>
            <w:webHidden/>
          </w:rPr>
          <w:tab/>
        </w:r>
        <w:r>
          <w:rPr>
            <w:noProof/>
            <w:webHidden/>
          </w:rPr>
          <w:fldChar w:fldCharType="begin"/>
        </w:r>
        <w:r>
          <w:rPr>
            <w:noProof/>
            <w:webHidden/>
          </w:rPr>
          <w:instrText xml:space="preserve"> PAGEREF _Toc89954390 \h </w:instrText>
        </w:r>
        <w:r>
          <w:rPr>
            <w:noProof/>
            <w:webHidden/>
          </w:rPr>
        </w:r>
        <w:r>
          <w:rPr>
            <w:noProof/>
            <w:webHidden/>
          </w:rPr>
          <w:fldChar w:fldCharType="separate"/>
        </w:r>
        <w:r>
          <w:rPr>
            <w:noProof/>
            <w:webHidden/>
          </w:rPr>
          <w:t>- 20 -</w:t>
        </w:r>
        <w:r>
          <w:rPr>
            <w:noProof/>
            <w:webHidden/>
          </w:rPr>
          <w:fldChar w:fldCharType="end"/>
        </w:r>
      </w:hyperlink>
    </w:p>
    <w:p w14:paraId="09BC7F9A" w14:textId="2236CAFD"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1" w:history="1">
        <w:r w:rsidRPr="00B4444D">
          <w:rPr>
            <w:rStyle w:val="afff0"/>
            <w:noProof/>
          </w:rPr>
          <w:t>二、询价文件</w:t>
        </w:r>
        <w:r>
          <w:rPr>
            <w:noProof/>
            <w:webHidden/>
          </w:rPr>
          <w:tab/>
        </w:r>
        <w:r>
          <w:rPr>
            <w:noProof/>
            <w:webHidden/>
          </w:rPr>
          <w:fldChar w:fldCharType="begin"/>
        </w:r>
        <w:r>
          <w:rPr>
            <w:noProof/>
            <w:webHidden/>
          </w:rPr>
          <w:instrText xml:space="preserve"> PAGEREF _Toc89954391 \h </w:instrText>
        </w:r>
        <w:r>
          <w:rPr>
            <w:noProof/>
            <w:webHidden/>
          </w:rPr>
        </w:r>
        <w:r>
          <w:rPr>
            <w:noProof/>
            <w:webHidden/>
          </w:rPr>
          <w:fldChar w:fldCharType="separate"/>
        </w:r>
        <w:r>
          <w:rPr>
            <w:noProof/>
            <w:webHidden/>
          </w:rPr>
          <w:t>- 20 -</w:t>
        </w:r>
        <w:r>
          <w:rPr>
            <w:noProof/>
            <w:webHidden/>
          </w:rPr>
          <w:fldChar w:fldCharType="end"/>
        </w:r>
      </w:hyperlink>
    </w:p>
    <w:p w14:paraId="1F77EFAB" w14:textId="051B5EF9"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2" w:history="1">
        <w:r w:rsidRPr="00B4444D">
          <w:rPr>
            <w:rStyle w:val="afff0"/>
            <w:noProof/>
          </w:rPr>
          <w:t>三、询价要求</w:t>
        </w:r>
        <w:r>
          <w:rPr>
            <w:noProof/>
            <w:webHidden/>
          </w:rPr>
          <w:tab/>
        </w:r>
        <w:r>
          <w:rPr>
            <w:noProof/>
            <w:webHidden/>
          </w:rPr>
          <w:fldChar w:fldCharType="begin"/>
        </w:r>
        <w:r>
          <w:rPr>
            <w:noProof/>
            <w:webHidden/>
          </w:rPr>
          <w:instrText xml:space="preserve"> PAGEREF _Toc89954392 \h </w:instrText>
        </w:r>
        <w:r>
          <w:rPr>
            <w:noProof/>
            <w:webHidden/>
          </w:rPr>
        </w:r>
        <w:r>
          <w:rPr>
            <w:noProof/>
            <w:webHidden/>
          </w:rPr>
          <w:fldChar w:fldCharType="separate"/>
        </w:r>
        <w:r>
          <w:rPr>
            <w:noProof/>
            <w:webHidden/>
          </w:rPr>
          <w:t>- 20 -</w:t>
        </w:r>
        <w:r>
          <w:rPr>
            <w:noProof/>
            <w:webHidden/>
          </w:rPr>
          <w:fldChar w:fldCharType="end"/>
        </w:r>
      </w:hyperlink>
    </w:p>
    <w:p w14:paraId="573239DA" w14:textId="1B0CD7BA"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3" w:history="1">
        <w:r w:rsidRPr="00B4444D">
          <w:rPr>
            <w:rStyle w:val="afff0"/>
            <w:noProof/>
          </w:rPr>
          <w:t>四、询价程序</w:t>
        </w:r>
        <w:r>
          <w:rPr>
            <w:noProof/>
            <w:webHidden/>
          </w:rPr>
          <w:tab/>
        </w:r>
        <w:r>
          <w:rPr>
            <w:noProof/>
            <w:webHidden/>
          </w:rPr>
          <w:fldChar w:fldCharType="begin"/>
        </w:r>
        <w:r>
          <w:rPr>
            <w:noProof/>
            <w:webHidden/>
          </w:rPr>
          <w:instrText xml:space="preserve"> PAGEREF _Toc89954393 \h </w:instrText>
        </w:r>
        <w:r>
          <w:rPr>
            <w:noProof/>
            <w:webHidden/>
          </w:rPr>
        </w:r>
        <w:r>
          <w:rPr>
            <w:noProof/>
            <w:webHidden/>
          </w:rPr>
          <w:fldChar w:fldCharType="separate"/>
        </w:r>
        <w:r>
          <w:rPr>
            <w:noProof/>
            <w:webHidden/>
          </w:rPr>
          <w:t>- 22 -</w:t>
        </w:r>
        <w:r>
          <w:rPr>
            <w:noProof/>
            <w:webHidden/>
          </w:rPr>
          <w:fldChar w:fldCharType="end"/>
        </w:r>
      </w:hyperlink>
    </w:p>
    <w:p w14:paraId="3CE24C05" w14:textId="5EE9675C"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4" w:history="1">
        <w:r w:rsidRPr="00B4444D">
          <w:rPr>
            <w:rStyle w:val="afff0"/>
            <w:noProof/>
          </w:rPr>
          <w:t>五、评审依据</w:t>
        </w:r>
        <w:r>
          <w:rPr>
            <w:noProof/>
            <w:webHidden/>
          </w:rPr>
          <w:tab/>
        </w:r>
        <w:r>
          <w:rPr>
            <w:noProof/>
            <w:webHidden/>
          </w:rPr>
          <w:fldChar w:fldCharType="begin"/>
        </w:r>
        <w:r>
          <w:rPr>
            <w:noProof/>
            <w:webHidden/>
          </w:rPr>
          <w:instrText xml:space="preserve"> PAGEREF _Toc89954394 \h </w:instrText>
        </w:r>
        <w:r>
          <w:rPr>
            <w:noProof/>
            <w:webHidden/>
          </w:rPr>
        </w:r>
        <w:r>
          <w:rPr>
            <w:noProof/>
            <w:webHidden/>
          </w:rPr>
          <w:fldChar w:fldCharType="separate"/>
        </w:r>
        <w:r>
          <w:rPr>
            <w:noProof/>
            <w:webHidden/>
          </w:rPr>
          <w:t>- 25 -</w:t>
        </w:r>
        <w:r>
          <w:rPr>
            <w:noProof/>
            <w:webHidden/>
          </w:rPr>
          <w:fldChar w:fldCharType="end"/>
        </w:r>
      </w:hyperlink>
    </w:p>
    <w:p w14:paraId="508B1DE7" w14:textId="3DA1B800"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5" w:history="1">
        <w:r w:rsidRPr="00B4444D">
          <w:rPr>
            <w:rStyle w:val="afff0"/>
            <w:noProof/>
          </w:rPr>
          <w:t>六、成交原则</w:t>
        </w:r>
        <w:r>
          <w:rPr>
            <w:noProof/>
            <w:webHidden/>
          </w:rPr>
          <w:tab/>
        </w:r>
        <w:r>
          <w:rPr>
            <w:noProof/>
            <w:webHidden/>
          </w:rPr>
          <w:fldChar w:fldCharType="begin"/>
        </w:r>
        <w:r>
          <w:rPr>
            <w:noProof/>
            <w:webHidden/>
          </w:rPr>
          <w:instrText xml:space="preserve"> PAGEREF _Toc89954395 \h </w:instrText>
        </w:r>
        <w:r>
          <w:rPr>
            <w:noProof/>
            <w:webHidden/>
          </w:rPr>
        </w:r>
        <w:r>
          <w:rPr>
            <w:noProof/>
            <w:webHidden/>
          </w:rPr>
          <w:fldChar w:fldCharType="separate"/>
        </w:r>
        <w:r>
          <w:rPr>
            <w:noProof/>
            <w:webHidden/>
          </w:rPr>
          <w:t>- 25 -</w:t>
        </w:r>
        <w:r>
          <w:rPr>
            <w:noProof/>
            <w:webHidden/>
          </w:rPr>
          <w:fldChar w:fldCharType="end"/>
        </w:r>
      </w:hyperlink>
    </w:p>
    <w:p w14:paraId="040708B4" w14:textId="410E5DCB"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6" w:history="1">
        <w:r w:rsidRPr="00B4444D">
          <w:rPr>
            <w:rStyle w:val="afff0"/>
            <w:noProof/>
          </w:rPr>
          <w:t>七、成交通知</w:t>
        </w:r>
        <w:r>
          <w:rPr>
            <w:noProof/>
            <w:webHidden/>
          </w:rPr>
          <w:tab/>
        </w:r>
        <w:r>
          <w:rPr>
            <w:noProof/>
            <w:webHidden/>
          </w:rPr>
          <w:fldChar w:fldCharType="begin"/>
        </w:r>
        <w:r>
          <w:rPr>
            <w:noProof/>
            <w:webHidden/>
          </w:rPr>
          <w:instrText xml:space="preserve"> PAGEREF _Toc89954396 \h </w:instrText>
        </w:r>
        <w:r>
          <w:rPr>
            <w:noProof/>
            <w:webHidden/>
          </w:rPr>
        </w:r>
        <w:r>
          <w:rPr>
            <w:noProof/>
            <w:webHidden/>
          </w:rPr>
          <w:fldChar w:fldCharType="separate"/>
        </w:r>
        <w:r>
          <w:rPr>
            <w:noProof/>
            <w:webHidden/>
          </w:rPr>
          <w:t>- 26 -</w:t>
        </w:r>
        <w:r>
          <w:rPr>
            <w:noProof/>
            <w:webHidden/>
          </w:rPr>
          <w:fldChar w:fldCharType="end"/>
        </w:r>
      </w:hyperlink>
    </w:p>
    <w:p w14:paraId="1CE59671" w14:textId="5DB71B8F"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7" w:history="1">
        <w:r w:rsidRPr="00B4444D">
          <w:rPr>
            <w:rStyle w:val="afff0"/>
            <w:noProof/>
          </w:rPr>
          <w:t>八、关于质疑和投诉</w:t>
        </w:r>
        <w:r>
          <w:rPr>
            <w:noProof/>
            <w:webHidden/>
          </w:rPr>
          <w:tab/>
        </w:r>
        <w:r>
          <w:rPr>
            <w:noProof/>
            <w:webHidden/>
          </w:rPr>
          <w:fldChar w:fldCharType="begin"/>
        </w:r>
        <w:r>
          <w:rPr>
            <w:noProof/>
            <w:webHidden/>
          </w:rPr>
          <w:instrText xml:space="preserve"> PAGEREF _Toc89954397 \h </w:instrText>
        </w:r>
        <w:r>
          <w:rPr>
            <w:noProof/>
            <w:webHidden/>
          </w:rPr>
        </w:r>
        <w:r>
          <w:rPr>
            <w:noProof/>
            <w:webHidden/>
          </w:rPr>
          <w:fldChar w:fldCharType="separate"/>
        </w:r>
        <w:r>
          <w:rPr>
            <w:noProof/>
            <w:webHidden/>
          </w:rPr>
          <w:t>- 27 -</w:t>
        </w:r>
        <w:r>
          <w:rPr>
            <w:noProof/>
            <w:webHidden/>
          </w:rPr>
          <w:fldChar w:fldCharType="end"/>
        </w:r>
      </w:hyperlink>
    </w:p>
    <w:p w14:paraId="2EC9379B" w14:textId="5D6041D1"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8" w:history="1">
        <w:r w:rsidRPr="00B4444D">
          <w:rPr>
            <w:rStyle w:val="afff0"/>
            <w:noProof/>
          </w:rPr>
          <w:t>九、签订合同</w:t>
        </w:r>
        <w:r>
          <w:rPr>
            <w:noProof/>
            <w:webHidden/>
          </w:rPr>
          <w:tab/>
        </w:r>
        <w:r>
          <w:rPr>
            <w:noProof/>
            <w:webHidden/>
          </w:rPr>
          <w:fldChar w:fldCharType="begin"/>
        </w:r>
        <w:r>
          <w:rPr>
            <w:noProof/>
            <w:webHidden/>
          </w:rPr>
          <w:instrText xml:space="preserve"> PAGEREF _Toc89954398 \h </w:instrText>
        </w:r>
        <w:r>
          <w:rPr>
            <w:noProof/>
            <w:webHidden/>
          </w:rPr>
        </w:r>
        <w:r>
          <w:rPr>
            <w:noProof/>
            <w:webHidden/>
          </w:rPr>
          <w:fldChar w:fldCharType="separate"/>
        </w:r>
        <w:r>
          <w:rPr>
            <w:noProof/>
            <w:webHidden/>
          </w:rPr>
          <w:t>- 28 -</w:t>
        </w:r>
        <w:r>
          <w:rPr>
            <w:noProof/>
            <w:webHidden/>
          </w:rPr>
          <w:fldChar w:fldCharType="end"/>
        </w:r>
      </w:hyperlink>
    </w:p>
    <w:p w14:paraId="786704E1" w14:textId="40A31C73"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399" w:history="1">
        <w:r w:rsidRPr="00B4444D">
          <w:rPr>
            <w:rStyle w:val="afff0"/>
            <w:noProof/>
          </w:rPr>
          <w:t>十、其他</w:t>
        </w:r>
        <w:r>
          <w:rPr>
            <w:noProof/>
            <w:webHidden/>
          </w:rPr>
          <w:tab/>
        </w:r>
        <w:r>
          <w:rPr>
            <w:noProof/>
            <w:webHidden/>
          </w:rPr>
          <w:fldChar w:fldCharType="begin"/>
        </w:r>
        <w:r>
          <w:rPr>
            <w:noProof/>
            <w:webHidden/>
          </w:rPr>
          <w:instrText xml:space="preserve"> PAGEREF _Toc89954399 \h </w:instrText>
        </w:r>
        <w:r>
          <w:rPr>
            <w:noProof/>
            <w:webHidden/>
          </w:rPr>
        </w:r>
        <w:r>
          <w:rPr>
            <w:noProof/>
            <w:webHidden/>
          </w:rPr>
          <w:fldChar w:fldCharType="separate"/>
        </w:r>
        <w:r>
          <w:rPr>
            <w:noProof/>
            <w:webHidden/>
          </w:rPr>
          <w:t>- 29 -</w:t>
        </w:r>
        <w:r>
          <w:rPr>
            <w:noProof/>
            <w:webHidden/>
          </w:rPr>
          <w:fldChar w:fldCharType="end"/>
        </w:r>
      </w:hyperlink>
    </w:p>
    <w:p w14:paraId="23332832" w14:textId="3DF629AF" w:rsidR="008E2879" w:rsidRDefault="008E2879">
      <w:pPr>
        <w:pStyle w:val="TOC1"/>
        <w:tabs>
          <w:tab w:val="right" w:leader="dot" w:pos="9629"/>
        </w:tabs>
        <w:rPr>
          <w:rFonts w:asciiTheme="minorHAnsi" w:eastAsiaTheme="minorEastAsia" w:hAnsiTheme="minorHAnsi" w:cstheme="minorBidi"/>
          <w:b w:val="0"/>
          <w:noProof/>
          <w:kern w:val="2"/>
          <w:sz w:val="21"/>
          <w:szCs w:val="22"/>
        </w:rPr>
      </w:pPr>
      <w:hyperlink w:anchor="_Toc89954400" w:history="1">
        <w:r w:rsidRPr="00B4444D">
          <w:rPr>
            <w:rStyle w:val="afff0"/>
            <w:noProof/>
          </w:rPr>
          <w:t>第五篇  合同主要条款及合同格式</w:t>
        </w:r>
        <w:r>
          <w:rPr>
            <w:noProof/>
            <w:webHidden/>
          </w:rPr>
          <w:tab/>
        </w:r>
        <w:r>
          <w:rPr>
            <w:noProof/>
            <w:webHidden/>
          </w:rPr>
          <w:fldChar w:fldCharType="begin"/>
        </w:r>
        <w:r>
          <w:rPr>
            <w:noProof/>
            <w:webHidden/>
          </w:rPr>
          <w:instrText xml:space="preserve"> PAGEREF _Toc89954400 \h </w:instrText>
        </w:r>
        <w:r>
          <w:rPr>
            <w:noProof/>
            <w:webHidden/>
          </w:rPr>
        </w:r>
        <w:r>
          <w:rPr>
            <w:noProof/>
            <w:webHidden/>
          </w:rPr>
          <w:fldChar w:fldCharType="separate"/>
        </w:r>
        <w:r>
          <w:rPr>
            <w:noProof/>
            <w:webHidden/>
          </w:rPr>
          <w:t>- 30 -</w:t>
        </w:r>
        <w:r>
          <w:rPr>
            <w:noProof/>
            <w:webHidden/>
          </w:rPr>
          <w:fldChar w:fldCharType="end"/>
        </w:r>
      </w:hyperlink>
    </w:p>
    <w:p w14:paraId="7C99D4C3" w14:textId="5D426980" w:rsidR="008E2879" w:rsidRDefault="008E2879">
      <w:pPr>
        <w:pStyle w:val="TOC1"/>
        <w:tabs>
          <w:tab w:val="right" w:leader="dot" w:pos="9629"/>
        </w:tabs>
        <w:rPr>
          <w:rFonts w:asciiTheme="minorHAnsi" w:eastAsiaTheme="minorEastAsia" w:hAnsiTheme="minorHAnsi" w:cstheme="minorBidi"/>
          <w:b w:val="0"/>
          <w:noProof/>
          <w:kern w:val="2"/>
          <w:sz w:val="21"/>
          <w:szCs w:val="22"/>
        </w:rPr>
      </w:pPr>
      <w:hyperlink w:anchor="_Toc89954401" w:history="1">
        <w:r w:rsidRPr="00B4444D">
          <w:rPr>
            <w:rStyle w:val="afff0"/>
            <w:noProof/>
          </w:rPr>
          <w:t>第六篇  询价采购报价文件格式要求</w:t>
        </w:r>
        <w:r>
          <w:rPr>
            <w:noProof/>
            <w:webHidden/>
          </w:rPr>
          <w:tab/>
        </w:r>
        <w:r>
          <w:rPr>
            <w:noProof/>
            <w:webHidden/>
          </w:rPr>
          <w:fldChar w:fldCharType="begin"/>
        </w:r>
        <w:r>
          <w:rPr>
            <w:noProof/>
            <w:webHidden/>
          </w:rPr>
          <w:instrText xml:space="preserve"> PAGEREF _Toc89954401 \h </w:instrText>
        </w:r>
        <w:r>
          <w:rPr>
            <w:noProof/>
            <w:webHidden/>
          </w:rPr>
        </w:r>
        <w:r>
          <w:rPr>
            <w:noProof/>
            <w:webHidden/>
          </w:rPr>
          <w:fldChar w:fldCharType="separate"/>
        </w:r>
        <w:r>
          <w:rPr>
            <w:noProof/>
            <w:webHidden/>
          </w:rPr>
          <w:t>- 38 -</w:t>
        </w:r>
        <w:r>
          <w:rPr>
            <w:noProof/>
            <w:webHidden/>
          </w:rPr>
          <w:fldChar w:fldCharType="end"/>
        </w:r>
      </w:hyperlink>
    </w:p>
    <w:p w14:paraId="34842B6F" w14:textId="76570DCB"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402" w:history="1">
        <w:r w:rsidRPr="00B4444D">
          <w:rPr>
            <w:rStyle w:val="afff0"/>
            <w:noProof/>
          </w:rPr>
          <w:t>一、经济部分</w:t>
        </w:r>
        <w:r>
          <w:rPr>
            <w:noProof/>
            <w:webHidden/>
          </w:rPr>
          <w:tab/>
        </w:r>
        <w:r>
          <w:rPr>
            <w:noProof/>
            <w:webHidden/>
          </w:rPr>
          <w:fldChar w:fldCharType="begin"/>
        </w:r>
        <w:r>
          <w:rPr>
            <w:noProof/>
            <w:webHidden/>
          </w:rPr>
          <w:instrText xml:space="preserve"> PAGEREF _Toc89954402 \h </w:instrText>
        </w:r>
        <w:r>
          <w:rPr>
            <w:noProof/>
            <w:webHidden/>
          </w:rPr>
        </w:r>
        <w:r>
          <w:rPr>
            <w:noProof/>
            <w:webHidden/>
          </w:rPr>
          <w:fldChar w:fldCharType="separate"/>
        </w:r>
        <w:r>
          <w:rPr>
            <w:noProof/>
            <w:webHidden/>
          </w:rPr>
          <w:t>- 39 -</w:t>
        </w:r>
        <w:r>
          <w:rPr>
            <w:noProof/>
            <w:webHidden/>
          </w:rPr>
          <w:fldChar w:fldCharType="end"/>
        </w:r>
      </w:hyperlink>
    </w:p>
    <w:p w14:paraId="4D831F0F" w14:textId="5581CA9E"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403" w:history="1">
        <w:r w:rsidRPr="00B4444D">
          <w:rPr>
            <w:rStyle w:val="afff0"/>
            <w:noProof/>
          </w:rPr>
          <w:t>二、技术（服务）部分</w:t>
        </w:r>
        <w:r>
          <w:rPr>
            <w:noProof/>
            <w:webHidden/>
          </w:rPr>
          <w:tab/>
        </w:r>
        <w:r>
          <w:rPr>
            <w:noProof/>
            <w:webHidden/>
          </w:rPr>
          <w:fldChar w:fldCharType="begin"/>
        </w:r>
        <w:r>
          <w:rPr>
            <w:noProof/>
            <w:webHidden/>
          </w:rPr>
          <w:instrText xml:space="preserve"> PAGEREF _Toc89954403 \h </w:instrText>
        </w:r>
        <w:r>
          <w:rPr>
            <w:noProof/>
            <w:webHidden/>
          </w:rPr>
        </w:r>
        <w:r>
          <w:rPr>
            <w:noProof/>
            <w:webHidden/>
          </w:rPr>
          <w:fldChar w:fldCharType="separate"/>
        </w:r>
        <w:r>
          <w:rPr>
            <w:noProof/>
            <w:webHidden/>
          </w:rPr>
          <w:t>- 42 -</w:t>
        </w:r>
        <w:r>
          <w:rPr>
            <w:noProof/>
            <w:webHidden/>
          </w:rPr>
          <w:fldChar w:fldCharType="end"/>
        </w:r>
      </w:hyperlink>
    </w:p>
    <w:p w14:paraId="3A4B6535" w14:textId="12738605"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404" w:history="1">
        <w:r w:rsidRPr="00B4444D">
          <w:rPr>
            <w:rStyle w:val="afff0"/>
            <w:noProof/>
          </w:rPr>
          <w:t>三、商务部分</w:t>
        </w:r>
        <w:r>
          <w:rPr>
            <w:noProof/>
            <w:webHidden/>
          </w:rPr>
          <w:tab/>
        </w:r>
        <w:r>
          <w:rPr>
            <w:noProof/>
            <w:webHidden/>
          </w:rPr>
          <w:fldChar w:fldCharType="begin"/>
        </w:r>
        <w:r>
          <w:rPr>
            <w:noProof/>
            <w:webHidden/>
          </w:rPr>
          <w:instrText xml:space="preserve"> PAGEREF _Toc89954404 \h </w:instrText>
        </w:r>
        <w:r>
          <w:rPr>
            <w:noProof/>
            <w:webHidden/>
          </w:rPr>
        </w:r>
        <w:r>
          <w:rPr>
            <w:noProof/>
            <w:webHidden/>
          </w:rPr>
          <w:fldChar w:fldCharType="separate"/>
        </w:r>
        <w:r>
          <w:rPr>
            <w:noProof/>
            <w:webHidden/>
          </w:rPr>
          <w:t>- 44 -</w:t>
        </w:r>
        <w:r>
          <w:rPr>
            <w:noProof/>
            <w:webHidden/>
          </w:rPr>
          <w:fldChar w:fldCharType="end"/>
        </w:r>
      </w:hyperlink>
    </w:p>
    <w:p w14:paraId="79766529" w14:textId="147C9EB4"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405" w:history="1">
        <w:r w:rsidRPr="00B4444D">
          <w:rPr>
            <w:rStyle w:val="afff0"/>
            <w:noProof/>
          </w:rPr>
          <w:t>四、资格条件及其他</w:t>
        </w:r>
        <w:r>
          <w:rPr>
            <w:noProof/>
            <w:webHidden/>
          </w:rPr>
          <w:tab/>
        </w:r>
        <w:r>
          <w:rPr>
            <w:noProof/>
            <w:webHidden/>
          </w:rPr>
          <w:fldChar w:fldCharType="begin"/>
        </w:r>
        <w:r>
          <w:rPr>
            <w:noProof/>
            <w:webHidden/>
          </w:rPr>
          <w:instrText xml:space="preserve"> PAGEREF _Toc89954405 \h </w:instrText>
        </w:r>
        <w:r>
          <w:rPr>
            <w:noProof/>
            <w:webHidden/>
          </w:rPr>
        </w:r>
        <w:r>
          <w:rPr>
            <w:noProof/>
            <w:webHidden/>
          </w:rPr>
          <w:fldChar w:fldCharType="separate"/>
        </w:r>
        <w:r>
          <w:rPr>
            <w:noProof/>
            <w:webHidden/>
          </w:rPr>
          <w:t>- 47 -</w:t>
        </w:r>
        <w:r>
          <w:rPr>
            <w:noProof/>
            <w:webHidden/>
          </w:rPr>
          <w:fldChar w:fldCharType="end"/>
        </w:r>
      </w:hyperlink>
    </w:p>
    <w:p w14:paraId="4E13DDF7" w14:textId="3E679B40" w:rsidR="008E2879" w:rsidRDefault="008E2879">
      <w:pPr>
        <w:pStyle w:val="TOC2"/>
        <w:tabs>
          <w:tab w:val="right" w:leader="dot" w:pos="9629"/>
        </w:tabs>
        <w:ind w:firstLine="480"/>
        <w:rPr>
          <w:rFonts w:asciiTheme="minorHAnsi" w:eastAsiaTheme="minorEastAsia" w:hAnsiTheme="minorHAnsi" w:cstheme="minorBidi"/>
          <w:noProof/>
          <w:kern w:val="2"/>
          <w:sz w:val="21"/>
          <w:szCs w:val="22"/>
        </w:rPr>
      </w:pPr>
      <w:hyperlink w:anchor="_Toc89954406" w:history="1">
        <w:r w:rsidRPr="00B4444D">
          <w:rPr>
            <w:rStyle w:val="afff0"/>
            <w:noProof/>
          </w:rPr>
          <w:t>五、其他应提供的资料</w:t>
        </w:r>
        <w:r>
          <w:rPr>
            <w:noProof/>
            <w:webHidden/>
          </w:rPr>
          <w:tab/>
        </w:r>
        <w:r>
          <w:rPr>
            <w:noProof/>
            <w:webHidden/>
          </w:rPr>
          <w:fldChar w:fldCharType="begin"/>
        </w:r>
        <w:r>
          <w:rPr>
            <w:noProof/>
            <w:webHidden/>
          </w:rPr>
          <w:instrText xml:space="preserve"> PAGEREF _Toc89954406 \h </w:instrText>
        </w:r>
        <w:r>
          <w:rPr>
            <w:noProof/>
            <w:webHidden/>
          </w:rPr>
        </w:r>
        <w:r>
          <w:rPr>
            <w:noProof/>
            <w:webHidden/>
          </w:rPr>
          <w:fldChar w:fldCharType="separate"/>
        </w:r>
        <w:r>
          <w:rPr>
            <w:noProof/>
            <w:webHidden/>
          </w:rPr>
          <w:t>- 54 -</w:t>
        </w:r>
        <w:r>
          <w:rPr>
            <w:noProof/>
            <w:webHidden/>
          </w:rPr>
          <w:fldChar w:fldCharType="end"/>
        </w:r>
      </w:hyperlink>
    </w:p>
    <w:p w14:paraId="493B09F1" w14:textId="6B37212C" w:rsidR="00152A2A" w:rsidRDefault="001C09BB">
      <w:pPr>
        <w:pStyle w:val="TOC1"/>
        <w:tabs>
          <w:tab w:val="right" w:leader="dot" w:pos="9629"/>
        </w:tabs>
        <w:spacing w:line="360" w:lineRule="auto"/>
        <w:ind w:firstLine="480"/>
        <w:rPr>
          <w:rFonts w:ascii="Times New Roman" w:hAnsi="Times New Roman"/>
        </w:rPr>
        <w:sectPr w:rsidR="00152A2A">
          <w:footerReference w:type="default" r:id="rId15"/>
          <w:headerReference w:type="first" r:id="rId16"/>
          <w:footerReference w:type="first" r:id="rId17"/>
          <w:pgSz w:w="11907" w:h="16840"/>
          <w:pgMar w:top="1440" w:right="1134" w:bottom="1440" w:left="1134" w:header="680" w:footer="680" w:gutter="0"/>
          <w:pgNumType w:fmt="numberInDash" w:start="1"/>
          <w:cols w:space="720"/>
          <w:titlePg/>
          <w:docGrid w:type="lines" w:linePitch="380" w:charSpace="-5735"/>
        </w:sectPr>
      </w:pPr>
      <w:r>
        <w:rPr>
          <w:rStyle w:val="afff0"/>
          <w:rFonts w:ascii="Times New Roman" w:hAnsi="Times New Roman"/>
        </w:rPr>
        <w:fldChar w:fldCharType="end"/>
      </w:r>
    </w:p>
    <w:p w14:paraId="78F94A9F" w14:textId="77777777" w:rsidR="00152A2A" w:rsidRDefault="00001B15">
      <w:pPr>
        <w:pStyle w:val="10"/>
        <w:snapToGrid/>
        <w:spacing w:before="260" w:after="260" w:line="360" w:lineRule="auto"/>
        <w:ind w:firstLineChars="0" w:firstLine="0"/>
        <w:rPr>
          <w:bCs w:val="0"/>
          <w:kern w:val="0"/>
          <w:sz w:val="36"/>
          <w:szCs w:val="30"/>
        </w:rPr>
      </w:pPr>
      <w:bookmarkStart w:id="4" w:name="_Toc19588_WPSOffice_Level1"/>
      <w:bookmarkStart w:id="5" w:name="_Toc222735588"/>
      <w:bookmarkStart w:id="6" w:name="_Toc528338061"/>
      <w:bookmarkStart w:id="7" w:name="_Toc642"/>
      <w:bookmarkStart w:id="8" w:name="_Toc25725118"/>
      <w:bookmarkStart w:id="9" w:name="_Toc10087"/>
      <w:bookmarkStart w:id="10" w:name="_Toc28518"/>
      <w:bookmarkStart w:id="11" w:name="_Toc76395487"/>
      <w:bookmarkStart w:id="12" w:name="_Toc5415"/>
      <w:bookmarkStart w:id="13" w:name="_Toc48568329"/>
      <w:bookmarkStart w:id="14" w:name="_Toc7608"/>
      <w:bookmarkStart w:id="15" w:name="_Toc528591185"/>
      <w:bookmarkStart w:id="16" w:name="_Toc89954369"/>
      <w:r>
        <w:rPr>
          <w:rFonts w:hint="eastAsia"/>
          <w:b w:val="0"/>
          <w:kern w:val="0"/>
          <w:sz w:val="36"/>
          <w:szCs w:val="30"/>
        </w:rPr>
        <w:lastRenderedPageBreak/>
        <w:t>第一篇  询价采购项目书</w:t>
      </w:r>
      <w:bookmarkEnd w:id="4"/>
      <w:bookmarkEnd w:id="5"/>
      <w:bookmarkEnd w:id="6"/>
      <w:bookmarkEnd w:id="7"/>
      <w:bookmarkEnd w:id="8"/>
      <w:bookmarkEnd w:id="9"/>
      <w:bookmarkEnd w:id="10"/>
      <w:bookmarkEnd w:id="11"/>
      <w:bookmarkEnd w:id="12"/>
      <w:bookmarkEnd w:id="13"/>
      <w:bookmarkEnd w:id="14"/>
      <w:bookmarkEnd w:id="15"/>
      <w:bookmarkEnd w:id="16"/>
    </w:p>
    <w:p w14:paraId="0EB0C16E" w14:textId="77777777" w:rsidR="00152A2A" w:rsidRDefault="00001B15">
      <w:pPr>
        <w:widowControl/>
        <w:spacing w:line="360" w:lineRule="auto"/>
        <w:ind w:firstLine="480"/>
        <w:jc w:val="both"/>
      </w:pPr>
      <w:r>
        <w:rPr>
          <w:rFonts w:hint="eastAsia"/>
        </w:rPr>
        <w:t>重庆工商大学按照重庆市财政局下达的采购计划，对</w:t>
      </w:r>
      <w:r w:rsidR="00BE0830" w:rsidRPr="00BE0830">
        <w:rPr>
          <w:rFonts w:hint="eastAsia"/>
        </w:rPr>
        <w:t>重庆工商大学电梯维保服务项目</w:t>
      </w:r>
      <w:r>
        <w:t>（采购计划编号：</w:t>
      </w:r>
      <w:r w:rsidR="00BE0830" w:rsidRPr="00BE0830">
        <w:t>21C01748</w:t>
      </w:r>
      <w:r>
        <w:t>）进行询价采购。欢迎有资格的供应商前来参与竞标，</w:t>
      </w:r>
      <w:r w:rsidRPr="00785345">
        <w:t>所属行业为</w:t>
      </w:r>
      <w:r w:rsidR="00785345" w:rsidRPr="00785345">
        <w:rPr>
          <w:rFonts w:hint="eastAsia"/>
        </w:rPr>
        <w:t>其他未列明行业</w:t>
      </w:r>
      <w:r w:rsidRPr="00785345">
        <w:t>。</w:t>
      </w:r>
    </w:p>
    <w:p w14:paraId="2DF9629E" w14:textId="77777777" w:rsidR="00152A2A" w:rsidRDefault="00001B15">
      <w:pPr>
        <w:pStyle w:val="20"/>
        <w:spacing w:line="360" w:lineRule="auto"/>
        <w:jc w:val="left"/>
      </w:pPr>
      <w:bookmarkStart w:id="17" w:name="_Toc19476"/>
      <w:bookmarkStart w:id="18" w:name="_Toc27144"/>
      <w:bookmarkStart w:id="19" w:name="_Toc48568330"/>
      <w:bookmarkStart w:id="20" w:name="_Toc27450"/>
      <w:bookmarkStart w:id="21" w:name="_Toc26590"/>
      <w:bookmarkStart w:id="22" w:name="_Toc21763"/>
      <w:bookmarkStart w:id="23" w:name="_Toc29408_WPSOffice_Level2"/>
      <w:bookmarkStart w:id="24" w:name="_Toc435459866"/>
      <w:bookmarkStart w:id="25" w:name="_Toc313893526"/>
      <w:bookmarkStart w:id="26" w:name="_Toc528591186"/>
      <w:bookmarkStart w:id="27" w:name="_Toc17142"/>
      <w:bookmarkStart w:id="28" w:name="_Toc76395488"/>
      <w:bookmarkStart w:id="29" w:name="_Toc317775175"/>
      <w:bookmarkStart w:id="30" w:name="_Toc19039"/>
      <w:bookmarkStart w:id="31" w:name="_Toc5442"/>
      <w:bookmarkStart w:id="32" w:name="_Toc89954370"/>
      <w:r>
        <w:rPr>
          <w:rFonts w:ascii="宋体" w:eastAsia="宋体" w:hAnsi="宋体" w:hint="eastAsia"/>
          <w:sz w:val="28"/>
          <w:szCs w:val="28"/>
        </w:rPr>
        <w:t>一、询价内容</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551"/>
        <w:gridCol w:w="1843"/>
        <w:gridCol w:w="1418"/>
        <w:gridCol w:w="1559"/>
        <w:gridCol w:w="1525"/>
      </w:tblGrid>
      <w:tr w:rsidR="00152A2A" w14:paraId="0019F3D6" w14:textId="77777777" w:rsidTr="00D2035E">
        <w:trPr>
          <w:trHeight w:val="20"/>
          <w:jc w:val="center"/>
        </w:trPr>
        <w:tc>
          <w:tcPr>
            <w:tcW w:w="959" w:type="dxa"/>
            <w:vAlign w:val="center"/>
          </w:tcPr>
          <w:p w14:paraId="53491014" w14:textId="77777777" w:rsidR="00152A2A" w:rsidRDefault="00001B15">
            <w:pPr>
              <w:widowControl/>
              <w:snapToGrid/>
              <w:spacing w:line="360" w:lineRule="auto"/>
              <w:ind w:firstLineChars="0" w:firstLine="0"/>
              <w:jc w:val="center"/>
              <w:rPr>
                <w:rFonts w:cs="宋体"/>
                <w:b/>
                <w:bCs/>
                <w:sz w:val="21"/>
              </w:rPr>
            </w:pPr>
            <w:bookmarkStart w:id="33" w:name="_Toc8910"/>
            <w:bookmarkStart w:id="34" w:name="_Toc10936"/>
            <w:bookmarkStart w:id="35" w:name="_Toc19895"/>
            <w:bookmarkStart w:id="36" w:name="_Toc528591187"/>
            <w:bookmarkStart w:id="37" w:name="_Toc30038"/>
            <w:bookmarkStart w:id="38" w:name="_Toc22718"/>
            <w:r>
              <w:rPr>
                <w:rFonts w:cs="宋体" w:hint="eastAsia"/>
                <w:b/>
                <w:bCs/>
                <w:sz w:val="21"/>
              </w:rPr>
              <w:t>分包号</w:t>
            </w:r>
          </w:p>
        </w:tc>
        <w:tc>
          <w:tcPr>
            <w:tcW w:w="2551" w:type="dxa"/>
            <w:vAlign w:val="center"/>
          </w:tcPr>
          <w:p w14:paraId="34FAB073" w14:textId="77777777" w:rsidR="00152A2A" w:rsidRDefault="00001B15">
            <w:pPr>
              <w:widowControl/>
              <w:snapToGrid/>
              <w:spacing w:line="360" w:lineRule="auto"/>
              <w:ind w:firstLineChars="0" w:firstLine="0"/>
              <w:jc w:val="center"/>
              <w:rPr>
                <w:rFonts w:cs="宋体"/>
                <w:b/>
                <w:bCs/>
                <w:sz w:val="21"/>
              </w:rPr>
            </w:pPr>
            <w:r>
              <w:rPr>
                <w:rFonts w:cs="宋体" w:hint="eastAsia"/>
                <w:b/>
                <w:bCs/>
                <w:sz w:val="21"/>
              </w:rPr>
              <w:t>分包名称</w:t>
            </w:r>
          </w:p>
        </w:tc>
        <w:tc>
          <w:tcPr>
            <w:tcW w:w="1843" w:type="dxa"/>
            <w:vAlign w:val="center"/>
          </w:tcPr>
          <w:p w14:paraId="104FF5CF" w14:textId="77777777" w:rsidR="00152A2A" w:rsidRDefault="00001B15">
            <w:pPr>
              <w:widowControl/>
              <w:snapToGrid/>
              <w:spacing w:line="360" w:lineRule="auto"/>
              <w:ind w:firstLineChars="0" w:firstLine="0"/>
              <w:jc w:val="center"/>
              <w:rPr>
                <w:rFonts w:cs="宋体"/>
                <w:b/>
                <w:bCs/>
                <w:sz w:val="21"/>
              </w:rPr>
            </w:pPr>
            <w:r>
              <w:rPr>
                <w:rFonts w:cs="宋体" w:hint="eastAsia"/>
                <w:b/>
                <w:bCs/>
                <w:sz w:val="21"/>
              </w:rPr>
              <w:t>最高限价（万元）</w:t>
            </w:r>
          </w:p>
        </w:tc>
        <w:tc>
          <w:tcPr>
            <w:tcW w:w="1418" w:type="dxa"/>
            <w:vAlign w:val="center"/>
          </w:tcPr>
          <w:p w14:paraId="6695CB5B" w14:textId="77777777" w:rsidR="00152A2A" w:rsidRDefault="00001B15">
            <w:pPr>
              <w:widowControl/>
              <w:snapToGrid/>
              <w:spacing w:line="360" w:lineRule="auto"/>
              <w:ind w:firstLineChars="0" w:firstLine="0"/>
              <w:jc w:val="center"/>
              <w:rPr>
                <w:rFonts w:cs="宋体"/>
                <w:b/>
                <w:bCs/>
                <w:sz w:val="21"/>
              </w:rPr>
            </w:pPr>
            <w:r>
              <w:rPr>
                <w:rFonts w:cs="宋体" w:hint="eastAsia"/>
                <w:b/>
                <w:bCs/>
                <w:sz w:val="21"/>
              </w:rPr>
              <w:t>询价保证金（万元）</w:t>
            </w:r>
          </w:p>
        </w:tc>
        <w:tc>
          <w:tcPr>
            <w:tcW w:w="1559" w:type="dxa"/>
            <w:vAlign w:val="center"/>
          </w:tcPr>
          <w:p w14:paraId="1BA75500" w14:textId="77777777" w:rsidR="00152A2A" w:rsidRDefault="00001B15">
            <w:pPr>
              <w:snapToGrid/>
              <w:spacing w:line="360" w:lineRule="auto"/>
              <w:ind w:firstLineChars="6" w:firstLine="13"/>
              <w:jc w:val="center"/>
              <w:rPr>
                <w:rFonts w:cs="宋体"/>
                <w:b/>
                <w:bCs/>
                <w:sz w:val="21"/>
              </w:rPr>
            </w:pPr>
            <w:r>
              <w:rPr>
                <w:rFonts w:cs="宋体" w:hint="eastAsia"/>
                <w:b/>
                <w:bCs/>
                <w:sz w:val="21"/>
              </w:rPr>
              <w:t>成交供应商数量（名）</w:t>
            </w:r>
          </w:p>
        </w:tc>
        <w:tc>
          <w:tcPr>
            <w:tcW w:w="1525" w:type="dxa"/>
            <w:vAlign w:val="center"/>
          </w:tcPr>
          <w:p w14:paraId="7D74ACE6" w14:textId="77777777" w:rsidR="00152A2A" w:rsidRDefault="00001B15">
            <w:pPr>
              <w:snapToGrid/>
              <w:spacing w:line="360" w:lineRule="auto"/>
              <w:ind w:firstLineChars="1" w:firstLine="2"/>
              <w:jc w:val="center"/>
              <w:rPr>
                <w:rFonts w:cs="宋体"/>
                <w:b/>
                <w:bCs/>
                <w:sz w:val="21"/>
              </w:rPr>
            </w:pPr>
            <w:r>
              <w:rPr>
                <w:rFonts w:cs="宋体" w:hint="eastAsia"/>
                <w:b/>
                <w:bCs/>
                <w:sz w:val="21"/>
              </w:rPr>
              <w:t>备注</w:t>
            </w:r>
          </w:p>
        </w:tc>
      </w:tr>
      <w:tr w:rsidR="00152A2A" w14:paraId="5FF48349" w14:textId="77777777" w:rsidTr="00D2035E">
        <w:trPr>
          <w:trHeight w:val="960"/>
          <w:jc w:val="center"/>
        </w:trPr>
        <w:tc>
          <w:tcPr>
            <w:tcW w:w="959" w:type="dxa"/>
            <w:vAlign w:val="center"/>
          </w:tcPr>
          <w:p w14:paraId="7EAC0B04" w14:textId="77777777" w:rsidR="00152A2A" w:rsidRDefault="00001B15">
            <w:pPr>
              <w:snapToGrid/>
              <w:spacing w:line="360" w:lineRule="auto"/>
              <w:ind w:firstLineChars="0" w:firstLine="0"/>
              <w:jc w:val="center"/>
            </w:pPr>
            <w:bookmarkStart w:id="39" w:name="_Hlk344477914"/>
            <w:r>
              <w:rPr>
                <w:rFonts w:hint="eastAsia"/>
              </w:rPr>
              <w:t>1</w:t>
            </w:r>
          </w:p>
        </w:tc>
        <w:tc>
          <w:tcPr>
            <w:tcW w:w="2551" w:type="dxa"/>
            <w:vAlign w:val="center"/>
          </w:tcPr>
          <w:p w14:paraId="292F9417" w14:textId="77777777" w:rsidR="00152A2A" w:rsidRDefault="00BE0830">
            <w:pPr>
              <w:snapToGrid/>
              <w:spacing w:line="360" w:lineRule="auto"/>
              <w:ind w:firstLineChars="0" w:firstLine="0"/>
              <w:jc w:val="center"/>
            </w:pPr>
            <w:r w:rsidRPr="00BE0830">
              <w:rPr>
                <w:rFonts w:hint="eastAsia"/>
              </w:rPr>
              <w:t>电梯维保服务</w:t>
            </w:r>
          </w:p>
        </w:tc>
        <w:tc>
          <w:tcPr>
            <w:tcW w:w="1843" w:type="dxa"/>
            <w:vAlign w:val="center"/>
          </w:tcPr>
          <w:p w14:paraId="2150EC62" w14:textId="77777777" w:rsidR="00152A2A" w:rsidRDefault="00BE0830">
            <w:pPr>
              <w:snapToGrid/>
              <w:spacing w:line="360" w:lineRule="auto"/>
              <w:ind w:firstLineChars="0" w:firstLine="0"/>
              <w:jc w:val="center"/>
            </w:pPr>
            <w:r>
              <w:t>55.44</w:t>
            </w:r>
          </w:p>
        </w:tc>
        <w:tc>
          <w:tcPr>
            <w:tcW w:w="1418" w:type="dxa"/>
            <w:vAlign w:val="center"/>
          </w:tcPr>
          <w:p w14:paraId="38891DA8" w14:textId="77777777" w:rsidR="00152A2A" w:rsidRDefault="00BE0830">
            <w:pPr>
              <w:snapToGrid/>
              <w:spacing w:line="360" w:lineRule="auto"/>
              <w:ind w:firstLineChars="0" w:firstLine="0"/>
              <w:jc w:val="center"/>
            </w:pPr>
            <w:r>
              <w:t>1.1</w:t>
            </w:r>
          </w:p>
        </w:tc>
        <w:tc>
          <w:tcPr>
            <w:tcW w:w="1559" w:type="dxa"/>
            <w:vAlign w:val="center"/>
          </w:tcPr>
          <w:p w14:paraId="7F437664" w14:textId="77777777" w:rsidR="00152A2A" w:rsidRDefault="00001B15">
            <w:pPr>
              <w:snapToGrid/>
              <w:spacing w:line="360" w:lineRule="auto"/>
              <w:ind w:firstLineChars="0" w:firstLine="0"/>
              <w:jc w:val="center"/>
            </w:pPr>
            <w:r>
              <w:rPr>
                <w:rFonts w:hint="eastAsia"/>
              </w:rPr>
              <w:t>1</w:t>
            </w:r>
          </w:p>
        </w:tc>
        <w:tc>
          <w:tcPr>
            <w:tcW w:w="1525" w:type="dxa"/>
            <w:vAlign w:val="center"/>
          </w:tcPr>
          <w:p w14:paraId="5A21DBA7" w14:textId="77777777" w:rsidR="00152A2A" w:rsidRDefault="00152A2A">
            <w:pPr>
              <w:snapToGrid/>
              <w:spacing w:line="360" w:lineRule="auto"/>
              <w:ind w:firstLineChars="0" w:firstLine="0"/>
              <w:jc w:val="center"/>
              <w:rPr>
                <w:kern w:val="2"/>
                <w:sz w:val="21"/>
                <w:szCs w:val="21"/>
              </w:rPr>
            </w:pPr>
          </w:p>
        </w:tc>
      </w:tr>
    </w:tbl>
    <w:p w14:paraId="425D7DC2" w14:textId="77777777" w:rsidR="00152A2A" w:rsidRDefault="00001B15">
      <w:pPr>
        <w:pStyle w:val="20"/>
        <w:spacing w:line="360" w:lineRule="auto"/>
        <w:jc w:val="left"/>
        <w:rPr>
          <w:rFonts w:ascii="宋体" w:eastAsia="宋体" w:hAnsi="宋体"/>
          <w:sz w:val="28"/>
          <w:szCs w:val="28"/>
        </w:rPr>
      </w:pPr>
      <w:bookmarkStart w:id="40" w:name="_Toc76395489"/>
      <w:bookmarkStart w:id="41" w:name="_Toc15979"/>
      <w:bookmarkStart w:id="42" w:name="_Toc48568331"/>
      <w:bookmarkStart w:id="43" w:name="_Toc32359_WPSOffice_Level2"/>
      <w:bookmarkStart w:id="44" w:name="_Toc19718"/>
      <w:bookmarkStart w:id="45" w:name="_Toc18943"/>
      <w:bookmarkStart w:id="46" w:name="_Toc89954371"/>
      <w:bookmarkEnd w:id="39"/>
      <w:r>
        <w:rPr>
          <w:rFonts w:ascii="宋体" w:eastAsia="宋体" w:hAnsi="宋体" w:hint="eastAsia"/>
          <w:sz w:val="28"/>
          <w:szCs w:val="28"/>
        </w:rPr>
        <w:t>二、资金来源</w:t>
      </w:r>
      <w:bookmarkEnd w:id="33"/>
      <w:bookmarkEnd w:id="34"/>
      <w:bookmarkEnd w:id="35"/>
      <w:bookmarkEnd w:id="36"/>
      <w:bookmarkEnd w:id="37"/>
      <w:bookmarkEnd w:id="38"/>
      <w:bookmarkEnd w:id="40"/>
      <w:bookmarkEnd w:id="41"/>
      <w:bookmarkEnd w:id="42"/>
      <w:bookmarkEnd w:id="43"/>
      <w:bookmarkEnd w:id="44"/>
      <w:bookmarkEnd w:id="45"/>
      <w:bookmarkEnd w:id="46"/>
    </w:p>
    <w:p w14:paraId="17AE4715" w14:textId="77777777" w:rsidR="00152A2A" w:rsidRDefault="00001B15">
      <w:pPr>
        <w:spacing w:line="360" w:lineRule="auto"/>
        <w:ind w:firstLine="480"/>
      </w:pPr>
      <w:r>
        <w:rPr>
          <w:rFonts w:hint="eastAsia"/>
        </w:rPr>
        <w:t>单位自筹资金，预算金额</w:t>
      </w:r>
      <w:r w:rsidR="00BE0830">
        <w:t>55.44</w:t>
      </w:r>
      <w:r>
        <w:rPr>
          <w:rFonts w:hint="eastAsia"/>
        </w:rPr>
        <w:t>万元。</w:t>
      </w:r>
    </w:p>
    <w:p w14:paraId="13E9AEAC" w14:textId="77777777" w:rsidR="00152A2A" w:rsidRDefault="00001B15">
      <w:pPr>
        <w:pStyle w:val="20"/>
        <w:spacing w:line="360" w:lineRule="auto"/>
        <w:jc w:val="left"/>
        <w:rPr>
          <w:rFonts w:ascii="宋体" w:eastAsia="宋体" w:hAnsi="宋体"/>
          <w:sz w:val="28"/>
          <w:szCs w:val="28"/>
        </w:rPr>
      </w:pPr>
      <w:bookmarkStart w:id="47" w:name="_Toc76395490"/>
      <w:bookmarkStart w:id="48" w:name="_Toc3767"/>
      <w:bookmarkStart w:id="49" w:name="_Toc18576"/>
      <w:bookmarkStart w:id="50" w:name="_Toc31998_WPSOffice_Level2"/>
      <w:bookmarkStart w:id="51" w:name="_Toc48568332"/>
      <w:bookmarkStart w:id="52" w:name="_Toc8645"/>
      <w:bookmarkStart w:id="53" w:name="_Toc89954372"/>
      <w:r>
        <w:rPr>
          <w:rFonts w:ascii="宋体" w:eastAsia="宋体" w:hAnsi="宋体" w:hint="eastAsia"/>
          <w:sz w:val="28"/>
          <w:szCs w:val="28"/>
        </w:rPr>
        <w:t>三、供应商资格</w:t>
      </w:r>
      <w:bookmarkEnd w:id="47"/>
      <w:bookmarkEnd w:id="48"/>
      <w:bookmarkEnd w:id="49"/>
      <w:bookmarkEnd w:id="50"/>
      <w:bookmarkEnd w:id="51"/>
      <w:bookmarkEnd w:id="52"/>
      <w:bookmarkEnd w:id="53"/>
    </w:p>
    <w:p w14:paraId="06DEBF40" w14:textId="77777777" w:rsidR="00152A2A" w:rsidRDefault="00001B15">
      <w:pPr>
        <w:spacing w:line="360" w:lineRule="auto"/>
        <w:ind w:firstLine="480"/>
      </w:pPr>
      <w:r>
        <w:rPr>
          <w:rFonts w:hint="eastAsia"/>
        </w:rPr>
        <w:t>询价供应商是指向采购人提供货物、工程或者服务的法人、其他组织或者自然人。以下简称供应商。合格的供应商应首先符合政府采购法第二十二条规定的基本条件，同时符合根据该项目特殊要求设置的特定资格条件。</w:t>
      </w:r>
    </w:p>
    <w:p w14:paraId="2A5BA7A8" w14:textId="77777777" w:rsidR="00152A2A" w:rsidRDefault="00001B15">
      <w:pPr>
        <w:spacing w:line="360" w:lineRule="auto"/>
        <w:ind w:firstLine="480"/>
      </w:pPr>
      <w:r>
        <w:rPr>
          <w:rFonts w:hint="eastAsia"/>
        </w:rPr>
        <w:t>（一）一般资格要求</w:t>
      </w:r>
    </w:p>
    <w:p w14:paraId="193BB4B8" w14:textId="77777777" w:rsidR="00152A2A" w:rsidRDefault="00001B15">
      <w:pPr>
        <w:spacing w:line="360" w:lineRule="auto"/>
        <w:ind w:firstLine="480"/>
      </w:pPr>
      <w:r>
        <w:rPr>
          <w:rFonts w:hint="eastAsia"/>
        </w:rPr>
        <w:t>1、具有独立承担民事责任的能力；</w:t>
      </w:r>
    </w:p>
    <w:p w14:paraId="2290C4C5" w14:textId="77777777" w:rsidR="00152A2A" w:rsidRDefault="00001B15">
      <w:pPr>
        <w:spacing w:line="360" w:lineRule="auto"/>
        <w:ind w:firstLine="480"/>
      </w:pPr>
      <w:r>
        <w:rPr>
          <w:rFonts w:hint="eastAsia"/>
        </w:rPr>
        <w:t>2、具有良好的商业信誉和健全的财务会计制度；</w:t>
      </w:r>
    </w:p>
    <w:p w14:paraId="26D98FD0" w14:textId="77777777" w:rsidR="00152A2A" w:rsidRDefault="00001B15">
      <w:pPr>
        <w:spacing w:line="360" w:lineRule="auto"/>
        <w:ind w:firstLine="480"/>
      </w:pPr>
      <w:r>
        <w:rPr>
          <w:rFonts w:hint="eastAsia"/>
        </w:rPr>
        <w:t>3、具有履行合同所必须的设备和专业技术能力；</w:t>
      </w:r>
    </w:p>
    <w:p w14:paraId="036ED4AA" w14:textId="77777777" w:rsidR="00152A2A" w:rsidRDefault="00001B15">
      <w:pPr>
        <w:spacing w:line="360" w:lineRule="auto"/>
        <w:ind w:firstLine="480"/>
      </w:pPr>
      <w:r>
        <w:rPr>
          <w:rFonts w:hint="eastAsia"/>
        </w:rPr>
        <w:t>4、有依法缴纳税收和社会保障资金的良好记录；</w:t>
      </w:r>
    </w:p>
    <w:p w14:paraId="4DE136C7" w14:textId="77777777" w:rsidR="00152A2A" w:rsidRDefault="00001B15">
      <w:pPr>
        <w:spacing w:line="360" w:lineRule="auto"/>
        <w:ind w:firstLine="480"/>
      </w:pPr>
      <w:r>
        <w:rPr>
          <w:rFonts w:hint="eastAsia"/>
        </w:rPr>
        <w:t>5、参加政府采购活动近三年内，在经营活动中没有重大违法记录；</w:t>
      </w:r>
    </w:p>
    <w:p w14:paraId="53FF52E6" w14:textId="77777777" w:rsidR="00152A2A" w:rsidRDefault="00001B15">
      <w:pPr>
        <w:spacing w:line="360" w:lineRule="auto"/>
        <w:ind w:firstLine="480"/>
      </w:pPr>
      <w:r>
        <w:rPr>
          <w:rFonts w:hint="eastAsia"/>
        </w:rPr>
        <w:t>6、法律、行政法规规定的其他条件。</w:t>
      </w:r>
    </w:p>
    <w:p w14:paraId="051C1CE5" w14:textId="77777777" w:rsidR="00152A2A" w:rsidRDefault="00001B15">
      <w:pPr>
        <w:pStyle w:val="a3"/>
      </w:pPr>
      <w:r>
        <w:rPr>
          <w:rFonts w:hint="eastAsia"/>
        </w:rPr>
        <w:t>（二）特定资格</w:t>
      </w:r>
    </w:p>
    <w:p w14:paraId="228D40C7" w14:textId="77777777" w:rsidR="00354F36" w:rsidRDefault="00354F36" w:rsidP="00BE0830">
      <w:pPr>
        <w:spacing w:line="360" w:lineRule="auto"/>
        <w:ind w:firstLine="480"/>
      </w:pPr>
      <w:bookmarkStart w:id="54" w:name="_Toc528591188"/>
      <w:bookmarkStart w:id="55" w:name="_Toc7451"/>
      <w:bookmarkStart w:id="56" w:name="_Toc21295"/>
      <w:bookmarkStart w:id="57" w:name="_Toc22985"/>
      <w:bookmarkStart w:id="58" w:name="_Toc4228"/>
      <w:bookmarkStart w:id="59" w:name="_Toc428112735"/>
      <w:bookmarkStart w:id="60" w:name="_Toc29151"/>
      <w:bookmarkStart w:id="61" w:name="_Toc3816_WPSOffice_Level2"/>
      <w:bookmarkStart w:id="62" w:name="_Toc31175"/>
      <w:bookmarkStart w:id="63" w:name="_Toc76395491"/>
      <w:bookmarkStart w:id="64" w:name="_Toc12789053"/>
      <w:r w:rsidRPr="00354F36">
        <w:rPr>
          <w:rFonts w:hint="eastAsia"/>
        </w:rPr>
        <w:t>具有乘客电梯、载货电梯安装、改造、维修</w:t>
      </w:r>
      <w:r w:rsidRPr="00354F36">
        <w:t>A级资质</w:t>
      </w:r>
      <w:r>
        <w:rPr>
          <w:rFonts w:hint="eastAsia"/>
        </w:rPr>
        <w:t>。</w:t>
      </w:r>
      <w:r w:rsidRPr="00354F36">
        <w:rPr>
          <w:rFonts w:hint="eastAsia"/>
        </w:rPr>
        <w:t>（提供复印件，须加盖投标人印章）</w:t>
      </w:r>
    </w:p>
    <w:p w14:paraId="1FFAE5FD" w14:textId="77777777" w:rsidR="00152A2A" w:rsidRDefault="00001B15">
      <w:pPr>
        <w:pStyle w:val="20"/>
        <w:spacing w:line="360" w:lineRule="auto"/>
        <w:jc w:val="left"/>
        <w:rPr>
          <w:rFonts w:ascii="宋体" w:eastAsia="宋体" w:hAnsi="宋体"/>
          <w:sz w:val="28"/>
          <w:szCs w:val="28"/>
        </w:rPr>
      </w:pPr>
      <w:bookmarkStart w:id="65" w:name="_Toc89954373"/>
      <w:r>
        <w:rPr>
          <w:rFonts w:ascii="宋体" w:eastAsia="宋体" w:hAnsi="宋体" w:hint="eastAsia"/>
          <w:sz w:val="28"/>
          <w:szCs w:val="28"/>
        </w:rPr>
        <w:lastRenderedPageBreak/>
        <w:t>四、询价有关事项说明</w:t>
      </w:r>
      <w:bookmarkEnd w:id="54"/>
      <w:bookmarkEnd w:id="55"/>
      <w:bookmarkEnd w:id="56"/>
      <w:bookmarkEnd w:id="57"/>
      <w:bookmarkEnd w:id="58"/>
      <w:bookmarkEnd w:id="59"/>
      <w:bookmarkEnd w:id="60"/>
      <w:bookmarkEnd w:id="61"/>
      <w:bookmarkEnd w:id="62"/>
      <w:bookmarkEnd w:id="63"/>
      <w:bookmarkEnd w:id="65"/>
    </w:p>
    <w:p w14:paraId="7755F0A0" w14:textId="77777777" w:rsidR="00152A2A" w:rsidRDefault="00001B15">
      <w:pPr>
        <w:spacing w:line="360" w:lineRule="auto"/>
        <w:ind w:firstLine="480"/>
        <w:rPr>
          <w:rFonts w:cs="宋体"/>
        </w:rPr>
      </w:pPr>
      <w:bookmarkStart w:id="66" w:name="_Toc7306_WPSOffice_Level2"/>
      <w:bookmarkStart w:id="67" w:name="_Toc26246"/>
      <w:bookmarkStart w:id="68" w:name="_Toc481079627"/>
      <w:bookmarkStart w:id="69" w:name="_Toc5116"/>
      <w:bookmarkStart w:id="70" w:name="_Toc528591189"/>
      <w:bookmarkStart w:id="71" w:name="_Toc28491"/>
      <w:bookmarkStart w:id="72" w:name="_Toc16697"/>
      <w:bookmarkStart w:id="73" w:name="_Toc27093"/>
      <w:bookmarkStart w:id="74" w:name="_Toc26908"/>
      <w:bookmarkStart w:id="75" w:name="_Toc428112736"/>
      <w:r>
        <w:rPr>
          <w:rFonts w:cs="宋体" w:hint="eastAsia"/>
        </w:rPr>
        <w:t>（一）投标人应通过重庆市政府采购网（</w:t>
      </w:r>
      <w:r>
        <w:rPr>
          <w:rFonts w:cs="宋体"/>
        </w:rPr>
        <w:t>www.ccgp-chongqing.gov.cn）登记加入“重庆市政府采购供应商库”。</w:t>
      </w:r>
    </w:p>
    <w:p w14:paraId="36FD2289" w14:textId="77777777" w:rsidR="00152A2A" w:rsidRDefault="00001B15">
      <w:pPr>
        <w:spacing w:line="360" w:lineRule="auto"/>
        <w:ind w:firstLine="480"/>
        <w:rPr>
          <w:rFonts w:cs="宋体"/>
        </w:rPr>
      </w:pPr>
      <w:r>
        <w:rPr>
          <w:rFonts w:cs="宋体" w:hint="eastAsia"/>
        </w:rPr>
        <w:t>（二）凡有意参加投标的投标人，请在“重庆市政府采购网”</w:t>
      </w:r>
      <w:r>
        <w:rPr>
          <w:rFonts w:cs="宋体"/>
        </w:rPr>
        <w:t xml:space="preserve"> 或“重庆工商大学招投标信息网”网上下载本项目招标文件以及图纸、澄清等开标前公布的所有项目资料，无论投标人领取或下载与否，均视为已知晓所有招标内容。</w:t>
      </w:r>
    </w:p>
    <w:p w14:paraId="2822B7B7" w14:textId="77777777" w:rsidR="00152A2A" w:rsidRDefault="00001B15">
      <w:pPr>
        <w:pStyle w:val="a3"/>
      </w:pPr>
      <w:r>
        <w:rPr>
          <w:rFonts w:hint="eastAsia"/>
        </w:rPr>
        <w:t>（三）供应商应承担其编制与递交文件所涉及的一切费用，无论询价结果如何，采购人对上述费用概不负责，均由供应商承担。</w:t>
      </w:r>
    </w:p>
    <w:p w14:paraId="56EEA811" w14:textId="77777777" w:rsidR="00152A2A" w:rsidRDefault="00001B15">
      <w:pPr>
        <w:spacing w:line="360" w:lineRule="auto"/>
        <w:ind w:firstLine="480"/>
        <w:rPr>
          <w:rFonts w:cs="宋体"/>
        </w:rPr>
      </w:pPr>
      <w:r>
        <w:rPr>
          <w:rFonts w:cs="宋体" w:hint="eastAsia"/>
        </w:rPr>
        <w:t>（四）供应商须满足以下</w:t>
      </w:r>
      <w:r>
        <w:rPr>
          <w:rFonts w:hint="eastAsia"/>
        </w:rPr>
        <w:t>两</w:t>
      </w:r>
      <w:r>
        <w:rPr>
          <w:rFonts w:cs="宋体" w:hint="eastAsia"/>
        </w:rPr>
        <w:t>种要件，其响应文件才被接受：</w:t>
      </w:r>
    </w:p>
    <w:p w14:paraId="1CB2840C" w14:textId="77777777" w:rsidR="00152A2A" w:rsidRDefault="00001B15">
      <w:pPr>
        <w:spacing w:line="360" w:lineRule="auto"/>
        <w:ind w:firstLine="480"/>
        <w:rPr>
          <w:rFonts w:cs="宋体"/>
        </w:rPr>
      </w:pPr>
      <w:r>
        <w:rPr>
          <w:rFonts w:cs="宋体"/>
        </w:rPr>
        <w:t>1</w:t>
      </w:r>
      <w:r>
        <w:rPr>
          <w:rFonts w:cs="宋体" w:hint="eastAsia"/>
        </w:rPr>
        <w:t>、按时递交了响应文件；</w:t>
      </w:r>
    </w:p>
    <w:p w14:paraId="07807B1B" w14:textId="77777777" w:rsidR="00152A2A" w:rsidRDefault="00001B15">
      <w:pPr>
        <w:spacing w:line="360" w:lineRule="auto"/>
        <w:ind w:firstLine="480"/>
        <w:rPr>
          <w:rFonts w:cs="宋体"/>
          <w:b/>
        </w:rPr>
      </w:pPr>
      <w:r>
        <w:rPr>
          <w:rFonts w:cs="宋体"/>
        </w:rPr>
        <w:t>2</w:t>
      </w:r>
      <w:r>
        <w:rPr>
          <w:rFonts w:cs="宋体" w:hint="eastAsia"/>
        </w:rPr>
        <w:t>、缴纳了询价文件购买费和询价保证金。</w:t>
      </w:r>
      <w:r>
        <w:rPr>
          <w:rFonts w:cs="宋体" w:hint="eastAsia"/>
          <w:b/>
        </w:rPr>
        <w:t>（递交响应文件时提供缴费凭证并加盖鲜章）</w:t>
      </w:r>
    </w:p>
    <w:p w14:paraId="66FF7DDE" w14:textId="77777777" w:rsidR="00152A2A" w:rsidRDefault="00001B15">
      <w:pPr>
        <w:pStyle w:val="a3"/>
      </w:pPr>
      <w:r>
        <w:rPr>
          <w:rFonts w:hint="eastAsia"/>
        </w:rPr>
        <w:t>（五）投标地点：重庆工商大学</w:t>
      </w:r>
      <w:proofErr w:type="gramStart"/>
      <w:r>
        <w:rPr>
          <w:rFonts w:hint="eastAsia"/>
        </w:rPr>
        <w:t>南岸主</w:t>
      </w:r>
      <w:proofErr w:type="gramEnd"/>
      <w:r>
        <w:rPr>
          <w:rFonts w:hint="eastAsia"/>
        </w:rPr>
        <w:t>校区厚德楼</w:t>
      </w:r>
      <w:r>
        <w:t>8002</w:t>
      </w:r>
      <w:r>
        <w:t>。</w:t>
      </w:r>
    </w:p>
    <w:p w14:paraId="728C9D4A" w14:textId="4340AD71" w:rsidR="00152A2A" w:rsidRDefault="00001B15">
      <w:pPr>
        <w:pStyle w:val="a3"/>
      </w:pPr>
      <w:r>
        <w:rPr>
          <w:rFonts w:hint="eastAsia"/>
        </w:rPr>
        <w:t>（六）投标文件递交开始时间：</w:t>
      </w:r>
      <w:r>
        <w:t>2021</w:t>
      </w:r>
      <w:bookmarkStart w:id="76" w:name="_Hlk89332510"/>
      <w:r>
        <w:t>年</w:t>
      </w:r>
      <w:r w:rsidR="00354F36">
        <w:t>12</w:t>
      </w:r>
      <w:r>
        <w:t>月</w:t>
      </w:r>
      <w:r w:rsidR="006C6C91">
        <w:t>15</w:t>
      </w:r>
      <w:r>
        <w:t>日</w:t>
      </w:r>
      <w:bookmarkEnd w:id="76"/>
      <w:r>
        <w:t>9:</w:t>
      </w:r>
      <w:r w:rsidR="00223665">
        <w:t>0</w:t>
      </w:r>
      <w:r>
        <w:t>0</w:t>
      </w:r>
      <w:r>
        <w:t>，投标截止时间：</w:t>
      </w:r>
      <w:r>
        <w:t>2021</w:t>
      </w:r>
      <w:r>
        <w:t>年</w:t>
      </w:r>
      <w:r w:rsidR="00785345">
        <w:t>12</w:t>
      </w:r>
      <w:r>
        <w:t>月</w:t>
      </w:r>
      <w:r w:rsidR="006C6C91">
        <w:t>15</w:t>
      </w:r>
      <w:r>
        <w:t>日北京时间</w:t>
      </w:r>
      <w:r w:rsidR="00223665">
        <w:t>9</w:t>
      </w:r>
      <w:r>
        <w:t>:</w:t>
      </w:r>
      <w:r w:rsidR="00223665">
        <w:t>3</w:t>
      </w:r>
      <w:r>
        <w:t>0</w:t>
      </w:r>
    </w:p>
    <w:p w14:paraId="177B1273" w14:textId="2A4F634F" w:rsidR="00152A2A" w:rsidRDefault="00001B15">
      <w:pPr>
        <w:pStyle w:val="a3"/>
      </w:pPr>
      <w:r>
        <w:rPr>
          <w:rFonts w:hint="eastAsia"/>
        </w:rPr>
        <w:t>（七）开标时间：</w:t>
      </w:r>
      <w:r>
        <w:t>2021</w:t>
      </w:r>
      <w:r>
        <w:t>年</w:t>
      </w:r>
      <w:r w:rsidR="00354F36" w:rsidRPr="00354F36">
        <w:rPr>
          <w:rFonts w:hint="eastAsia"/>
        </w:rPr>
        <w:t>年</w:t>
      </w:r>
      <w:r w:rsidR="00354F36" w:rsidRPr="00354F36">
        <w:t>12</w:t>
      </w:r>
      <w:r w:rsidR="00354F36" w:rsidRPr="00354F36">
        <w:t>月</w:t>
      </w:r>
      <w:r w:rsidR="006C6C91">
        <w:t>15</w:t>
      </w:r>
      <w:r w:rsidR="00354F36" w:rsidRPr="00354F36">
        <w:t>日</w:t>
      </w:r>
      <w:r>
        <w:t>北京时间</w:t>
      </w:r>
      <w:r w:rsidR="00223665">
        <w:t>9</w:t>
      </w:r>
      <w:r>
        <w:t>:</w:t>
      </w:r>
      <w:r w:rsidR="00223665">
        <w:t>3</w:t>
      </w:r>
      <w:r>
        <w:t>0</w:t>
      </w:r>
    </w:p>
    <w:p w14:paraId="677F9546" w14:textId="77777777" w:rsidR="00152A2A" w:rsidRDefault="00001B15">
      <w:pPr>
        <w:pStyle w:val="a3"/>
      </w:pPr>
      <w:r>
        <w:rPr>
          <w:rFonts w:hint="eastAsia"/>
        </w:rPr>
        <w:t>（八）开标地点：同投标地点</w:t>
      </w:r>
    </w:p>
    <w:p w14:paraId="248E93EB" w14:textId="77777777" w:rsidR="00152A2A" w:rsidRDefault="00001B15">
      <w:pPr>
        <w:pStyle w:val="20"/>
        <w:spacing w:line="360" w:lineRule="auto"/>
        <w:jc w:val="left"/>
        <w:rPr>
          <w:rFonts w:ascii="宋体" w:eastAsia="宋体" w:hAnsi="宋体"/>
          <w:sz w:val="28"/>
          <w:szCs w:val="28"/>
        </w:rPr>
      </w:pPr>
      <w:bookmarkStart w:id="77" w:name="_Toc10886"/>
      <w:bookmarkStart w:id="78" w:name="_Toc48568333"/>
      <w:bookmarkStart w:id="79" w:name="_Toc13189"/>
      <w:bookmarkStart w:id="80" w:name="_Toc3755"/>
      <w:bookmarkStart w:id="81" w:name="_Toc76395492"/>
      <w:bookmarkStart w:id="82" w:name="_Toc89954374"/>
      <w:r>
        <w:rPr>
          <w:rFonts w:ascii="宋体" w:eastAsia="宋体" w:hAnsi="宋体" w:hint="eastAsia"/>
          <w:sz w:val="28"/>
          <w:szCs w:val="28"/>
        </w:rPr>
        <w:t>五、</w:t>
      </w:r>
      <w:bookmarkStart w:id="83" w:name="_Hlk89952306"/>
      <w:bookmarkEnd w:id="66"/>
      <w:bookmarkEnd w:id="67"/>
      <w:bookmarkEnd w:id="68"/>
      <w:bookmarkEnd w:id="69"/>
      <w:bookmarkEnd w:id="70"/>
      <w:bookmarkEnd w:id="71"/>
      <w:bookmarkEnd w:id="72"/>
      <w:bookmarkEnd w:id="73"/>
      <w:bookmarkEnd w:id="74"/>
      <w:bookmarkEnd w:id="75"/>
      <w:bookmarkEnd w:id="77"/>
      <w:bookmarkEnd w:id="78"/>
      <w:bookmarkEnd w:id="79"/>
      <w:bookmarkEnd w:id="80"/>
      <w:r>
        <w:rPr>
          <w:rFonts w:ascii="宋体" w:eastAsia="宋体" w:hAnsi="宋体" w:hint="eastAsia"/>
          <w:sz w:val="28"/>
          <w:szCs w:val="28"/>
        </w:rPr>
        <w:t>询价文件购买费、询价保证金</w:t>
      </w:r>
      <w:bookmarkEnd w:id="81"/>
      <w:bookmarkEnd w:id="82"/>
      <w:bookmarkEnd w:id="83"/>
    </w:p>
    <w:p w14:paraId="0CCD7105" w14:textId="77777777" w:rsidR="00152A2A" w:rsidRDefault="00001B15">
      <w:pPr>
        <w:spacing w:line="360" w:lineRule="auto"/>
        <w:ind w:firstLine="480"/>
        <w:rPr>
          <w:bCs/>
        </w:rPr>
      </w:pPr>
      <w:r>
        <w:rPr>
          <w:bCs/>
        </w:rPr>
        <w:t>（一）缴纳方式</w:t>
      </w:r>
    </w:p>
    <w:p w14:paraId="40758DB4" w14:textId="344969EE" w:rsidR="00152A2A" w:rsidRDefault="00001B15">
      <w:pPr>
        <w:spacing w:line="360" w:lineRule="auto"/>
        <w:ind w:firstLine="480"/>
        <w:rPr>
          <w:bCs/>
        </w:rPr>
      </w:pPr>
      <w:r>
        <w:rPr>
          <w:rFonts w:hint="eastAsia"/>
          <w:bCs/>
        </w:rPr>
        <w:t>竞标人须按本项目规定的询价文件购买费（</w:t>
      </w:r>
      <w:r>
        <w:rPr>
          <w:bCs/>
        </w:rPr>
        <w:t>200元）、询价保证金（</w:t>
      </w:r>
      <w:r w:rsidR="00354F36">
        <w:rPr>
          <w:bCs/>
        </w:rPr>
        <w:t>11</w:t>
      </w:r>
      <w:r>
        <w:rPr>
          <w:bCs/>
        </w:rPr>
        <w:t>000元）进行缴纳，由竞标人从其基本账户将询价文件购买费、询价保证金（分2批）汇至以下账户，到账截止时间为开标时间。</w:t>
      </w:r>
    </w:p>
    <w:p w14:paraId="7F719909" w14:textId="1E2EC625" w:rsidR="00846A20" w:rsidRPr="00846A20" w:rsidRDefault="00846A20" w:rsidP="00846A20">
      <w:pPr>
        <w:pStyle w:val="a3"/>
        <w:rPr>
          <w:b/>
          <w:bCs/>
        </w:rPr>
      </w:pPr>
      <w:r w:rsidRPr="00846A20">
        <w:rPr>
          <w:rFonts w:hint="eastAsia"/>
          <w:b/>
          <w:bCs/>
        </w:rPr>
        <w:t>注：参与第一次询价且已缴纳询价文件购买费、询价保证金的竞标人本次可不再缴纳。</w:t>
      </w:r>
    </w:p>
    <w:p w14:paraId="78CA17C4" w14:textId="77777777" w:rsidR="00152A2A" w:rsidRDefault="00001B15">
      <w:pPr>
        <w:spacing w:line="360" w:lineRule="auto"/>
        <w:ind w:firstLine="480"/>
        <w:rPr>
          <w:bCs/>
        </w:rPr>
      </w:pPr>
      <w:r>
        <w:rPr>
          <w:bCs/>
        </w:rPr>
        <w:t>（二）重庆工商大学</w:t>
      </w:r>
      <w:r>
        <w:rPr>
          <w:rFonts w:hint="eastAsia"/>
          <w:bCs/>
        </w:rPr>
        <w:t>询价文件</w:t>
      </w:r>
      <w:r>
        <w:rPr>
          <w:bCs/>
        </w:rPr>
        <w:t>购买费、</w:t>
      </w:r>
      <w:r>
        <w:rPr>
          <w:rFonts w:hint="eastAsia"/>
          <w:bCs/>
        </w:rPr>
        <w:t>询价</w:t>
      </w:r>
      <w:r>
        <w:rPr>
          <w:bCs/>
        </w:rPr>
        <w:t>保证金账户</w:t>
      </w:r>
    </w:p>
    <w:p w14:paraId="7BFEB130" w14:textId="77777777" w:rsidR="00152A2A" w:rsidRDefault="00001B15">
      <w:pPr>
        <w:spacing w:line="360" w:lineRule="auto"/>
        <w:ind w:firstLine="480"/>
        <w:rPr>
          <w:bCs/>
        </w:rPr>
      </w:pPr>
      <w:r>
        <w:rPr>
          <w:bCs/>
        </w:rPr>
        <w:t>户  名：重庆工商大学</w:t>
      </w:r>
    </w:p>
    <w:p w14:paraId="74E0695B" w14:textId="77777777" w:rsidR="00152A2A" w:rsidRDefault="00001B15">
      <w:pPr>
        <w:spacing w:line="360" w:lineRule="auto"/>
        <w:ind w:firstLine="480"/>
        <w:rPr>
          <w:bCs/>
        </w:rPr>
      </w:pPr>
      <w:proofErr w:type="gramStart"/>
      <w:r>
        <w:rPr>
          <w:bCs/>
        </w:rPr>
        <w:t>账</w:t>
      </w:r>
      <w:proofErr w:type="gramEnd"/>
      <w:r>
        <w:rPr>
          <w:bCs/>
        </w:rPr>
        <w:t xml:space="preserve">  号：9558853100753300080</w:t>
      </w:r>
    </w:p>
    <w:p w14:paraId="6036D00D" w14:textId="77777777" w:rsidR="00152A2A" w:rsidRDefault="00001B15">
      <w:pPr>
        <w:spacing w:line="360" w:lineRule="auto"/>
        <w:ind w:firstLine="480"/>
        <w:rPr>
          <w:bCs/>
        </w:rPr>
      </w:pPr>
      <w:r>
        <w:rPr>
          <w:bCs/>
        </w:rPr>
        <w:t>开户行：工行重庆南岸学府支行</w:t>
      </w:r>
    </w:p>
    <w:p w14:paraId="31D876A3" w14:textId="77777777" w:rsidR="00152A2A" w:rsidRDefault="00001B15">
      <w:pPr>
        <w:spacing w:line="360" w:lineRule="auto"/>
        <w:ind w:firstLine="480"/>
        <w:rPr>
          <w:bCs/>
        </w:rPr>
      </w:pPr>
      <w:r>
        <w:rPr>
          <w:bCs/>
        </w:rPr>
        <w:t>1.汇款的</w:t>
      </w:r>
      <w:r>
        <w:rPr>
          <w:rFonts w:hint="eastAsia"/>
          <w:bCs/>
        </w:rPr>
        <w:t>竞标人</w:t>
      </w:r>
      <w:r>
        <w:rPr>
          <w:bCs/>
        </w:rPr>
        <w:t>须在付款凭证备</w:t>
      </w:r>
      <w:r>
        <w:rPr>
          <w:rFonts w:hint="eastAsia"/>
          <w:bCs/>
        </w:rPr>
        <w:t>摘要</w:t>
      </w:r>
      <w:r>
        <w:rPr>
          <w:bCs/>
        </w:rPr>
        <w:t>/用途中填写</w:t>
      </w:r>
      <w:r>
        <w:rPr>
          <w:rFonts w:hint="eastAsia"/>
          <w:bCs/>
        </w:rPr>
        <w:t>“</w:t>
      </w:r>
      <w:r>
        <w:rPr>
          <w:bCs/>
        </w:rPr>
        <w:t>CTBU-JZ202</w:t>
      </w:r>
      <w:r w:rsidR="00354F36">
        <w:rPr>
          <w:bCs/>
        </w:rPr>
        <w:t>1248</w:t>
      </w:r>
      <w:r>
        <w:rPr>
          <w:rFonts w:hint="eastAsia"/>
          <w:bCs/>
        </w:rPr>
        <w:t>”</w:t>
      </w:r>
      <w:r>
        <w:rPr>
          <w:rFonts w:hint="eastAsia"/>
        </w:rPr>
        <w:t xml:space="preserve"> </w:t>
      </w:r>
      <w:r>
        <w:rPr>
          <w:rFonts w:hint="eastAsia"/>
          <w:bCs/>
        </w:rPr>
        <w:t>，</w:t>
      </w:r>
      <w:r>
        <w:rPr>
          <w:bCs/>
        </w:rPr>
        <w:t>并在</w:t>
      </w:r>
      <w:r>
        <w:rPr>
          <w:rFonts w:hint="eastAsia"/>
          <w:bCs/>
        </w:rPr>
        <w:t>响应</w:t>
      </w:r>
      <w:r>
        <w:rPr>
          <w:bCs/>
        </w:rPr>
        <w:t>文件中附纸质的转账凭证复印件。</w:t>
      </w:r>
    </w:p>
    <w:p w14:paraId="584C24FA" w14:textId="77777777" w:rsidR="00152A2A" w:rsidRDefault="00001B15">
      <w:pPr>
        <w:spacing w:line="360" w:lineRule="auto"/>
        <w:ind w:firstLine="480"/>
        <w:rPr>
          <w:bCs/>
        </w:rPr>
      </w:pPr>
      <w:r>
        <w:rPr>
          <w:bCs/>
        </w:rPr>
        <w:t>2.</w:t>
      </w:r>
      <w:r>
        <w:rPr>
          <w:rFonts w:hint="eastAsia"/>
          <w:bCs/>
        </w:rPr>
        <w:t>竞标</w:t>
      </w:r>
      <w:r>
        <w:rPr>
          <w:bCs/>
        </w:rPr>
        <w:t>人在缴纳</w:t>
      </w:r>
      <w:r>
        <w:rPr>
          <w:rFonts w:hint="eastAsia"/>
          <w:bCs/>
        </w:rPr>
        <w:t>询价文件</w:t>
      </w:r>
      <w:r>
        <w:rPr>
          <w:bCs/>
        </w:rPr>
        <w:t>购买费和</w:t>
      </w:r>
      <w:r>
        <w:rPr>
          <w:rFonts w:hint="eastAsia"/>
          <w:bCs/>
        </w:rPr>
        <w:t>询价</w:t>
      </w:r>
      <w:r>
        <w:rPr>
          <w:bCs/>
        </w:rPr>
        <w:t>保证金时，到款账户为上述指定的专用账户，来</w:t>
      </w:r>
      <w:r>
        <w:rPr>
          <w:bCs/>
        </w:rPr>
        <w:lastRenderedPageBreak/>
        <w:t>款账户必须为本公司基本账户。</w:t>
      </w:r>
    </w:p>
    <w:p w14:paraId="7C337BE2" w14:textId="77777777" w:rsidR="00152A2A" w:rsidRDefault="00001B15">
      <w:pPr>
        <w:spacing w:line="360" w:lineRule="auto"/>
        <w:ind w:firstLine="480"/>
        <w:rPr>
          <w:bCs/>
        </w:rPr>
      </w:pPr>
      <w:r>
        <w:rPr>
          <w:bCs/>
        </w:rPr>
        <w:t>3.</w:t>
      </w:r>
      <w:r>
        <w:rPr>
          <w:rFonts w:hint="eastAsia"/>
          <w:bCs/>
        </w:rPr>
        <w:t>竞标人</w:t>
      </w:r>
      <w:r>
        <w:rPr>
          <w:bCs/>
        </w:rPr>
        <w:t>在银行转账（电汇）时，须充分考虑银行转账（电汇）的时间差风险，如同城转账、异地转账或汇款、跨行转账或电汇的时间要求。</w:t>
      </w:r>
    </w:p>
    <w:p w14:paraId="5E2490F9" w14:textId="77777777" w:rsidR="00152A2A" w:rsidRDefault="00001B15">
      <w:pPr>
        <w:spacing w:line="360" w:lineRule="auto"/>
        <w:ind w:firstLine="480"/>
        <w:rPr>
          <w:bCs/>
        </w:rPr>
      </w:pPr>
      <w:r>
        <w:rPr>
          <w:bCs/>
        </w:rPr>
        <w:t>（三）</w:t>
      </w:r>
      <w:r>
        <w:rPr>
          <w:rFonts w:hint="eastAsia"/>
          <w:bCs/>
        </w:rPr>
        <w:t>询价</w:t>
      </w:r>
      <w:r>
        <w:rPr>
          <w:bCs/>
        </w:rPr>
        <w:t>保证金退还方式</w:t>
      </w:r>
    </w:p>
    <w:p w14:paraId="3BDA94AC" w14:textId="77777777" w:rsidR="00152A2A" w:rsidRDefault="00001B15">
      <w:pPr>
        <w:spacing w:line="360" w:lineRule="auto"/>
        <w:ind w:firstLine="480"/>
        <w:rPr>
          <w:bCs/>
        </w:rPr>
      </w:pPr>
      <w:r>
        <w:rPr>
          <w:bCs/>
        </w:rPr>
        <w:t>1.未</w:t>
      </w:r>
      <w:r>
        <w:rPr>
          <w:rFonts w:hint="eastAsia"/>
          <w:bCs/>
        </w:rPr>
        <w:t>成交竞标人</w:t>
      </w:r>
      <w:r>
        <w:rPr>
          <w:bCs/>
        </w:rPr>
        <w:t>的</w:t>
      </w:r>
      <w:r>
        <w:rPr>
          <w:rFonts w:hint="eastAsia"/>
          <w:bCs/>
        </w:rPr>
        <w:t>询价</w:t>
      </w:r>
      <w:r>
        <w:rPr>
          <w:bCs/>
        </w:rPr>
        <w:t>保证金，在</w:t>
      </w:r>
      <w:r>
        <w:rPr>
          <w:rFonts w:hint="eastAsia"/>
          <w:bCs/>
        </w:rPr>
        <w:t>成交</w:t>
      </w:r>
      <w:r>
        <w:rPr>
          <w:bCs/>
        </w:rPr>
        <w:t>通知书发放后，采购代理机构在五个工作日内按来款渠道全额无息直接退还。</w:t>
      </w:r>
    </w:p>
    <w:p w14:paraId="4B8659C2" w14:textId="77777777" w:rsidR="00152A2A" w:rsidRDefault="00001B15">
      <w:pPr>
        <w:spacing w:line="360" w:lineRule="auto"/>
        <w:ind w:firstLine="480"/>
        <w:rPr>
          <w:bCs/>
        </w:rPr>
      </w:pPr>
      <w:r>
        <w:rPr>
          <w:bCs/>
        </w:rPr>
        <w:t>2.</w:t>
      </w:r>
      <w:r>
        <w:rPr>
          <w:rFonts w:hint="eastAsia"/>
          <w:bCs/>
        </w:rPr>
        <w:t>成交供应商</w:t>
      </w:r>
      <w:r>
        <w:rPr>
          <w:bCs/>
        </w:rPr>
        <w:t>的</w:t>
      </w:r>
      <w:r>
        <w:rPr>
          <w:rFonts w:hint="eastAsia"/>
          <w:bCs/>
        </w:rPr>
        <w:t>询价</w:t>
      </w:r>
      <w:r>
        <w:rPr>
          <w:bCs/>
        </w:rPr>
        <w:t>保证金，在</w:t>
      </w:r>
      <w:r>
        <w:rPr>
          <w:rFonts w:hint="eastAsia"/>
          <w:bCs/>
        </w:rPr>
        <w:t>成交供应商</w:t>
      </w:r>
      <w:r>
        <w:rPr>
          <w:bCs/>
        </w:rPr>
        <w:t>与采购人签订合同后，采购代理机构在五个工作日内按资金来款渠道全额无息直接退还。</w:t>
      </w:r>
    </w:p>
    <w:p w14:paraId="7C2E480E" w14:textId="77777777" w:rsidR="00152A2A" w:rsidRDefault="00001B15">
      <w:pPr>
        <w:spacing w:line="360" w:lineRule="auto"/>
        <w:ind w:firstLine="482"/>
        <w:rPr>
          <w:rFonts w:cs="宋体"/>
          <w:b/>
          <w:bCs/>
        </w:rPr>
      </w:pPr>
      <w:r>
        <w:rPr>
          <w:rFonts w:hint="eastAsia"/>
          <w:b/>
        </w:rPr>
        <w:t>注：如遇寒暑假或国家重大事件，则顺延至开学或条件允许后退还。</w:t>
      </w:r>
    </w:p>
    <w:p w14:paraId="168F4676" w14:textId="77777777" w:rsidR="00152A2A" w:rsidRDefault="00001B15">
      <w:pPr>
        <w:pStyle w:val="20"/>
        <w:spacing w:line="360" w:lineRule="auto"/>
        <w:jc w:val="left"/>
        <w:rPr>
          <w:rFonts w:ascii="宋体" w:eastAsia="宋体" w:hAnsi="宋体"/>
          <w:sz w:val="28"/>
          <w:szCs w:val="28"/>
        </w:rPr>
      </w:pPr>
      <w:bookmarkStart w:id="84" w:name="_Toc40128619"/>
      <w:bookmarkStart w:id="85" w:name="_Toc4056"/>
      <w:bookmarkStart w:id="86" w:name="_Toc22995"/>
      <w:bookmarkStart w:id="87" w:name="_Toc32690"/>
      <w:bookmarkStart w:id="88" w:name="_Toc48568334"/>
      <w:bookmarkStart w:id="89" w:name="_Toc76395493"/>
      <w:bookmarkStart w:id="90" w:name="_Toc19303_WPSOffice_Level2"/>
      <w:bookmarkStart w:id="91" w:name="_Toc19218"/>
      <w:bookmarkStart w:id="92" w:name="_Toc534359283"/>
      <w:bookmarkStart w:id="93" w:name="_Toc7620"/>
      <w:bookmarkStart w:id="94" w:name="_Toc89954375"/>
      <w:r>
        <w:rPr>
          <w:rFonts w:ascii="宋体" w:eastAsia="宋体" w:hAnsi="宋体" w:hint="eastAsia"/>
          <w:sz w:val="28"/>
          <w:szCs w:val="28"/>
        </w:rPr>
        <w:t>六、采购项目需落实的政策</w:t>
      </w:r>
      <w:bookmarkEnd w:id="84"/>
      <w:bookmarkEnd w:id="85"/>
      <w:bookmarkEnd w:id="86"/>
      <w:bookmarkEnd w:id="87"/>
      <w:bookmarkEnd w:id="88"/>
      <w:bookmarkEnd w:id="89"/>
      <w:bookmarkEnd w:id="94"/>
    </w:p>
    <w:p w14:paraId="118EDCA2" w14:textId="77777777" w:rsidR="00152A2A" w:rsidRDefault="00001B15">
      <w:pPr>
        <w:spacing w:line="360" w:lineRule="auto"/>
        <w:ind w:firstLine="480"/>
        <w:rPr>
          <w:rFonts w:cs="宋体"/>
        </w:rPr>
      </w:pPr>
      <w:r>
        <w:rPr>
          <w:rFonts w:cs="宋体" w:hint="eastAsia"/>
        </w:rPr>
        <w:t>（一）按照《财政部</w:t>
      </w:r>
      <w:r>
        <w:rPr>
          <w:rFonts w:cs="宋体"/>
        </w:rPr>
        <w:t xml:space="preserve"> 生态环境部关于印发环境标志产品政府采购品目清单的通知》（财库〔2019〕18号）和《财政部 发展改革委关于印发节能产品政府采购品目清单的通知》（财库〔2019〕19号）的规定，落实国家节能环保政策。</w:t>
      </w:r>
    </w:p>
    <w:p w14:paraId="30B2FC6F" w14:textId="77777777" w:rsidR="00152A2A" w:rsidRDefault="00001B15">
      <w:pPr>
        <w:spacing w:line="360" w:lineRule="auto"/>
        <w:ind w:firstLine="480"/>
        <w:rPr>
          <w:rFonts w:cs="宋体"/>
        </w:rPr>
      </w:pPr>
      <w:r>
        <w:rPr>
          <w:rFonts w:cs="宋体" w:hint="eastAsia"/>
        </w:rPr>
        <w:t>（二）按照</w:t>
      </w:r>
      <w:proofErr w:type="gramStart"/>
      <w:r>
        <w:rPr>
          <w:rFonts w:cs="宋体" w:hint="eastAsia"/>
        </w:rPr>
        <w:t>《</w:t>
      </w:r>
      <w:proofErr w:type="gramEnd"/>
      <w:r>
        <w:rPr>
          <w:rFonts w:cs="宋体" w:hint="eastAsia"/>
        </w:rPr>
        <w:t>财政部</w:t>
      </w:r>
      <w:r>
        <w:rPr>
          <w:rFonts w:cs="宋体"/>
        </w:rPr>
        <w:t xml:space="preserve"> 工业和信息化部关于印发&lt;政府采购促进中小企业发展管理办法&gt;（财库﹝2020﹞46号）的规定，落实促进中小企业发展政策。</w:t>
      </w:r>
    </w:p>
    <w:p w14:paraId="5D8AF009" w14:textId="77777777" w:rsidR="00152A2A" w:rsidRDefault="00001B15">
      <w:pPr>
        <w:spacing w:line="360" w:lineRule="auto"/>
        <w:ind w:firstLine="480"/>
        <w:rPr>
          <w:rFonts w:cs="宋体"/>
        </w:rPr>
      </w:pPr>
      <w:r>
        <w:rPr>
          <w:rFonts w:cs="宋体" w:hint="eastAsia"/>
        </w:rPr>
        <w:t>（三）按照《财政部、司法部关于政府采购支持监狱企业发展有关问题的通知》（财库〔</w:t>
      </w:r>
      <w:r>
        <w:rPr>
          <w:rFonts w:cs="宋体"/>
        </w:rPr>
        <w:t>2014〕68号）的规定，落实支持监狱企业发展政策。</w:t>
      </w:r>
    </w:p>
    <w:p w14:paraId="36276E93" w14:textId="77777777" w:rsidR="00152A2A" w:rsidRDefault="00001B15">
      <w:pPr>
        <w:spacing w:line="360" w:lineRule="auto"/>
        <w:ind w:firstLine="480"/>
        <w:rPr>
          <w:rFonts w:cs="宋体"/>
        </w:rPr>
      </w:pPr>
      <w:r>
        <w:rPr>
          <w:rFonts w:cs="宋体" w:hint="eastAsia"/>
        </w:rPr>
        <w:t>（四）按照《三部门联合发布关于促进残疾人就业政府采购政策的通知》（财库〔</w:t>
      </w:r>
      <w:r>
        <w:rPr>
          <w:rFonts w:cs="宋体"/>
        </w:rPr>
        <w:t>2017〕 141号）的规定，落实支持残疾人福利性单位发展政策。</w:t>
      </w:r>
    </w:p>
    <w:p w14:paraId="21C9C70F" w14:textId="77777777" w:rsidR="00152A2A" w:rsidRDefault="00001B15">
      <w:pPr>
        <w:pStyle w:val="20"/>
        <w:spacing w:line="360" w:lineRule="auto"/>
        <w:jc w:val="left"/>
        <w:rPr>
          <w:rFonts w:ascii="宋体" w:eastAsia="宋体" w:hAnsi="宋体"/>
          <w:sz w:val="28"/>
          <w:szCs w:val="28"/>
        </w:rPr>
      </w:pPr>
      <w:bookmarkStart w:id="95" w:name="_Toc48568335"/>
      <w:bookmarkStart w:id="96" w:name="_Toc16763"/>
      <w:bookmarkStart w:id="97" w:name="_Toc12779"/>
      <w:bookmarkStart w:id="98" w:name="_Toc40128620"/>
      <w:bookmarkStart w:id="99" w:name="_Toc20392"/>
      <w:bookmarkStart w:id="100" w:name="_Toc76395494"/>
      <w:bookmarkStart w:id="101" w:name="_Toc89954376"/>
      <w:r>
        <w:rPr>
          <w:rFonts w:ascii="宋体" w:eastAsia="宋体" w:hAnsi="宋体" w:hint="eastAsia"/>
          <w:sz w:val="28"/>
          <w:szCs w:val="28"/>
        </w:rPr>
        <w:t>七、其它有关规定</w:t>
      </w:r>
      <w:bookmarkEnd w:id="90"/>
      <w:bookmarkEnd w:id="91"/>
      <w:bookmarkEnd w:id="92"/>
      <w:bookmarkEnd w:id="93"/>
      <w:bookmarkEnd w:id="95"/>
      <w:bookmarkEnd w:id="96"/>
      <w:bookmarkEnd w:id="97"/>
      <w:bookmarkEnd w:id="98"/>
      <w:bookmarkEnd w:id="99"/>
      <w:bookmarkEnd w:id="100"/>
      <w:bookmarkEnd w:id="101"/>
    </w:p>
    <w:p w14:paraId="54E65321" w14:textId="77777777" w:rsidR="00152A2A" w:rsidRDefault="00001B15">
      <w:pPr>
        <w:spacing w:line="360" w:lineRule="auto"/>
        <w:ind w:firstLine="480"/>
      </w:pPr>
      <w:r>
        <w:rPr>
          <w:rFonts w:hint="eastAsia"/>
        </w:rPr>
        <w:t>（一）单位负责人为同一人或者存在直接控股、管理关系的不同供应商，不得参加同一合同项（分包）下的采购活动，否则均为无效询价。</w:t>
      </w:r>
    </w:p>
    <w:p w14:paraId="230FFA2C" w14:textId="77777777" w:rsidR="00152A2A" w:rsidRDefault="00001B15">
      <w:pPr>
        <w:spacing w:line="360" w:lineRule="auto"/>
        <w:ind w:firstLine="480"/>
      </w:pPr>
      <w:r>
        <w:rPr>
          <w:rFonts w:hint="eastAsia"/>
        </w:rPr>
        <w:t>（二）为采购项目提供整体设计、规范编制或者项目管理、监理、检测等服务的供应商，不得再参加该采购项目的其他采购活动，</w:t>
      </w:r>
      <w:r>
        <w:rPr>
          <w:rFonts w:cs="宋体" w:hint="eastAsia"/>
        </w:rPr>
        <w:t>否则均为无效响应。</w:t>
      </w:r>
    </w:p>
    <w:p w14:paraId="36FD3404" w14:textId="77777777" w:rsidR="00152A2A" w:rsidRDefault="00001B15">
      <w:pPr>
        <w:spacing w:line="360" w:lineRule="auto"/>
        <w:ind w:firstLine="480"/>
      </w:pPr>
      <w:r>
        <w:rPr>
          <w:rFonts w:hint="eastAsia"/>
        </w:rPr>
        <w:t>（三）同一合同项（分包）下的货物，制造商参与询价的，不得再委托代理商参与询价。</w:t>
      </w:r>
    </w:p>
    <w:p w14:paraId="2AC1429D" w14:textId="77777777" w:rsidR="00152A2A" w:rsidRDefault="00001B15">
      <w:pPr>
        <w:spacing w:line="360" w:lineRule="auto"/>
        <w:ind w:firstLine="480"/>
      </w:pPr>
      <w:r>
        <w:rPr>
          <w:rFonts w:hint="eastAsia"/>
        </w:rPr>
        <w:t>（四）同一合同项（分包）下为单一或多品目的货物采购中，可标明主要品目。主要品目为同一品牌同一型号产品有多家供应商参加的，只能按照一家供应商计算。</w:t>
      </w:r>
    </w:p>
    <w:p w14:paraId="53254D9C" w14:textId="77777777" w:rsidR="00152A2A" w:rsidRDefault="00001B15">
      <w:pPr>
        <w:spacing w:line="360" w:lineRule="auto"/>
        <w:ind w:firstLine="480"/>
      </w:pPr>
      <w:r>
        <w:rPr>
          <w:rFonts w:hint="eastAsia"/>
        </w:rPr>
        <w:t>（五）本项目的询价文件和补遗文件（如果有）一律在重庆市政府采购网</w:t>
      </w:r>
      <w:r>
        <w:rPr>
          <w:rFonts w:cs="宋体" w:hint="eastAsia"/>
        </w:rPr>
        <w:lastRenderedPageBreak/>
        <w:t>（https://www.ccgp-chongqing.gov.cn/）和重庆工商大学招投标信息网（</w:t>
      </w:r>
      <w:r w:rsidR="007C009C">
        <w:fldChar w:fldCharType="begin"/>
      </w:r>
      <w:r w:rsidR="007C009C">
        <w:instrText xml:space="preserve"> HYPERLINK "https://zbcg.ctbu.edu.cn/" </w:instrText>
      </w:r>
      <w:r w:rsidR="007C009C">
        <w:fldChar w:fldCharType="separate"/>
      </w:r>
      <w:r>
        <w:rPr>
          <w:rStyle w:val="afff0"/>
          <w:rFonts w:cs="宋体"/>
          <w:b/>
          <w:bCs/>
        </w:rPr>
        <w:t>https://zbcg.ctbu.edu.cn/</w:t>
      </w:r>
      <w:r w:rsidR="007C009C">
        <w:rPr>
          <w:rStyle w:val="afff0"/>
          <w:rFonts w:cs="宋体"/>
          <w:b/>
          <w:bCs/>
        </w:rPr>
        <w:fldChar w:fldCharType="end"/>
      </w:r>
      <w:r>
        <w:rPr>
          <w:rFonts w:cs="宋体" w:hint="eastAsia"/>
        </w:rPr>
        <w:t>）</w:t>
      </w:r>
      <w:r>
        <w:rPr>
          <w:rFonts w:hint="eastAsia"/>
        </w:rPr>
        <w:t>上发布，请各供应商注意下载；无论供应商下载与否，均视同供应商已知晓本项目补遗文件（如果有）的内容。供应商若在提交响应文件截止时间之前未向采购人提出正式书面质疑或在规定时间递交响应文件的，则视其完全认同本项目询价文件及补遗的全部内容。</w:t>
      </w:r>
    </w:p>
    <w:p w14:paraId="591F4BF0" w14:textId="77777777" w:rsidR="00152A2A" w:rsidRDefault="00001B15">
      <w:pPr>
        <w:spacing w:line="360" w:lineRule="auto"/>
        <w:ind w:firstLine="480"/>
      </w:pPr>
      <w:r>
        <w:rPr>
          <w:rFonts w:hint="eastAsia"/>
        </w:rPr>
        <w:t>（六）超过响应文件截止时间递交的响应文件，恕不接收。</w:t>
      </w:r>
    </w:p>
    <w:p w14:paraId="20B1101B" w14:textId="77777777" w:rsidR="00152A2A" w:rsidRDefault="00001B15">
      <w:pPr>
        <w:spacing w:line="360" w:lineRule="auto"/>
        <w:ind w:firstLine="480"/>
      </w:pPr>
      <w:r>
        <w:rPr>
          <w:rFonts w:hint="eastAsia"/>
        </w:rPr>
        <w:t>（七）询价费用：无论询价结果如何，供应商参与本项目询价的所有费用均应由供应商自行承担。</w:t>
      </w:r>
    </w:p>
    <w:p w14:paraId="43C38E16" w14:textId="77777777" w:rsidR="00152A2A" w:rsidRDefault="00001B15">
      <w:pPr>
        <w:spacing w:line="360" w:lineRule="auto"/>
        <w:ind w:firstLine="480"/>
        <w:rPr>
          <w:bCs/>
        </w:rPr>
      </w:pPr>
      <w:r>
        <w:rPr>
          <w:rFonts w:hint="eastAsia"/>
          <w:bCs/>
        </w:rPr>
        <w:t>（八）本项目不接受联合体参与询价。</w:t>
      </w:r>
    </w:p>
    <w:p w14:paraId="402EB743" w14:textId="77777777" w:rsidR="00152A2A" w:rsidRDefault="00001B15">
      <w:pPr>
        <w:spacing w:line="360" w:lineRule="auto"/>
        <w:ind w:firstLine="480"/>
        <w:rPr>
          <w:rFonts w:cs="宋体"/>
        </w:rPr>
      </w:pPr>
      <w:r>
        <w:rPr>
          <w:rFonts w:cs="宋体" w:hint="eastAsia"/>
        </w:rPr>
        <w:t>（九）按照《财政部关于在政府采购活动中查询及使用信用记录有关问题的通知》财库〔</w:t>
      </w:r>
      <w:r>
        <w:rPr>
          <w:rFonts w:cs="宋体"/>
        </w:rPr>
        <w:t>2016</w:t>
      </w:r>
      <w:r>
        <w:rPr>
          <w:rFonts w:cs="宋体" w:hint="eastAsia"/>
        </w:rPr>
        <w:t>〕</w:t>
      </w:r>
      <w:r>
        <w:rPr>
          <w:rFonts w:cs="宋体"/>
        </w:rPr>
        <w:t>125</w:t>
      </w:r>
      <w:r>
        <w:rPr>
          <w:rFonts w:cs="宋体" w:hint="eastAsia"/>
        </w:rPr>
        <w:t>号，供应商列入失信被执行人、重大税收违法案件当事人名单、政府采购严重违法失信行为记录名单及其他不符合《中华人民共和国政府采购法》第二十二条规定条件的供应商，将拒绝其参与政府采购活动。</w:t>
      </w:r>
    </w:p>
    <w:p w14:paraId="5B3953F0" w14:textId="77777777" w:rsidR="00152A2A" w:rsidRDefault="00001B15">
      <w:pPr>
        <w:pStyle w:val="20"/>
        <w:spacing w:line="360" w:lineRule="auto"/>
        <w:jc w:val="left"/>
        <w:rPr>
          <w:rFonts w:ascii="宋体" w:eastAsia="宋体" w:hAnsi="宋体"/>
          <w:sz w:val="28"/>
          <w:szCs w:val="28"/>
        </w:rPr>
      </w:pPr>
      <w:bookmarkStart w:id="102" w:name="_Toc28572"/>
      <w:bookmarkStart w:id="103" w:name="_Toc76395495"/>
      <w:bookmarkStart w:id="104" w:name="_Toc40128621"/>
      <w:bookmarkStart w:id="105" w:name="_Toc48568336"/>
      <w:bookmarkStart w:id="106" w:name="_Toc15920"/>
      <w:bookmarkStart w:id="107" w:name="_Toc21909"/>
      <w:bookmarkStart w:id="108" w:name="_Toc89954377"/>
      <w:r>
        <w:rPr>
          <w:rFonts w:ascii="宋体" w:eastAsia="宋体" w:hAnsi="宋体" w:hint="eastAsia"/>
          <w:sz w:val="28"/>
          <w:szCs w:val="28"/>
        </w:rPr>
        <w:t>八、联系方式</w:t>
      </w:r>
      <w:bookmarkEnd w:id="64"/>
      <w:bookmarkEnd w:id="102"/>
      <w:bookmarkEnd w:id="103"/>
      <w:bookmarkEnd w:id="104"/>
      <w:bookmarkEnd w:id="105"/>
      <w:bookmarkEnd w:id="106"/>
      <w:bookmarkEnd w:id="107"/>
      <w:bookmarkEnd w:id="108"/>
    </w:p>
    <w:p w14:paraId="41560CC8" w14:textId="77777777" w:rsidR="00152A2A" w:rsidRDefault="00001B15">
      <w:pPr>
        <w:spacing w:line="360" w:lineRule="auto"/>
        <w:ind w:firstLine="480"/>
        <w:rPr>
          <w:rFonts w:cs="宋体"/>
        </w:rPr>
      </w:pPr>
      <w:r>
        <w:rPr>
          <w:rFonts w:cs="宋体" w:hint="eastAsia"/>
        </w:rPr>
        <w:t>（一）采购人：重庆工商大学</w:t>
      </w:r>
    </w:p>
    <w:p w14:paraId="1D353265" w14:textId="77777777" w:rsidR="00152A2A" w:rsidRDefault="00001B15">
      <w:pPr>
        <w:spacing w:line="360" w:lineRule="auto"/>
        <w:ind w:firstLine="480"/>
        <w:rPr>
          <w:rFonts w:cs="宋体"/>
        </w:rPr>
      </w:pPr>
      <w:r>
        <w:rPr>
          <w:rFonts w:cs="宋体" w:hint="eastAsia"/>
        </w:rPr>
        <w:t>联系人：孟老师</w:t>
      </w:r>
      <w:r>
        <w:rPr>
          <w:rFonts w:cs="宋体"/>
        </w:rPr>
        <w:t xml:space="preserve"> </w:t>
      </w:r>
    </w:p>
    <w:p w14:paraId="1CDB0916" w14:textId="77777777" w:rsidR="00152A2A" w:rsidRDefault="00001B15">
      <w:pPr>
        <w:spacing w:line="360" w:lineRule="auto"/>
        <w:ind w:firstLine="480"/>
        <w:rPr>
          <w:rFonts w:cs="宋体"/>
        </w:rPr>
      </w:pPr>
      <w:r>
        <w:rPr>
          <w:rFonts w:cs="宋体" w:hint="eastAsia"/>
        </w:rPr>
        <w:t>电</w:t>
      </w:r>
      <w:r>
        <w:rPr>
          <w:rFonts w:cs="宋体"/>
        </w:rPr>
        <w:t xml:space="preserve">  话：023-62769774/18883340814</w:t>
      </w:r>
    </w:p>
    <w:p w14:paraId="19F853E8" w14:textId="77777777" w:rsidR="00152A2A" w:rsidRDefault="00001B15">
      <w:pPr>
        <w:spacing w:line="360" w:lineRule="auto"/>
        <w:ind w:firstLine="480"/>
        <w:rPr>
          <w:rFonts w:cs="宋体"/>
        </w:rPr>
      </w:pPr>
      <w:r>
        <w:rPr>
          <w:rFonts w:cs="宋体" w:hint="eastAsia"/>
        </w:rPr>
        <w:t>传</w:t>
      </w:r>
      <w:r>
        <w:rPr>
          <w:rFonts w:cs="宋体"/>
        </w:rPr>
        <w:t xml:space="preserve">  真：</w:t>
      </w:r>
      <w:bookmarkStart w:id="109" w:name="_Hlk55891502"/>
      <w:r>
        <w:rPr>
          <w:rFonts w:cs="宋体"/>
        </w:rPr>
        <w:t>023-62769774</w:t>
      </w:r>
      <w:bookmarkEnd w:id="109"/>
    </w:p>
    <w:p w14:paraId="66B7A69F" w14:textId="77777777" w:rsidR="00152A2A" w:rsidRDefault="00001B15">
      <w:pPr>
        <w:spacing w:line="360" w:lineRule="auto"/>
        <w:ind w:firstLine="480"/>
        <w:rPr>
          <w:rFonts w:cs="宋体"/>
        </w:rPr>
      </w:pPr>
      <w:r>
        <w:rPr>
          <w:rFonts w:cs="宋体" w:hint="eastAsia"/>
        </w:rPr>
        <w:t>地</w:t>
      </w:r>
      <w:r>
        <w:rPr>
          <w:rFonts w:cs="宋体"/>
        </w:rPr>
        <w:t xml:space="preserve">  址：重庆市南岸区学府大道19号重庆工商大学厚德楼80</w:t>
      </w:r>
      <w:r>
        <w:rPr>
          <w:rFonts w:cs="宋体" w:hint="eastAsia"/>
        </w:rPr>
        <w:t>1</w:t>
      </w:r>
      <w:r>
        <w:rPr>
          <w:rFonts w:cs="宋体"/>
        </w:rPr>
        <w:t>6室</w:t>
      </w:r>
    </w:p>
    <w:p w14:paraId="2E801C92" w14:textId="77777777" w:rsidR="00152A2A" w:rsidRDefault="00001B15">
      <w:pPr>
        <w:spacing w:line="360" w:lineRule="auto"/>
        <w:ind w:firstLineChars="83" w:firstLine="199"/>
        <w:rPr>
          <w:rFonts w:cs="宋体"/>
        </w:rPr>
      </w:pPr>
      <w:r>
        <w:rPr>
          <w:rFonts w:cs="宋体" w:hint="eastAsia"/>
        </w:rPr>
        <w:t>（二）采购代理机构：</w:t>
      </w:r>
      <w:r>
        <w:rPr>
          <w:rFonts w:cs="宋体" w:hint="eastAsia"/>
          <w:bCs/>
        </w:rPr>
        <w:t>重庆工商大学</w:t>
      </w:r>
    </w:p>
    <w:p w14:paraId="03D4DBB8" w14:textId="77777777" w:rsidR="00152A2A" w:rsidRDefault="00001B15">
      <w:pPr>
        <w:spacing w:line="360" w:lineRule="auto"/>
        <w:ind w:firstLine="480"/>
        <w:rPr>
          <w:rFonts w:cs="宋体"/>
        </w:rPr>
      </w:pPr>
      <w:bookmarkStart w:id="110" w:name="_Toc40128622"/>
      <w:bookmarkStart w:id="111" w:name="_Toc534903757"/>
      <w:bookmarkStart w:id="112" w:name="_Toc1426"/>
      <w:bookmarkStart w:id="113" w:name="_Toc48568337"/>
      <w:bookmarkStart w:id="114" w:name="_Toc8929"/>
      <w:bookmarkStart w:id="115" w:name="_Toc15567"/>
      <w:r>
        <w:rPr>
          <w:rFonts w:cs="宋体" w:hint="eastAsia"/>
        </w:rPr>
        <w:t>联系人：孟老师</w:t>
      </w:r>
      <w:r>
        <w:rPr>
          <w:rFonts w:cs="宋体"/>
        </w:rPr>
        <w:t xml:space="preserve"> </w:t>
      </w:r>
    </w:p>
    <w:p w14:paraId="17FDCAAF" w14:textId="77777777" w:rsidR="00152A2A" w:rsidRDefault="00001B15">
      <w:pPr>
        <w:spacing w:line="360" w:lineRule="auto"/>
        <w:ind w:firstLine="480"/>
        <w:rPr>
          <w:rFonts w:cs="宋体"/>
        </w:rPr>
      </w:pPr>
      <w:r>
        <w:rPr>
          <w:rFonts w:cs="宋体" w:hint="eastAsia"/>
        </w:rPr>
        <w:t>电</w:t>
      </w:r>
      <w:r>
        <w:rPr>
          <w:rFonts w:cs="宋体"/>
        </w:rPr>
        <w:t xml:space="preserve">  话：023-62769774</w:t>
      </w:r>
    </w:p>
    <w:p w14:paraId="7E554ED2" w14:textId="77777777" w:rsidR="00152A2A" w:rsidRDefault="00001B15">
      <w:pPr>
        <w:spacing w:line="360" w:lineRule="auto"/>
        <w:ind w:firstLine="480"/>
        <w:rPr>
          <w:rFonts w:cs="宋体"/>
        </w:rPr>
      </w:pPr>
      <w:r>
        <w:rPr>
          <w:rFonts w:cs="宋体" w:hint="eastAsia"/>
        </w:rPr>
        <w:t>传</w:t>
      </w:r>
      <w:r>
        <w:rPr>
          <w:rFonts w:cs="宋体"/>
        </w:rPr>
        <w:t xml:space="preserve">  真：023-62769774</w:t>
      </w:r>
    </w:p>
    <w:p w14:paraId="29BDD7C9" w14:textId="77777777" w:rsidR="00152A2A" w:rsidRDefault="00001B15">
      <w:pPr>
        <w:spacing w:line="360" w:lineRule="auto"/>
        <w:ind w:firstLine="480"/>
        <w:rPr>
          <w:rFonts w:cs="宋体"/>
        </w:rPr>
      </w:pPr>
      <w:r>
        <w:rPr>
          <w:rFonts w:cs="宋体" w:hint="eastAsia"/>
        </w:rPr>
        <w:t>地</w:t>
      </w:r>
      <w:r>
        <w:rPr>
          <w:rFonts w:cs="宋体"/>
        </w:rPr>
        <w:t xml:space="preserve">  址：重庆市南岸区学府大道19号重庆工商大学厚德楼80</w:t>
      </w:r>
      <w:r>
        <w:rPr>
          <w:rFonts w:cs="宋体" w:hint="eastAsia"/>
        </w:rPr>
        <w:t>12</w:t>
      </w:r>
      <w:r>
        <w:rPr>
          <w:rFonts w:cs="宋体"/>
        </w:rPr>
        <w:t>室</w:t>
      </w:r>
    </w:p>
    <w:p w14:paraId="730BF97B" w14:textId="77777777" w:rsidR="00152A2A" w:rsidRDefault="00001B15">
      <w:pPr>
        <w:pStyle w:val="20"/>
        <w:spacing w:line="360" w:lineRule="auto"/>
        <w:jc w:val="left"/>
        <w:rPr>
          <w:rFonts w:ascii="宋体" w:eastAsia="宋体" w:hAnsi="宋体"/>
          <w:sz w:val="28"/>
          <w:szCs w:val="28"/>
        </w:rPr>
      </w:pPr>
      <w:bookmarkStart w:id="116" w:name="_Toc76395496"/>
      <w:bookmarkStart w:id="117" w:name="_Toc89954378"/>
      <w:r>
        <w:rPr>
          <w:rFonts w:ascii="宋体" w:eastAsia="宋体" w:hAnsi="宋体" w:hint="eastAsia"/>
          <w:sz w:val="28"/>
          <w:szCs w:val="28"/>
        </w:rPr>
        <w:t>九、</w:t>
      </w:r>
      <w:bookmarkEnd w:id="110"/>
      <w:bookmarkEnd w:id="111"/>
      <w:bookmarkEnd w:id="112"/>
      <w:bookmarkEnd w:id="113"/>
      <w:bookmarkEnd w:id="114"/>
      <w:bookmarkEnd w:id="115"/>
      <w:r>
        <w:rPr>
          <w:rFonts w:ascii="宋体" w:eastAsia="宋体" w:hAnsi="宋体" w:hint="eastAsia"/>
          <w:sz w:val="28"/>
          <w:szCs w:val="28"/>
        </w:rPr>
        <w:t>其他要求</w:t>
      </w:r>
      <w:bookmarkEnd w:id="116"/>
      <w:bookmarkEnd w:id="117"/>
    </w:p>
    <w:p w14:paraId="2D6EDE1E" w14:textId="77777777" w:rsidR="00142CB2" w:rsidRDefault="00142CB2" w:rsidP="00142CB2">
      <w:pPr>
        <w:pStyle w:val="a3"/>
      </w:pPr>
      <w:r>
        <w:t>1</w:t>
      </w:r>
      <w:r>
        <w:t>、采购人不组织集中踏勘，供应商到现场实地踏勘并对本项目进行整体了解和咨询，以便在投标前获取有关编制投标文件所需的各项资料。供应商应承担现场考察的责任、风险和费用。现场踏勘及技术咨询联系电话：</w:t>
      </w:r>
      <w:proofErr w:type="gramStart"/>
      <w:r>
        <w:t>黄香建</w:t>
      </w:r>
      <w:proofErr w:type="gramEnd"/>
      <w:r>
        <w:t xml:space="preserve"> 139 9643 6092</w:t>
      </w:r>
      <w:r>
        <w:t>。</w:t>
      </w:r>
      <w:r w:rsidRPr="00142CB2">
        <w:rPr>
          <w:rFonts w:hint="eastAsia"/>
        </w:rPr>
        <w:t>（竞标人须明确需求后，参与</w:t>
      </w:r>
      <w:r w:rsidRPr="00142CB2">
        <w:rPr>
          <w:rFonts w:hint="eastAsia"/>
        </w:rPr>
        <w:lastRenderedPageBreak/>
        <w:t>竞价）</w:t>
      </w:r>
    </w:p>
    <w:p w14:paraId="114BF73F" w14:textId="77777777" w:rsidR="00142CB2" w:rsidRDefault="00142CB2" w:rsidP="00142CB2">
      <w:pPr>
        <w:pStyle w:val="a3"/>
      </w:pPr>
      <w:r>
        <w:t>2</w:t>
      </w:r>
      <w:r>
        <w:t>、因疫情防控工作需要，各投标人请务必在重庆工商大学招投标信息网查询</w:t>
      </w:r>
      <w:r>
        <w:t>“</w:t>
      </w:r>
      <w:r>
        <w:t>重庆工商大学关于疫情防控期间开展招标采购现场交易活动的最新公告</w:t>
      </w:r>
      <w:r>
        <w:t>”</w:t>
      </w:r>
      <w:r>
        <w:t>有关投标要求，网址：</w:t>
      </w:r>
      <w:r>
        <w:t>https://zbcg.ctbu.edu.cn/info/1002/4411.htm</w:t>
      </w:r>
      <w:r>
        <w:t>。无论供应商查询与否，均视为已知晓重庆工商大学关于疫情防控期间开展招标采购现场交易活动的要求。</w:t>
      </w:r>
    </w:p>
    <w:p w14:paraId="2A58F744" w14:textId="77777777" w:rsidR="00152A2A" w:rsidRDefault="00001B15">
      <w:pPr>
        <w:spacing w:line="360" w:lineRule="auto"/>
        <w:ind w:firstLine="480"/>
      </w:pPr>
      <w:r>
        <w:br w:type="page"/>
      </w:r>
    </w:p>
    <w:p w14:paraId="3212BB34" w14:textId="77777777" w:rsidR="00152A2A" w:rsidRDefault="00001B15">
      <w:pPr>
        <w:pStyle w:val="10"/>
        <w:snapToGrid/>
        <w:spacing w:before="260" w:after="260" w:line="360" w:lineRule="auto"/>
        <w:ind w:firstLineChars="0" w:firstLine="0"/>
        <w:rPr>
          <w:b w:val="0"/>
          <w:kern w:val="0"/>
          <w:sz w:val="36"/>
          <w:szCs w:val="30"/>
        </w:rPr>
      </w:pPr>
      <w:bookmarkStart w:id="118" w:name="_Toc528338062"/>
      <w:bookmarkStart w:id="119" w:name="_Toc48568338"/>
      <w:bookmarkStart w:id="120" w:name="_Toc222735593"/>
      <w:bookmarkStart w:id="121" w:name="_Toc1729"/>
      <w:bookmarkStart w:id="122" w:name="_Toc15530"/>
      <w:bookmarkStart w:id="123" w:name="_Toc30033"/>
      <w:bookmarkStart w:id="124" w:name="_Toc528591194"/>
      <w:bookmarkStart w:id="125" w:name="_Toc5838"/>
      <w:bookmarkStart w:id="126" w:name="_Toc31184"/>
      <w:bookmarkStart w:id="127" w:name="_Toc29408_WPSOffice_Level1"/>
      <w:bookmarkStart w:id="128" w:name="_Toc76395497"/>
      <w:bookmarkStart w:id="129" w:name="_Toc89954379"/>
      <w:r>
        <w:rPr>
          <w:rFonts w:hint="eastAsia"/>
          <w:b w:val="0"/>
          <w:kern w:val="0"/>
          <w:sz w:val="36"/>
          <w:szCs w:val="30"/>
        </w:rPr>
        <w:lastRenderedPageBreak/>
        <w:t xml:space="preserve">第二篇  </w:t>
      </w:r>
      <w:bookmarkEnd w:id="118"/>
      <w:bookmarkEnd w:id="119"/>
      <w:bookmarkEnd w:id="120"/>
      <w:bookmarkEnd w:id="121"/>
      <w:bookmarkEnd w:id="122"/>
      <w:bookmarkEnd w:id="123"/>
      <w:bookmarkEnd w:id="124"/>
      <w:bookmarkEnd w:id="125"/>
      <w:bookmarkEnd w:id="126"/>
      <w:bookmarkEnd w:id="127"/>
      <w:r>
        <w:rPr>
          <w:rFonts w:hint="eastAsia"/>
          <w:b w:val="0"/>
          <w:kern w:val="0"/>
          <w:sz w:val="36"/>
          <w:szCs w:val="30"/>
        </w:rPr>
        <w:t>技术部分（项目服务需求）</w:t>
      </w:r>
      <w:bookmarkEnd w:id="128"/>
      <w:bookmarkEnd w:id="129"/>
    </w:p>
    <w:p w14:paraId="13A48905" w14:textId="77777777" w:rsidR="00142CB2" w:rsidRPr="00142CB2" w:rsidRDefault="00142CB2" w:rsidP="00142CB2">
      <w:pPr>
        <w:pStyle w:val="20"/>
        <w:numPr>
          <w:ilvl w:val="0"/>
          <w:numId w:val="11"/>
        </w:numPr>
        <w:spacing w:line="360" w:lineRule="auto"/>
        <w:jc w:val="left"/>
        <w:rPr>
          <w:rFonts w:ascii="宋体" w:eastAsia="宋体" w:hAnsi="宋体"/>
          <w:sz w:val="28"/>
          <w:szCs w:val="28"/>
        </w:rPr>
      </w:pPr>
      <w:bookmarkStart w:id="130" w:name="_Toc3181"/>
      <w:bookmarkStart w:id="131" w:name="_Toc48568339"/>
      <w:bookmarkStart w:id="132" w:name="_Toc51167579"/>
      <w:bookmarkStart w:id="133" w:name="_Toc28333"/>
      <w:bookmarkStart w:id="134" w:name="_Toc2474"/>
      <w:bookmarkStart w:id="135" w:name="_Toc4325"/>
      <w:bookmarkStart w:id="136" w:name="_Toc14528"/>
      <w:bookmarkStart w:id="137" w:name="_Toc25725124"/>
      <w:bookmarkStart w:id="138" w:name="_Toc11641055"/>
      <w:bookmarkStart w:id="139" w:name="_Toc89954380"/>
      <w:r w:rsidRPr="00142CB2">
        <w:rPr>
          <w:rFonts w:ascii="宋体" w:eastAsia="宋体" w:hAnsi="宋体" w:hint="eastAsia"/>
          <w:sz w:val="28"/>
          <w:szCs w:val="28"/>
        </w:rPr>
        <w:t>服务需求情况</w:t>
      </w:r>
      <w:bookmarkEnd w:id="130"/>
      <w:bookmarkEnd w:id="131"/>
      <w:r w:rsidRPr="00142CB2">
        <w:rPr>
          <w:rFonts w:ascii="宋体" w:eastAsia="宋体" w:hAnsi="宋体" w:hint="eastAsia"/>
          <w:sz w:val="28"/>
          <w:szCs w:val="28"/>
        </w:rPr>
        <w:t>一览表</w:t>
      </w:r>
      <w:bookmarkEnd w:id="132"/>
      <w:bookmarkEnd w:id="133"/>
      <w:bookmarkEnd w:id="134"/>
      <w:bookmarkEnd w:id="135"/>
      <w:bookmarkEnd w:id="136"/>
      <w:bookmarkEnd w:id="139"/>
    </w:p>
    <w:p w14:paraId="2A29311A" w14:textId="77777777" w:rsidR="00142CB2" w:rsidRPr="00142CB2" w:rsidRDefault="00142CB2" w:rsidP="00142CB2">
      <w:pPr>
        <w:spacing w:line="360" w:lineRule="auto"/>
        <w:ind w:firstLine="480"/>
        <w:rPr>
          <w:rFonts w:ascii="Times New Roman" w:hAnsi="Times New Roman"/>
          <w:kern w:val="2"/>
          <w:szCs w:val="20"/>
        </w:rPr>
      </w:pPr>
      <w:r w:rsidRPr="00FD6431">
        <w:rPr>
          <w:rFonts w:ascii="Times New Roman" w:hAnsi="Times New Roman" w:hint="eastAsia"/>
          <w:kern w:val="2"/>
          <w:szCs w:val="20"/>
        </w:rPr>
        <w:t>本次服务共涉及</w:t>
      </w:r>
      <w:r w:rsidRPr="00142CB2">
        <w:rPr>
          <w:rFonts w:ascii="Times New Roman" w:hAnsi="Times New Roman" w:hint="eastAsia"/>
          <w:kern w:val="2"/>
          <w:szCs w:val="20"/>
        </w:rPr>
        <w:t>重庆工商大学南岸校区、</w:t>
      </w:r>
      <w:proofErr w:type="gramStart"/>
      <w:r w:rsidRPr="00142CB2">
        <w:rPr>
          <w:rFonts w:ascii="Times New Roman" w:hAnsi="Times New Roman" w:hint="eastAsia"/>
          <w:kern w:val="2"/>
          <w:szCs w:val="20"/>
        </w:rPr>
        <w:t>兰花湖</w:t>
      </w:r>
      <w:proofErr w:type="gramEnd"/>
      <w:r w:rsidRPr="00142CB2">
        <w:rPr>
          <w:rFonts w:ascii="Times New Roman" w:hAnsi="Times New Roman" w:hint="eastAsia"/>
          <w:kern w:val="2"/>
          <w:szCs w:val="20"/>
        </w:rPr>
        <w:t>片区及江北校区电梯共计</w:t>
      </w:r>
      <w:r w:rsidRPr="00142CB2">
        <w:rPr>
          <w:rFonts w:ascii="Times New Roman" w:hAnsi="Times New Roman" w:hint="eastAsia"/>
          <w:kern w:val="2"/>
          <w:szCs w:val="20"/>
        </w:rPr>
        <w:t>54</w:t>
      </w:r>
      <w:r w:rsidRPr="00142CB2">
        <w:rPr>
          <w:rFonts w:ascii="Times New Roman" w:hAnsi="Times New Roman" w:hint="eastAsia"/>
          <w:kern w:val="2"/>
          <w:szCs w:val="20"/>
        </w:rPr>
        <w:t>台，</w:t>
      </w:r>
      <w:r w:rsidRPr="00142CB2">
        <w:rPr>
          <w:rFonts w:ascii="Times New Roman" w:hAnsi="Times New Roman" w:hint="eastAsia"/>
          <w:kern w:val="2"/>
          <w:szCs w:val="20"/>
        </w:rPr>
        <w:t>8</w:t>
      </w:r>
      <w:r w:rsidRPr="00142CB2">
        <w:rPr>
          <w:rFonts w:ascii="Times New Roman" w:hAnsi="Times New Roman" w:hint="eastAsia"/>
          <w:kern w:val="2"/>
          <w:szCs w:val="20"/>
        </w:rPr>
        <w:t>个品牌</w:t>
      </w:r>
      <w:r w:rsidRPr="00FD6431">
        <w:rPr>
          <w:rFonts w:ascii="Times New Roman" w:hAnsi="Times New Roman" w:hint="eastAsia"/>
          <w:kern w:val="2"/>
          <w:szCs w:val="20"/>
        </w:rPr>
        <w:t>，电梯品牌种类较多、使用年限不一，具体详见下表：</w:t>
      </w:r>
    </w:p>
    <w:tbl>
      <w:tblPr>
        <w:tblStyle w:val="affb"/>
        <w:tblW w:w="5000" w:type="pct"/>
        <w:tblLook w:val="04A0" w:firstRow="1" w:lastRow="0" w:firstColumn="1" w:lastColumn="0" w:noHBand="0" w:noVBand="1"/>
      </w:tblPr>
      <w:tblGrid>
        <w:gridCol w:w="1216"/>
        <w:gridCol w:w="2216"/>
        <w:gridCol w:w="816"/>
        <w:gridCol w:w="746"/>
        <w:gridCol w:w="916"/>
        <w:gridCol w:w="507"/>
        <w:gridCol w:w="1030"/>
        <w:gridCol w:w="720"/>
        <w:gridCol w:w="844"/>
        <w:gridCol w:w="844"/>
      </w:tblGrid>
      <w:tr w:rsidR="00345D37" w:rsidRPr="00142CB2" w14:paraId="462858BC" w14:textId="77777777" w:rsidTr="00345D37">
        <w:trPr>
          <w:trHeight w:val="510"/>
        </w:trPr>
        <w:tc>
          <w:tcPr>
            <w:tcW w:w="378" w:type="pct"/>
            <w:vAlign w:val="center"/>
            <w:hideMark/>
          </w:tcPr>
          <w:p w14:paraId="094D7356"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梯号</w:t>
            </w:r>
            <w:proofErr w:type="gramEnd"/>
          </w:p>
        </w:tc>
        <w:tc>
          <w:tcPr>
            <w:tcW w:w="1080" w:type="pct"/>
            <w:vAlign w:val="center"/>
            <w:hideMark/>
          </w:tcPr>
          <w:p w14:paraId="7B4E6941" w14:textId="77777777" w:rsidR="00345D37" w:rsidRPr="00142CB2" w:rsidRDefault="00345D37" w:rsidP="00FD6431">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梯 型</w:t>
            </w:r>
          </w:p>
        </w:tc>
        <w:tc>
          <w:tcPr>
            <w:tcW w:w="432" w:type="pct"/>
            <w:vAlign w:val="center"/>
            <w:hideMark/>
          </w:tcPr>
          <w:p w14:paraId="0A28D99A"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层站</w:t>
            </w:r>
          </w:p>
        </w:tc>
        <w:tc>
          <w:tcPr>
            <w:tcW w:w="432" w:type="pct"/>
            <w:vAlign w:val="center"/>
            <w:hideMark/>
          </w:tcPr>
          <w:p w14:paraId="5C30AD81"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载重量</w:t>
            </w:r>
          </w:p>
        </w:tc>
        <w:tc>
          <w:tcPr>
            <w:tcW w:w="486" w:type="pct"/>
            <w:vAlign w:val="center"/>
            <w:hideMark/>
          </w:tcPr>
          <w:p w14:paraId="527D0F6B"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速度</w:t>
            </w:r>
          </w:p>
        </w:tc>
        <w:tc>
          <w:tcPr>
            <w:tcW w:w="307" w:type="pct"/>
            <w:vAlign w:val="center"/>
            <w:hideMark/>
          </w:tcPr>
          <w:p w14:paraId="22C568BE"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数量</w:t>
            </w:r>
          </w:p>
        </w:tc>
        <w:tc>
          <w:tcPr>
            <w:tcW w:w="558" w:type="pct"/>
            <w:vAlign w:val="center"/>
            <w:hideMark/>
          </w:tcPr>
          <w:p w14:paraId="0A5017F2"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生产日期</w:t>
            </w:r>
          </w:p>
        </w:tc>
        <w:tc>
          <w:tcPr>
            <w:tcW w:w="401" w:type="pct"/>
            <w:vAlign w:val="center"/>
            <w:hideMark/>
          </w:tcPr>
          <w:p w14:paraId="3DB34700"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地点</w:t>
            </w:r>
          </w:p>
        </w:tc>
        <w:tc>
          <w:tcPr>
            <w:tcW w:w="463" w:type="pct"/>
            <w:vAlign w:val="center"/>
          </w:tcPr>
          <w:p w14:paraId="21B7ABA9" w14:textId="77777777" w:rsidR="00345D37" w:rsidRPr="00142CB2" w:rsidRDefault="00967D4B" w:rsidP="00967D4B">
            <w:pPr>
              <w:widowControl/>
              <w:snapToGrid/>
              <w:spacing w:line="240" w:lineRule="auto"/>
              <w:ind w:firstLineChars="0" w:firstLine="0"/>
              <w:jc w:val="center"/>
              <w:textAlignment w:val="center"/>
              <w:rPr>
                <w:rFonts w:cs="宋体"/>
                <w:color w:val="000000"/>
                <w:sz w:val="20"/>
                <w:szCs w:val="20"/>
              </w:rPr>
            </w:pPr>
            <w:r w:rsidRPr="00967D4B">
              <w:rPr>
                <w:rFonts w:cs="宋体" w:hint="eastAsia"/>
                <w:color w:val="000000"/>
                <w:sz w:val="20"/>
                <w:szCs w:val="20"/>
              </w:rPr>
              <w:t>期限（月）</w:t>
            </w:r>
          </w:p>
        </w:tc>
        <w:tc>
          <w:tcPr>
            <w:tcW w:w="463" w:type="pct"/>
            <w:vAlign w:val="center"/>
            <w:hideMark/>
          </w:tcPr>
          <w:p w14:paraId="1E413203" w14:textId="77777777" w:rsidR="00345D37" w:rsidRPr="00142CB2" w:rsidRDefault="00345D37" w:rsidP="00FD6431">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备注</w:t>
            </w:r>
          </w:p>
        </w:tc>
      </w:tr>
      <w:tr w:rsidR="00345D37" w:rsidRPr="00142CB2" w14:paraId="74DB552E" w14:textId="77777777" w:rsidTr="00345D37">
        <w:trPr>
          <w:trHeight w:val="90"/>
        </w:trPr>
        <w:tc>
          <w:tcPr>
            <w:tcW w:w="378" w:type="pct"/>
            <w:vAlign w:val="center"/>
            <w:hideMark/>
          </w:tcPr>
          <w:p w14:paraId="14E0EE4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w:t>
            </w:r>
          </w:p>
        </w:tc>
        <w:tc>
          <w:tcPr>
            <w:tcW w:w="1080" w:type="pct"/>
            <w:vAlign w:val="center"/>
            <w:hideMark/>
          </w:tcPr>
          <w:p w14:paraId="1420F1CF" w14:textId="77777777" w:rsidR="00345D37" w:rsidRPr="00142CB2" w:rsidRDefault="00345D37" w:rsidP="00345D37">
            <w:pPr>
              <w:widowControl/>
              <w:autoSpaceDE w:val="0"/>
              <w:autoSpaceDN w:val="0"/>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蒂森克虏伯</w:t>
            </w:r>
            <w:r w:rsidRPr="00142CB2">
              <w:rPr>
                <w:rFonts w:cs="宋体"/>
                <w:color w:val="000000"/>
                <w:sz w:val="20"/>
                <w:szCs w:val="20"/>
              </w:rPr>
              <w:t>TE-GL</w:t>
            </w:r>
          </w:p>
        </w:tc>
        <w:tc>
          <w:tcPr>
            <w:tcW w:w="432" w:type="pct"/>
            <w:vAlign w:val="center"/>
            <w:hideMark/>
          </w:tcPr>
          <w:p w14:paraId="4EE93C8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12/12</w:t>
            </w:r>
          </w:p>
        </w:tc>
        <w:tc>
          <w:tcPr>
            <w:tcW w:w="432" w:type="pct"/>
            <w:vAlign w:val="center"/>
            <w:hideMark/>
          </w:tcPr>
          <w:p w14:paraId="64C41F4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1350 kg</w:t>
            </w:r>
          </w:p>
        </w:tc>
        <w:tc>
          <w:tcPr>
            <w:tcW w:w="486" w:type="pct"/>
            <w:vAlign w:val="center"/>
            <w:hideMark/>
          </w:tcPr>
          <w:p w14:paraId="52F1840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1663873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034828E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2018.09</w:t>
            </w:r>
          </w:p>
        </w:tc>
        <w:tc>
          <w:tcPr>
            <w:tcW w:w="401" w:type="pct"/>
            <w:vAlign w:val="center"/>
            <w:hideMark/>
          </w:tcPr>
          <w:p w14:paraId="02569F9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涵智楼</w:t>
            </w:r>
            <w:proofErr w:type="gramEnd"/>
          </w:p>
        </w:tc>
        <w:tc>
          <w:tcPr>
            <w:tcW w:w="463" w:type="pct"/>
            <w:shd w:val="clear" w:color="auto" w:fill="auto"/>
            <w:vAlign w:val="center"/>
          </w:tcPr>
          <w:p w14:paraId="5034D34C"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34</w:t>
            </w:r>
          </w:p>
        </w:tc>
        <w:tc>
          <w:tcPr>
            <w:tcW w:w="463" w:type="pct"/>
            <w:vAlign w:val="center"/>
            <w:hideMark/>
          </w:tcPr>
          <w:p w14:paraId="159AF5F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含无障碍</w:t>
            </w:r>
            <w:proofErr w:type="gramEnd"/>
            <w:r w:rsidRPr="00142CB2">
              <w:rPr>
                <w:rFonts w:cs="宋体" w:hint="eastAsia"/>
                <w:color w:val="000000"/>
                <w:sz w:val="20"/>
                <w:szCs w:val="20"/>
              </w:rPr>
              <w:t>及消防功能</w:t>
            </w:r>
          </w:p>
        </w:tc>
      </w:tr>
      <w:tr w:rsidR="00345D37" w:rsidRPr="00142CB2" w14:paraId="432E162A" w14:textId="77777777" w:rsidTr="00345D37">
        <w:trPr>
          <w:trHeight w:val="510"/>
        </w:trPr>
        <w:tc>
          <w:tcPr>
            <w:tcW w:w="378" w:type="pct"/>
            <w:vAlign w:val="center"/>
            <w:hideMark/>
          </w:tcPr>
          <w:p w14:paraId="1D5FABF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3#、4#</w:t>
            </w:r>
          </w:p>
        </w:tc>
        <w:tc>
          <w:tcPr>
            <w:tcW w:w="1080" w:type="pct"/>
            <w:vAlign w:val="center"/>
            <w:hideMark/>
          </w:tcPr>
          <w:p w14:paraId="7A55E080" w14:textId="77777777" w:rsidR="00345D37" w:rsidRPr="00142CB2" w:rsidRDefault="00345D37" w:rsidP="00345D37">
            <w:pPr>
              <w:widowControl/>
              <w:autoSpaceDE w:val="0"/>
              <w:autoSpaceDN w:val="0"/>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蒂森克虏伯</w:t>
            </w:r>
            <w:r w:rsidRPr="00142CB2">
              <w:rPr>
                <w:rFonts w:cs="宋体"/>
                <w:color w:val="000000"/>
                <w:sz w:val="20"/>
                <w:szCs w:val="20"/>
              </w:rPr>
              <w:t>TE-Evolution1</w:t>
            </w:r>
          </w:p>
        </w:tc>
        <w:tc>
          <w:tcPr>
            <w:tcW w:w="432" w:type="pct"/>
            <w:vAlign w:val="center"/>
            <w:hideMark/>
          </w:tcPr>
          <w:p w14:paraId="4B92754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12/12</w:t>
            </w:r>
          </w:p>
        </w:tc>
        <w:tc>
          <w:tcPr>
            <w:tcW w:w="432" w:type="pct"/>
            <w:vAlign w:val="center"/>
            <w:hideMark/>
          </w:tcPr>
          <w:p w14:paraId="4CAAECE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544F434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7FD4706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13E8099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2018.10</w:t>
            </w:r>
          </w:p>
        </w:tc>
        <w:tc>
          <w:tcPr>
            <w:tcW w:w="401" w:type="pct"/>
            <w:vAlign w:val="center"/>
            <w:hideMark/>
          </w:tcPr>
          <w:p w14:paraId="47C3A85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涵智楼</w:t>
            </w:r>
            <w:proofErr w:type="gramEnd"/>
          </w:p>
        </w:tc>
        <w:tc>
          <w:tcPr>
            <w:tcW w:w="463" w:type="pct"/>
            <w:shd w:val="clear" w:color="auto" w:fill="auto"/>
            <w:vAlign w:val="center"/>
          </w:tcPr>
          <w:p w14:paraId="381EC377"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34</w:t>
            </w:r>
          </w:p>
        </w:tc>
        <w:tc>
          <w:tcPr>
            <w:tcW w:w="463" w:type="pct"/>
            <w:vAlign w:val="center"/>
            <w:hideMark/>
          </w:tcPr>
          <w:p w14:paraId="0F3D713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含无障碍</w:t>
            </w:r>
            <w:proofErr w:type="gramEnd"/>
            <w:r w:rsidRPr="00142CB2">
              <w:rPr>
                <w:rFonts w:cs="宋体" w:hint="eastAsia"/>
                <w:color w:val="000000"/>
                <w:sz w:val="20"/>
                <w:szCs w:val="20"/>
              </w:rPr>
              <w:t>及消防功能</w:t>
            </w:r>
          </w:p>
        </w:tc>
      </w:tr>
      <w:tr w:rsidR="00345D37" w:rsidRPr="00142CB2" w14:paraId="4735D31E" w14:textId="77777777" w:rsidTr="00345D37">
        <w:trPr>
          <w:trHeight w:val="510"/>
        </w:trPr>
        <w:tc>
          <w:tcPr>
            <w:tcW w:w="378" w:type="pct"/>
            <w:vAlign w:val="center"/>
            <w:hideMark/>
          </w:tcPr>
          <w:p w14:paraId="5A151D6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5#</w:t>
            </w:r>
          </w:p>
        </w:tc>
        <w:tc>
          <w:tcPr>
            <w:tcW w:w="1080" w:type="pct"/>
            <w:vAlign w:val="center"/>
            <w:hideMark/>
          </w:tcPr>
          <w:p w14:paraId="7715D194" w14:textId="77777777" w:rsidR="00345D37" w:rsidRPr="00142CB2" w:rsidRDefault="00345D37" w:rsidP="00345D37">
            <w:pPr>
              <w:widowControl/>
              <w:autoSpaceDE w:val="0"/>
              <w:autoSpaceDN w:val="0"/>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蒂森克虏伯</w:t>
            </w:r>
            <w:r w:rsidRPr="00142CB2">
              <w:rPr>
                <w:rFonts w:cs="宋体"/>
                <w:color w:val="000000"/>
                <w:sz w:val="20"/>
                <w:szCs w:val="20"/>
              </w:rPr>
              <w:t>TE –HP61</w:t>
            </w:r>
          </w:p>
        </w:tc>
        <w:tc>
          <w:tcPr>
            <w:tcW w:w="432" w:type="pct"/>
            <w:vAlign w:val="center"/>
            <w:hideMark/>
          </w:tcPr>
          <w:p w14:paraId="1B1620D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12/12</w:t>
            </w:r>
          </w:p>
        </w:tc>
        <w:tc>
          <w:tcPr>
            <w:tcW w:w="432" w:type="pct"/>
            <w:vAlign w:val="center"/>
            <w:hideMark/>
          </w:tcPr>
          <w:p w14:paraId="3AF5A3C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2000 kg</w:t>
            </w:r>
          </w:p>
        </w:tc>
        <w:tc>
          <w:tcPr>
            <w:tcW w:w="486" w:type="pct"/>
            <w:vAlign w:val="center"/>
            <w:hideMark/>
          </w:tcPr>
          <w:p w14:paraId="7C97F4E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1.0m/s</w:t>
            </w:r>
          </w:p>
        </w:tc>
        <w:tc>
          <w:tcPr>
            <w:tcW w:w="307" w:type="pct"/>
            <w:vAlign w:val="center"/>
            <w:hideMark/>
          </w:tcPr>
          <w:p w14:paraId="6C9C5C2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558" w:type="pct"/>
            <w:vAlign w:val="center"/>
            <w:hideMark/>
          </w:tcPr>
          <w:p w14:paraId="45880A3A"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2018.10</w:t>
            </w:r>
          </w:p>
        </w:tc>
        <w:tc>
          <w:tcPr>
            <w:tcW w:w="401" w:type="pct"/>
            <w:vAlign w:val="center"/>
            <w:hideMark/>
          </w:tcPr>
          <w:p w14:paraId="0EFD269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涵智楼</w:t>
            </w:r>
            <w:proofErr w:type="gramEnd"/>
          </w:p>
        </w:tc>
        <w:tc>
          <w:tcPr>
            <w:tcW w:w="463" w:type="pct"/>
            <w:shd w:val="clear" w:color="auto" w:fill="auto"/>
            <w:vAlign w:val="center"/>
          </w:tcPr>
          <w:p w14:paraId="20BF432F"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34</w:t>
            </w:r>
          </w:p>
        </w:tc>
        <w:tc>
          <w:tcPr>
            <w:tcW w:w="463" w:type="pct"/>
            <w:vAlign w:val="center"/>
            <w:hideMark/>
          </w:tcPr>
          <w:p w14:paraId="648115F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货梯，含消防功能</w:t>
            </w:r>
          </w:p>
        </w:tc>
      </w:tr>
      <w:tr w:rsidR="00345D37" w:rsidRPr="00142CB2" w14:paraId="75A51357" w14:textId="77777777" w:rsidTr="00345D37">
        <w:trPr>
          <w:trHeight w:val="90"/>
        </w:trPr>
        <w:tc>
          <w:tcPr>
            <w:tcW w:w="378" w:type="pct"/>
            <w:vAlign w:val="center"/>
            <w:hideMark/>
          </w:tcPr>
          <w:p w14:paraId="76F10CE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1#-9#</w:t>
            </w:r>
          </w:p>
        </w:tc>
        <w:tc>
          <w:tcPr>
            <w:tcW w:w="1080" w:type="pct"/>
            <w:vAlign w:val="center"/>
            <w:hideMark/>
          </w:tcPr>
          <w:p w14:paraId="1889B093"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广州日立（HGP-1050-CO105）</w:t>
            </w:r>
          </w:p>
        </w:tc>
        <w:tc>
          <w:tcPr>
            <w:tcW w:w="432" w:type="pct"/>
            <w:vAlign w:val="center"/>
            <w:hideMark/>
          </w:tcPr>
          <w:p w14:paraId="7547AE2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19/19</w:t>
            </w:r>
          </w:p>
        </w:tc>
        <w:tc>
          <w:tcPr>
            <w:tcW w:w="432" w:type="pct"/>
            <w:vAlign w:val="center"/>
            <w:hideMark/>
          </w:tcPr>
          <w:p w14:paraId="59F1C5B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1050 kg</w:t>
            </w:r>
          </w:p>
        </w:tc>
        <w:tc>
          <w:tcPr>
            <w:tcW w:w="486" w:type="pct"/>
            <w:vAlign w:val="center"/>
            <w:hideMark/>
          </w:tcPr>
          <w:p w14:paraId="2B3B07E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12A9E2A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9</w:t>
            </w:r>
          </w:p>
        </w:tc>
        <w:tc>
          <w:tcPr>
            <w:tcW w:w="558" w:type="pct"/>
            <w:vAlign w:val="center"/>
            <w:hideMark/>
          </w:tcPr>
          <w:p w14:paraId="1A692F6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2011.06</w:t>
            </w:r>
          </w:p>
        </w:tc>
        <w:tc>
          <w:tcPr>
            <w:tcW w:w="401" w:type="pct"/>
            <w:vAlign w:val="center"/>
            <w:hideMark/>
          </w:tcPr>
          <w:p w14:paraId="504C839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新北区学生公寓</w:t>
            </w:r>
          </w:p>
        </w:tc>
        <w:tc>
          <w:tcPr>
            <w:tcW w:w="463" w:type="pct"/>
            <w:shd w:val="clear" w:color="auto" w:fill="auto"/>
            <w:vAlign w:val="center"/>
          </w:tcPr>
          <w:p w14:paraId="22613DC1"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hideMark/>
          </w:tcPr>
          <w:p w14:paraId="078ADF4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其中有3台为20层</w:t>
            </w:r>
          </w:p>
        </w:tc>
      </w:tr>
      <w:tr w:rsidR="00345D37" w:rsidRPr="00142CB2" w14:paraId="2C218422" w14:textId="77777777" w:rsidTr="00345D37">
        <w:trPr>
          <w:trHeight w:val="510"/>
        </w:trPr>
        <w:tc>
          <w:tcPr>
            <w:tcW w:w="378" w:type="pct"/>
            <w:vAlign w:val="center"/>
            <w:hideMark/>
          </w:tcPr>
          <w:p w14:paraId="58E3DB4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1#-3#</w:t>
            </w:r>
          </w:p>
        </w:tc>
        <w:tc>
          <w:tcPr>
            <w:tcW w:w="1080" w:type="pct"/>
            <w:vAlign w:val="center"/>
            <w:hideMark/>
          </w:tcPr>
          <w:p w14:paraId="38610BFD"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广州日立（GVF-II-1000-C090，2台；NPX-1000-C090，1台；）</w:t>
            </w:r>
          </w:p>
        </w:tc>
        <w:tc>
          <w:tcPr>
            <w:tcW w:w="432" w:type="pct"/>
            <w:vAlign w:val="center"/>
            <w:hideMark/>
          </w:tcPr>
          <w:p w14:paraId="7E15BBC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8/8</w:t>
            </w:r>
          </w:p>
        </w:tc>
        <w:tc>
          <w:tcPr>
            <w:tcW w:w="432" w:type="pct"/>
            <w:vAlign w:val="center"/>
            <w:hideMark/>
          </w:tcPr>
          <w:p w14:paraId="22D1BD7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635DBDD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1.5m/s</w:t>
            </w:r>
          </w:p>
        </w:tc>
        <w:tc>
          <w:tcPr>
            <w:tcW w:w="307" w:type="pct"/>
            <w:vAlign w:val="center"/>
            <w:hideMark/>
          </w:tcPr>
          <w:p w14:paraId="1E49C65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3</w:t>
            </w:r>
          </w:p>
        </w:tc>
        <w:tc>
          <w:tcPr>
            <w:tcW w:w="558" w:type="pct"/>
            <w:vAlign w:val="center"/>
            <w:hideMark/>
          </w:tcPr>
          <w:p w14:paraId="0F4BBA0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2004.08</w:t>
            </w:r>
          </w:p>
        </w:tc>
        <w:tc>
          <w:tcPr>
            <w:tcW w:w="401" w:type="pct"/>
            <w:vAlign w:val="center"/>
            <w:hideMark/>
          </w:tcPr>
          <w:p w14:paraId="672C42A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厚德楼</w:t>
            </w:r>
          </w:p>
        </w:tc>
        <w:tc>
          <w:tcPr>
            <w:tcW w:w="463" w:type="pct"/>
            <w:shd w:val="clear" w:color="auto" w:fill="auto"/>
            <w:vAlign w:val="center"/>
          </w:tcPr>
          <w:p w14:paraId="28061600"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hideMark/>
          </w:tcPr>
          <w:p w14:paraId="0C86D83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其中2台为观光电梯</w:t>
            </w:r>
          </w:p>
        </w:tc>
      </w:tr>
      <w:tr w:rsidR="00345D37" w:rsidRPr="00142CB2" w14:paraId="541A2948" w14:textId="77777777" w:rsidTr="00345D37">
        <w:trPr>
          <w:trHeight w:val="510"/>
        </w:trPr>
        <w:tc>
          <w:tcPr>
            <w:tcW w:w="378" w:type="pct"/>
            <w:vAlign w:val="center"/>
            <w:hideMark/>
          </w:tcPr>
          <w:p w14:paraId="1CD6D12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w:t>
            </w:r>
          </w:p>
        </w:tc>
        <w:tc>
          <w:tcPr>
            <w:tcW w:w="1080" w:type="pct"/>
            <w:vAlign w:val="center"/>
            <w:hideMark/>
          </w:tcPr>
          <w:p w14:paraId="7821FBCF"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广州日立</w:t>
            </w:r>
          </w:p>
          <w:p w14:paraId="4AC63B12"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（GVF-1600-C01105、GVF-1600-C01106）</w:t>
            </w:r>
          </w:p>
        </w:tc>
        <w:tc>
          <w:tcPr>
            <w:tcW w:w="432" w:type="pct"/>
            <w:vAlign w:val="center"/>
            <w:hideMark/>
          </w:tcPr>
          <w:p w14:paraId="31D4F99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12/12</w:t>
            </w:r>
          </w:p>
        </w:tc>
        <w:tc>
          <w:tcPr>
            <w:tcW w:w="432" w:type="pct"/>
            <w:vAlign w:val="center"/>
            <w:hideMark/>
          </w:tcPr>
          <w:p w14:paraId="52778D0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4F699BA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218567A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15E55F0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2002.11</w:t>
            </w:r>
          </w:p>
        </w:tc>
        <w:tc>
          <w:tcPr>
            <w:tcW w:w="401" w:type="pct"/>
            <w:vAlign w:val="center"/>
            <w:hideMark/>
          </w:tcPr>
          <w:p w14:paraId="1B7BA40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启智楼</w:t>
            </w:r>
          </w:p>
        </w:tc>
        <w:tc>
          <w:tcPr>
            <w:tcW w:w="463" w:type="pct"/>
            <w:shd w:val="clear" w:color="auto" w:fill="auto"/>
            <w:vAlign w:val="center"/>
          </w:tcPr>
          <w:p w14:paraId="71516102"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5A03853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64FA2304" w14:textId="77777777" w:rsidTr="00345D37">
        <w:trPr>
          <w:trHeight w:val="90"/>
        </w:trPr>
        <w:tc>
          <w:tcPr>
            <w:tcW w:w="378" w:type="pct"/>
            <w:vAlign w:val="center"/>
            <w:hideMark/>
          </w:tcPr>
          <w:p w14:paraId="0AAE7FA2"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1#-4#</w:t>
            </w:r>
          </w:p>
        </w:tc>
        <w:tc>
          <w:tcPr>
            <w:tcW w:w="1080" w:type="pct"/>
            <w:vAlign w:val="center"/>
            <w:hideMark/>
          </w:tcPr>
          <w:p w14:paraId="63632079"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上海蒂森（SHC201308）</w:t>
            </w:r>
          </w:p>
        </w:tc>
        <w:tc>
          <w:tcPr>
            <w:tcW w:w="432" w:type="pct"/>
            <w:vAlign w:val="center"/>
            <w:hideMark/>
          </w:tcPr>
          <w:p w14:paraId="6CE1ABC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22/22</w:t>
            </w:r>
          </w:p>
        </w:tc>
        <w:tc>
          <w:tcPr>
            <w:tcW w:w="432" w:type="pct"/>
            <w:vAlign w:val="center"/>
            <w:hideMark/>
          </w:tcPr>
          <w:p w14:paraId="2886F73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5CC796D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6FF241A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4</w:t>
            </w:r>
          </w:p>
        </w:tc>
        <w:tc>
          <w:tcPr>
            <w:tcW w:w="558" w:type="pct"/>
            <w:vAlign w:val="center"/>
            <w:hideMark/>
          </w:tcPr>
          <w:p w14:paraId="3BCD2FB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2013.08</w:t>
            </w:r>
          </w:p>
        </w:tc>
        <w:tc>
          <w:tcPr>
            <w:tcW w:w="401" w:type="pct"/>
            <w:vAlign w:val="center"/>
            <w:hideMark/>
          </w:tcPr>
          <w:p w14:paraId="49ACFC3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实训楼</w:t>
            </w:r>
            <w:proofErr w:type="gramEnd"/>
          </w:p>
        </w:tc>
        <w:tc>
          <w:tcPr>
            <w:tcW w:w="463" w:type="pct"/>
            <w:shd w:val="clear" w:color="auto" w:fill="auto"/>
            <w:vAlign w:val="center"/>
          </w:tcPr>
          <w:p w14:paraId="0C54974F"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243D768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279153BB" w14:textId="77777777" w:rsidTr="00345D37">
        <w:trPr>
          <w:trHeight w:val="510"/>
        </w:trPr>
        <w:tc>
          <w:tcPr>
            <w:tcW w:w="378" w:type="pct"/>
            <w:vAlign w:val="center"/>
            <w:hideMark/>
          </w:tcPr>
          <w:p w14:paraId="6B1E2CD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1080" w:type="pct"/>
            <w:vAlign w:val="center"/>
            <w:hideMark/>
          </w:tcPr>
          <w:p w14:paraId="7FAB0C84"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德森克（D5194）</w:t>
            </w:r>
          </w:p>
        </w:tc>
        <w:tc>
          <w:tcPr>
            <w:tcW w:w="432" w:type="pct"/>
            <w:vAlign w:val="center"/>
            <w:hideMark/>
          </w:tcPr>
          <w:p w14:paraId="600C310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6/6</w:t>
            </w:r>
          </w:p>
        </w:tc>
        <w:tc>
          <w:tcPr>
            <w:tcW w:w="432" w:type="pct"/>
            <w:vAlign w:val="center"/>
            <w:hideMark/>
          </w:tcPr>
          <w:p w14:paraId="4EC24E0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2000 kg</w:t>
            </w:r>
          </w:p>
        </w:tc>
        <w:tc>
          <w:tcPr>
            <w:tcW w:w="486" w:type="pct"/>
            <w:vAlign w:val="center"/>
            <w:hideMark/>
          </w:tcPr>
          <w:p w14:paraId="0F387D5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1.0m/s</w:t>
            </w:r>
          </w:p>
        </w:tc>
        <w:tc>
          <w:tcPr>
            <w:tcW w:w="307" w:type="pct"/>
            <w:vAlign w:val="center"/>
            <w:hideMark/>
          </w:tcPr>
          <w:p w14:paraId="052D7D2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558" w:type="pct"/>
            <w:vAlign w:val="center"/>
            <w:hideMark/>
          </w:tcPr>
          <w:p w14:paraId="3D26EF0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2018.08</w:t>
            </w:r>
          </w:p>
        </w:tc>
        <w:tc>
          <w:tcPr>
            <w:tcW w:w="401" w:type="pct"/>
            <w:vAlign w:val="center"/>
            <w:hideMark/>
          </w:tcPr>
          <w:p w14:paraId="19AC995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睿智楼</w:t>
            </w:r>
          </w:p>
        </w:tc>
        <w:tc>
          <w:tcPr>
            <w:tcW w:w="463" w:type="pct"/>
            <w:shd w:val="clear" w:color="auto" w:fill="auto"/>
            <w:vAlign w:val="center"/>
          </w:tcPr>
          <w:p w14:paraId="0D826DA1"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hideMark/>
          </w:tcPr>
          <w:p w14:paraId="5FB46B9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货梯</w:t>
            </w:r>
          </w:p>
        </w:tc>
      </w:tr>
      <w:tr w:rsidR="00345D37" w:rsidRPr="00142CB2" w14:paraId="3656FBAC" w14:textId="77777777" w:rsidTr="00345D37">
        <w:trPr>
          <w:trHeight w:val="510"/>
        </w:trPr>
        <w:tc>
          <w:tcPr>
            <w:tcW w:w="378" w:type="pct"/>
            <w:vAlign w:val="center"/>
            <w:hideMark/>
          </w:tcPr>
          <w:p w14:paraId="0D4603C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1080" w:type="pct"/>
            <w:vAlign w:val="center"/>
            <w:hideMark/>
          </w:tcPr>
          <w:p w14:paraId="520BB0C6"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德森克（D5193）</w:t>
            </w:r>
          </w:p>
        </w:tc>
        <w:tc>
          <w:tcPr>
            <w:tcW w:w="432" w:type="pct"/>
            <w:vAlign w:val="center"/>
            <w:hideMark/>
          </w:tcPr>
          <w:p w14:paraId="258980B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5/5</w:t>
            </w:r>
          </w:p>
        </w:tc>
        <w:tc>
          <w:tcPr>
            <w:tcW w:w="432" w:type="pct"/>
            <w:vAlign w:val="center"/>
            <w:hideMark/>
          </w:tcPr>
          <w:p w14:paraId="271B855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65D7D99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1.0m/s</w:t>
            </w:r>
          </w:p>
        </w:tc>
        <w:tc>
          <w:tcPr>
            <w:tcW w:w="307" w:type="pct"/>
            <w:vAlign w:val="center"/>
            <w:hideMark/>
          </w:tcPr>
          <w:p w14:paraId="24C32E0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558" w:type="pct"/>
            <w:vAlign w:val="center"/>
            <w:hideMark/>
          </w:tcPr>
          <w:p w14:paraId="6ECA8B6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2018.08</w:t>
            </w:r>
          </w:p>
        </w:tc>
        <w:tc>
          <w:tcPr>
            <w:tcW w:w="401" w:type="pct"/>
            <w:vAlign w:val="center"/>
            <w:hideMark/>
          </w:tcPr>
          <w:p w14:paraId="6B52D0B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筱</w:t>
            </w:r>
            <w:proofErr w:type="gramEnd"/>
            <w:r w:rsidRPr="00142CB2">
              <w:rPr>
                <w:rFonts w:cs="宋体" w:hint="eastAsia"/>
                <w:color w:val="000000"/>
                <w:sz w:val="20"/>
                <w:szCs w:val="20"/>
              </w:rPr>
              <w:t>园食堂</w:t>
            </w:r>
          </w:p>
        </w:tc>
        <w:tc>
          <w:tcPr>
            <w:tcW w:w="463" w:type="pct"/>
            <w:shd w:val="clear" w:color="auto" w:fill="auto"/>
            <w:vAlign w:val="center"/>
          </w:tcPr>
          <w:p w14:paraId="631E2F08"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hideMark/>
          </w:tcPr>
          <w:p w14:paraId="17FF406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货梯</w:t>
            </w:r>
          </w:p>
        </w:tc>
      </w:tr>
      <w:tr w:rsidR="00345D37" w:rsidRPr="00142CB2" w14:paraId="63A70F23" w14:textId="77777777" w:rsidTr="00345D37">
        <w:trPr>
          <w:trHeight w:val="510"/>
        </w:trPr>
        <w:tc>
          <w:tcPr>
            <w:tcW w:w="378" w:type="pct"/>
            <w:vAlign w:val="center"/>
            <w:hideMark/>
          </w:tcPr>
          <w:p w14:paraId="4201D52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w:t>
            </w:r>
          </w:p>
        </w:tc>
        <w:tc>
          <w:tcPr>
            <w:tcW w:w="1080" w:type="pct"/>
            <w:vAlign w:val="center"/>
            <w:hideMark/>
          </w:tcPr>
          <w:p w14:paraId="5B5BAABC"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迅达电梯（MX-GCVF33BR）</w:t>
            </w:r>
          </w:p>
        </w:tc>
        <w:tc>
          <w:tcPr>
            <w:tcW w:w="432" w:type="pct"/>
            <w:vAlign w:val="center"/>
            <w:hideMark/>
          </w:tcPr>
          <w:p w14:paraId="66B1DF8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4/4</w:t>
            </w:r>
          </w:p>
        </w:tc>
        <w:tc>
          <w:tcPr>
            <w:tcW w:w="432" w:type="pct"/>
            <w:vAlign w:val="center"/>
            <w:hideMark/>
          </w:tcPr>
          <w:p w14:paraId="50D8900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1F1A953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1.0m/s</w:t>
            </w:r>
          </w:p>
        </w:tc>
        <w:tc>
          <w:tcPr>
            <w:tcW w:w="307" w:type="pct"/>
            <w:vAlign w:val="center"/>
            <w:hideMark/>
          </w:tcPr>
          <w:p w14:paraId="59DC3B8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70E5436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2006.05</w:t>
            </w:r>
          </w:p>
        </w:tc>
        <w:tc>
          <w:tcPr>
            <w:tcW w:w="401" w:type="pct"/>
            <w:vAlign w:val="center"/>
            <w:hideMark/>
          </w:tcPr>
          <w:p w14:paraId="26577C3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兰花湖</w:t>
            </w:r>
            <w:proofErr w:type="gramEnd"/>
            <w:r w:rsidRPr="00142CB2">
              <w:rPr>
                <w:rFonts w:cs="宋体" w:hint="eastAsia"/>
                <w:color w:val="000000"/>
                <w:sz w:val="20"/>
                <w:szCs w:val="20"/>
              </w:rPr>
              <w:t>图书馆</w:t>
            </w:r>
          </w:p>
        </w:tc>
        <w:tc>
          <w:tcPr>
            <w:tcW w:w="463" w:type="pct"/>
            <w:shd w:val="clear" w:color="auto" w:fill="auto"/>
            <w:vAlign w:val="center"/>
          </w:tcPr>
          <w:p w14:paraId="05453402"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4AE8E50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4977C0FC" w14:textId="77777777" w:rsidTr="00345D37">
        <w:trPr>
          <w:trHeight w:val="510"/>
        </w:trPr>
        <w:tc>
          <w:tcPr>
            <w:tcW w:w="378" w:type="pct"/>
            <w:vAlign w:val="center"/>
            <w:hideMark/>
          </w:tcPr>
          <w:p w14:paraId="1AFCAA8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w:t>
            </w:r>
          </w:p>
        </w:tc>
        <w:tc>
          <w:tcPr>
            <w:tcW w:w="1080" w:type="pct"/>
            <w:vAlign w:val="center"/>
            <w:hideMark/>
          </w:tcPr>
          <w:p w14:paraId="6A25C2D8"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通力电梯</w:t>
            </w:r>
          </w:p>
        </w:tc>
        <w:tc>
          <w:tcPr>
            <w:tcW w:w="432" w:type="pct"/>
            <w:vAlign w:val="center"/>
            <w:hideMark/>
          </w:tcPr>
          <w:p w14:paraId="45B0CA36"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20/18</w:t>
            </w:r>
          </w:p>
        </w:tc>
        <w:tc>
          <w:tcPr>
            <w:tcW w:w="432" w:type="pct"/>
            <w:vAlign w:val="center"/>
            <w:hideMark/>
          </w:tcPr>
          <w:p w14:paraId="2A4A491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7EE3D30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2.0m/s</w:t>
            </w:r>
          </w:p>
        </w:tc>
        <w:tc>
          <w:tcPr>
            <w:tcW w:w="307" w:type="pct"/>
            <w:vAlign w:val="center"/>
            <w:hideMark/>
          </w:tcPr>
          <w:p w14:paraId="05235FD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392008F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2010.01</w:t>
            </w:r>
          </w:p>
        </w:tc>
        <w:tc>
          <w:tcPr>
            <w:tcW w:w="401" w:type="pct"/>
            <w:vMerge w:val="restart"/>
            <w:vAlign w:val="center"/>
            <w:hideMark/>
          </w:tcPr>
          <w:p w14:paraId="1D054B2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江北校区学生6舍</w:t>
            </w:r>
          </w:p>
        </w:tc>
        <w:tc>
          <w:tcPr>
            <w:tcW w:w="463" w:type="pct"/>
            <w:shd w:val="clear" w:color="auto" w:fill="auto"/>
            <w:vAlign w:val="center"/>
          </w:tcPr>
          <w:p w14:paraId="6F217D1F"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72C9F98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3D1E9D52" w14:textId="77777777" w:rsidTr="00345D37">
        <w:trPr>
          <w:trHeight w:val="510"/>
        </w:trPr>
        <w:tc>
          <w:tcPr>
            <w:tcW w:w="378" w:type="pct"/>
            <w:vAlign w:val="center"/>
            <w:hideMark/>
          </w:tcPr>
          <w:p w14:paraId="12335BE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3#、4#</w:t>
            </w:r>
          </w:p>
        </w:tc>
        <w:tc>
          <w:tcPr>
            <w:tcW w:w="1080" w:type="pct"/>
            <w:vAlign w:val="center"/>
            <w:hideMark/>
          </w:tcPr>
          <w:p w14:paraId="5758F339"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通力电梯</w:t>
            </w:r>
          </w:p>
        </w:tc>
        <w:tc>
          <w:tcPr>
            <w:tcW w:w="432" w:type="pct"/>
            <w:vAlign w:val="center"/>
            <w:hideMark/>
          </w:tcPr>
          <w:p w14:paraId="0A77B0C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22/22</w:t>
            </w:r>
          </w:p>
        </w:tc>
        <w:tc>
          <w:tcPr>
            <w:tcW w:w="432" w:type="pct"/>
            <w:vAlign w:val="center"/>
            <w:hideMark/>
          </w:tcPr>
          <w:p w14:paraId="2CC6227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48258E2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2.0m/s</w:t>
            </w:r>
          </w:p>
        </w:tc>
        <w:tc>
          <w:tcPr>
            <w:tcW w:w="307" w:type="pct"/>
            <w:vAlign w:val="center"/>
            <w:hideMark/>
          </w:tcPr>
          <w:p w14:paraId="63CAE38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798793D2"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2010.01</w:t>
            </w:r>
          </w:p>
        </w:tc>
        <w:tc>
          <w:tcPr>
            <w:tcW w:w="401" w:type="pct"/>
            <w:vMerge/>
            <w:vAlign w:val="center"/>
            <w:hideMark/>
          </w:tcPr>
          <w:p w14:paraId="613EE11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c>
          <w:tcPr>
            <w:tcW w:w="463" w:type="pct"/>
            <w:shd w:val="clear" w:color="auto" w:fill="auto"/>
            <w:vAlign w:val="center"/>
          </w:tcPr>
          <w:p w14:paraId="444D13BB"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5BFABC82"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515702F2" w14:textId="77777777" w:rsidTr="00345D37">
        <w:trPr>
          <w:trHeight w:val="510"/>
        </w:trPr>
        <w:tc>
          <w:tcPr>
            <w:tcW w:w="378" w:type="pct"/>
            <w:vAlign w:val="center"/>
            <w:hideMark/>
          </w:tcPr>
          <w:p w14:paraId="5A86215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1080" w:type="pct"/>
            <w:vAlign w:val="center"/>
            <w:hideMark/>
          </w:tcPr>
          <w:p w14:paraId="66B8E1B0"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上海现代（ELEX-PCGL）</w:t>
            </w:r>
          </w:p>
        </w:tc>
        <w:tc>
          <w:tcPr>
            <w:tcW w:w="432" w:type="pct"/>
            <w:vAlign w:val="center"/>
            <w:hideMark/>
          </w:tcPr>
          <w:p w14:paraId="5DB6FEC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5/5</w:t>
            </w:r>
          </w:p>
        </w:tc>
        <w:tc>
          <w:tcPr>
            <w:tcW w:w="432" w:type="pct"/>
            <w:vAlign w:val="center"/>
            <w:hideMark/>
          </w:tcPr>
          <w:p w14:paraId="5059942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17947C6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1.5m/s</w:t>
            </w:r>
          </w:p>
        </w:tc>
        <w:tc>
          <w:tcPr>
            <w:tcW w:w="307" w:type="pct"/>
            <w:vAlign w:val="center"/>
            <w:hideMark/>
          </w:tcPr>
          <w:p w14:paraId="36760B2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558" w:type="pct"/>
            <w:vAlign w:val="center"/>
            <w:hideMark/>
          </w:tcPr>
          <w:p w14:paraId="6997DCA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2007.09</w:t>
            </w:r>
          </w:p>
        </w:tc>
        <w:tc>
          <w:tcPr>
            <w:tcW w:w="401" w:type="pct"/>
            <w:vAlign w:val="center"/>
            <w:hideMark/>
          </w:tcPr>
          <w:p w14:paraId="01F8863A"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田家</w:t>
            </w:r>
            <w:proofErr w:type="gramStart"/>
            <w:r w:rsidRPr="00142CB2">
              <w:rPr>
                <w:rFonts w:cs="宋体" w:hint="eastAsia"/>
                <w:color w:val="000000"/>
                <w:sz w:val="20"/>
                <w:szCs w:val="20"/>
              </w:rPr>
              <w:t>炳</w:t>
            </w:r>
            <w:proofErr w:type="gramEnd"/>
          </w:p>
        </w:tc>
        <w:tc>
          <w:tcPr>
            <w:tcW w:w="463" w:type="pct"/>
            <w:shd w:val="clear" w:color="auto" w:fill="auto"/>
            <w:vAlign w:val="center"/>
          </w:tcPr>
          <w:p w14:paraId="36422235"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22271B82"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50652DF2" w14:textId="77777777" w:rsidTr="00345D37">
        <w:trPr>
          <w:trHeight w:val="510"/>
        </w:trPr>
        <w:tc>
          <w:tcPr>
            <w:tcW w:w="378" w:type="pct"/>
            <w:vAlign w:val="center"/>
            <w:hideMark/>
          </w:tcPr>
          <w:p w14:paraId="1218EB0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1080" w:type="pct"/>
            <w:vAlign w:val="center"/>
            <w:hideMark/>
          </w:tcPr>
          <w:p w14:paraId="60FC978C"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上海现代（SHC2008-025-L05）</w:t>
            </w:r>
          </w:p>
        </w:tc>
        <w:tc>
          <w:tcPr>
            <w:tcW w:w="432" w:type="pct"/>
            <w:vAlign w:val="center"/>
            <w:hideMark/>
          </w:tcPr>
          <w:p w14:paraId="554EBE4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22/22</w:t>
            </w:r>
          </w:p>
        </w:tc>
        <w:tc>
          <w:tcPr>
            <w:tcW w:w="432" w:type="pct"/>
            <w:vAlign w:val="center"/>
            <w:hideMark/>
          </w:tcPr>
          <w:p w14:paraId="48E7BE7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7D835018"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31A499A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w:t>
            </w:r>
          </w:p>
        </w:tc>
        <w:tc>
          <w:tcPr>
            <w:tcW w:w="558" w:type="pct"/>
            <w:vAlign w:val="center"/>
            <w:hideMark/>
          </w:tcPr>
          <w:p w14:paraId="12A6D1D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2008.05</w:t>
            </w:r>
          </w:p>
        </w:tc>
        <w:tc>
          <w:tcPr>
            <w:tcW w:w="401" w:type="pct"/>
            <w:vAlign w:val="center"/>
            <w:hideMark/>
          </w:tcPr>
          <w:p w14:paraId="24CDE85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实训楼</w:t>
            </w:r>
            <w:proofErr w:type="gramEnd"/>
          </w:p>
        </w:tc>
        <w:tc>
          <w:tcPr>
            <w:tcW w:w="463" w:type="pct"/>
            <w:shd w:val="clear" w:color="auto" w:fill="auto"/>
            <w:vAlign w:val="center"/>
          </w:tcPr>
          <w:p w14:paraId="0A5768BD"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25</w:t>
            </w:r>
          </w:p>
        </w:tc>
        <w:tc>
          <w:tcPr>
            <w:tcW w:w="463" w:type="pct"/>
            <w:vAlign w:val="center"/>
          </w:tcPr>
          <w:p w14:paraId="5659DC4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3C1B1061" w14:textId="77777777" w:rsidTr="00345D37">
        <w:trPr>
          <w:trHeight w:val="510"/>
        </w:trPr>
        <w:tc>
          <w:tcPr>
            <w:tcW w:w="378" w:type="pct"/>
            <w:vAlign w:val="center"/>
            <w:hideMark/>
          </w:tcPr>
          <w:p w14:paraId="54A06AB0"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w:t>
            </w:r>
          </w:p>
        </w:tc>
        <w:tc>
          <w:tcPr>
            <w:tcW w:w="1080" w:type="pct"/>
            <w:vAlign w:val="center"/>
            <w:hideMark/>
          </w:tcPr>
          <w:p w14:paraId="2929D09C"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星</w:t>
            </w:r>
            <w:proofErr w:type="gramStart"/>
            <w:r w:rsidRPr="00142CB2">
              <w:rPr>
                <w:rFonts w:cs="宋体" w:hint="eastAsia"/>
                <w:color w:val="000000"/>
                <w:sz w:val="20"/>
                <w:szCs w:val="20"/>
              </w:rPr>
              <w:t>玛</w:t>
            </w:r>
            <w:proofErr w:type="gramEnd"/>
            <w:r w:rsidRPr="00142CB2">
              <w:rPr>
                <w:rFonts w:cs="宋体" w:hint="eastAsia"/>
                <w:color w:val="000000"/>
                <w:sz w:val="20"/>
                <w:szCs w:val="20"/>
              </w:rPr>
              <w:t>DSI</w:t>
            </w:r>
          </w:p>
        </w:tc>
        <w:tc>
          <w:tcPr>
            <w:tcW w:w="432" w:type="pct"/>
            <w:vAlign w:val="center"/>
            <w:hideMark/>
          </w:tcPr>
          <w:p w14:paraId="4434AF0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13/13</w:t>
            </w:r>
          </w:p>
        </w:tc>
        <w:tc>
          <w:tcPr>
            <w:tcW w:w="432" w:type="pct"/>
            <w:vAlign w:val="center"/>
            <w:hideMark/>
          </w:tcPr>
          <w:p w14:paraId="342AE4BA"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6C9576D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3CFD8DB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6633984C"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2004.03</w:t>
            </w:r>
          </w:p>
        </w:tc>
        <w:tc>
          <w:tcPr>
            <w:tcW w:w="401" w:type="pct"/>
            <w:vAlign w:val="center"/>
            <w:hideMark/>
          </w:tcPr>
          <w:p w14:paraId="6466997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roofErr w:type="gramStart"/>
            <w:r w:rsidRPr="00142CB2">
              <w:rPr>
                <w:rFonts w:cs="宋体" w:hint="eastAsia"/>
                <w:color w:val="000000"/>
                <w:sz w:val="20"/>
                <w:szCs w:val="20"/>
              </w:rPr>
              <w:t>慧智楼</w:t>
            </w:r>
            <w:proofErr w:type="gramEnd"/>
          </w:p>
        </w:tc>
        <w:tc>
          <w:tcPr>
            <w:tcW w:w="463" w:type="pct"/>
            <w:shd w:val="clear" w:color="auto" w:fill="auto"/>
            <w:vAlign w:val="center"/>
          </w:tcPr>
          <w:p w14:paraId="4F1B303E"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27</w:t>
            </w:r>
          </w:p>
        </w:tc>
        <w:tc>
          <w:tcPr>
            <w:tcW w:w="463" w:type="pct"/>
            <w:vAlign w:val="center"/>
          </w:tcPr>
          <w:p w14:paraId="6116A09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4D42FED9" w14:textId="77777777" w:rsidTr="00345D37">
        <w:trPr>
          <w:trHeight w:val="510"/>
        </w:trPr>
        <w:tc>
          <w:tcPr>
            <w:tcW w:w="378" w:type="pct"/>
            <w:vAlign w:val="center"/>
            <w:hideMark/>
          </w:tcPr>
          <w:p w14:paraId="75501F12"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1#-2#</w:t>
            </w:r>
          </w:p>
        </w:tc>
        <w:tc>
          <w:tcPr>
            <w:tcW w:w="1080" w:type="pct"/>
            <w:vAlign w:val="center"/>
            <w:hideMark/>
          </w:tcPr>
          <w:p w14:paraId="1DC4DA78"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上海三菱</w:t>
            </w:r>
          </w:p>
        </w:tc>
        <w:tc>
          <w:tcPr>
            <w:tcW w:w="432" w:type="pct"/>
            <w:vAlign w:val="center"/>
            <w:hideMark/>
          </w:tcPr>
          <w:p w14:paraId="23FDFAD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11/11</w:t>
            </w:r>
          </w:p>
        </w:tc>
        <w:tc>
          <w:tcPr>
            <w:tcW w:w="432" w:type="pct"/>
            <w:vAlign w:val="center"/>
            <w:hideMark/>
          </w:tcPr>
          <w:p w14:paraId="618D14B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7C60D86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1.5m/s</w:t>
            </w:r>
          </w:p>
        </w:tc>
        <w:tc>
          <w:tcPr>
            <w:tcW w:w="307" w:type="pct"/>
            <w:vAlign w:val="center"/>
            <w:hideMark/>
          </w:tcPr>
          <w:p w14:paraId="2A5A76B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6B88B35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2001.07</w:t>
            </w:r>
          </w:p>
        </w:tc>
        <w:tc>
          <w:tcPr>
            <w:tcW w:w="401" w:type="pct"/>
            <w:vAlign w:val="center"/>
            <w:hideMark/>
          </w:tcPr>
          <w:p w14:paraId="7654727B"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丁型楼</w:t>
            </w:r>
          </w:p>
        </w:tc>
        <w:tc>
          <w:tcPr>
            <w:tcW w:w="463" w:type="pct"/>
            <w:shd w:val="clear" w:color="auto" w:fill="auto"/>
            <w:vAlign w:val="center"/>
          </w:tcPr>
          <w:p w14:paraId="20B8D84A" w14:textId="77777777" w:rsidR="00345D37" w:rsidRPr="00142CB2" w:rsidRDefault="00345D37" w:rsidP="00967D4B">
            <w:pPr>
              <w:widowControl/>
              <w:snapToGrid/>
              <w:spacing w:line="240" w:lineRule="auto"/>
              <w:ind w:firstLineChars="0" w:firstLine="0"/>
              <w:jc w:val="center"/>
              <w:textAlignment w:val="center"/>
              <w:rPr>
                <w:rFonts w:cs="宋体"/>
                <w:color w:val="000000"/>
                <w:sz w:val="20"/>
                <w:szCs w:val="20"/>
              </w:rPr>
            </w:pPr>
            <w:r w:rsidRPr="00345D37">
              <w:rPr>
                <w:rFonts w:cs="宋体" w:hint="eastAsia"/>
                <w:color w:val="000000"/>
                <w:sz w:val="20"/>
                <w:szCs w:val="20"/>
              </w:rPr>
              <w:t>27</w:t>
            </w:r>
          </w:p>
        </w:tc>
        <w:tc>
          <w:tcPr>
            <w:tcW w:w="463" w:type="pct"/>
            <w:vAlign w:val="center"/>
          </w:tcPr>
          <w:p w14:paraId="6E4E4F3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572A5756" w14:textId="77777777" w:rsidTr="00345D37">
        <w:trPr>
          <w:trHeight w:val="510"/>
        </w:trPr>
        <w:tc>
          <w:tcPr>
            <w:tcW w:w="378" w:type="pct"/>
            <w:vAlign w:val="center"/>
            <w:hideMark/>
          </w:tcPr>
          <w:p w14:paraId="1E37B87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lastRenderedPageBreak/>
              <w:t>1#-2#5#-8#</w:t>
            </w:r>
          </w:p>
        </w:tc>
        <w:tc>
          <w:tcPr>
            <w:tcW w:w="1080" w:type="pct"/>
            <w:vAlign w:val="center"/>
            <w:hideMark/>
          </w:tcPr>
          <w:p w14:paraId="5AAC0A03"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迅达电梯Schindler5500AP</w:t>
            </w:r>
          </w:p>
        </w:tc>
        <w:tc>
          <w:tcPr>
            <w:tcW w:w="432" w:type="pct"/>
            <w:vAlign w:val="center"/>
            <w:hideMark/>
          </w:tcPr>
          <w:p w14:paraId="1509070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9/9</w:t>
            </w:r>
          </w:p>
        </w:tc>
        <w:tc>
          <w:tcPr>
            <w:tcW w:w="432" w:type="pct"/>
            <w:vAlign w:val="center"/>
            <w:hideMark/>
          </w:tcPr>
          <w:p w14:paraId="1660887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1000 kg</w:t>
            </w:r>
          </w:p>
        </w:tc>
        <w:tc>
          <w:tcPr>
            <w:tcW w:w="486" w:type="pct"/>
            <w:vAlign w:val="center"/>
            <w:hideMark/>
          </w:tcPr>
          <w:p w14:paraId="10610C8A"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762AB78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6</w:t>
            </w:r>
          </w:p>
        </w:tc>
        <w:tc>
          <w:tcPr>
            <w:tcW w:w="558" w:type="pct"/>
            <w:vAlign w:val="center"/>
            <w:hideMark/>
          </w:tcPr>
          <w:p w14:paraId="5FD005D1"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2016.12</w:t>
            </w:r>
          </w:p>
        </w:tc>
        <w:tc>
          <w:tcPr>
            <w:tcW w:w="401" w:type="pct"/>
            <w:vMerge w:val="restart"/>
            <w:vAlign w:val="center"/>
            <w:hideMark/>
          </w:tcPr>
          <w:p w14:paraId="4A7C174A"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南岸校区图书馆</w:t>
            </w:r>
          </w:p>
          <w:p w14:paraId="15964F19"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南岸校区图书馆</w:t>
            </w:r>
          </w:p>
        </w:tc>
        <w:tc>
          <w:tcPr>
            <w:tcW w:w="463" w:type="pct"/>
            <w:shd w:val="clear" w:color="auto" w:fill="auto"/>
            <w:vAlign w:val="center"/>
          </w:tcPr>
          <w:p w14:paraId="4265240F"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345D37">
              <w:rPr>
                <w:rFonts w:cs="宋体" w:hint="eastAsia"/>
                <w:color w:val="000000"/>
                <w:sz w:val="20"/>
                <w:szCs w:val="20"/>
              </w:rPr>
              <w:t>24</w:t>
            </w:r>
          </w:p>
        </w:tc>
        <w:tc>
          <w:tcPr>
            <w:tcW w:w="463" w:type="pct"/>
            <w:vAlign w:val="center"/>
          </w:tcPr>
          <w:p w14:paraId="3D25333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15B3BF54" w14:textId="77777777" w:rsidTr="00345D37">
        <w:trPr>
          <w:trHeight w:val="510"/>
        </w:trPr>
        <w:tc>
          <w:tcPr>
            <w:tcW w:w="378" w:type="pct"/>
            <w:vAlign w:val="center"/>
            <w:hideMark/>
          </w:tcPr>
          <w:p w14:paraId="0E656B57"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3#、4#、11#</w:t>
            </w:r>
          </w:p>
        </w:tc>
        <w:tc>
          <w:tcPr>
            <w:tcW w:w="1080" w:type="pct"/>
            <w:vAlign w:val="center"/>
            <w:hideMark/>
          </w:tcPr>
          <w:p w14:paraId="63D3AE10"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迅达电梯Schindler5500AP</w:t>
            </w:r>
          </w:p>
        </w:tc>
        <w:tc>
          <w:tcPr>
            <w:tcW w:w="432" w:type="pct"/>
            <w:vAlign w:val="center"/>
            <w:hideMark/>
          </w:tcPr>
          <w:p w14:paraId="4AC98443"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7/7</w:t>
            </w:r>
          </w:p>
        </w:tc>
        <w:tc>
          <w:tcPr>
            <w:tcW w:w="432" w:type="pct"/>
            <w:vAlign w:val="center"/>
            <w:hideMark/>
          </w:tcPr>
          <w:p w14:paraId="2FE3E01F"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1350 kg</w:t>
            </w:r>
          </w:p>
        </w:tc>
        <w:tc>
          <w:tcPr>
            <w:tcW w:w="486" w:type="pct"/>
            <w:vAlign w:val="center"/>
            <w:hideMark/>
          </w:tcPr>
          <w:p w14:paraId="5419E0AC"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7FCD1766"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3</w:t>
            </w:r>
          </w:p>
        </w:tc>
        <w:tc>
          <w:tcPr>
            <w:tcW w:w="558" w:type="pct"/>
            <w:vAlign w:val="center"/>
            <w:hideMark/>
          </w:tcPr>
          <w:p w14:paraId="7A0799FD"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2016.12</w:t>
            </w:r>
          </w:p>
        </w:tc>
        <w:tc>
          <w:tcPr>
            <w:tcW w:w="401" w:type="pct"/>
            <w:vMerge/>
            <w:vAlign w:val="center"/>
            <w:hideMark/>
          </w:tcPr>
          <w:p w14:paraId="10AB7B85"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c>
          <w:tcPr>
            <w:tcW w:w="463" w:type="pct"/>
            <w:shd w:val="clear" w:color="auto" w:fill="auto"/>
            <w:vAlign w:val="center"/>
          </w:tcPr>
          <w:p w14:paraId="1DAE537E"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345D37">
              <w:rPr>
                <w:rFonts w:cs="宋体" w:hint="eastAsia"/>
                <w:color w:val="000000"/>
                <w:sz w:val="20"/>
                <w:szCs w:val="20"/>
              </w:rPr>
              <w:t>24</w:t>
            </w:r>
          </w:p>
        </w:tc>
        <w:tc>
          <w:tcPr>
            <w:tcW w:w="463" w:type="pct"/>
            <w:vAlign w:val="center"/>
            <w:hideMark/>
          </w:tcPr>
          <w:p w14:paraId="43C5C8C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其中，钟楼电梯1台无机房</w:t>
            </w:r>
          </w:p>
        </w:tc>
      </w:tr>
      <w:tr w:rsidR="00345D37" w:rsidRPr="00142CB2" w14:paraId="6D7E242B" w14:textId="77777777" w:rsidTr="00345D37">
        <w:trPr>
          <w:trHeight w:val="510"/>
        </w:trPr>
        <w:tc>
          <w:tcPr>
            <w:tcW w:w="378" w:type="pct"/>
            <w:vAlign w:val="center"/>
            <w:hideMark/>
          </w:tcPr>
          <w:p w14:paraId="2BBFAED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9#、10#</w:t>
            </w:r>
          </w:p>
        </w:tc>
        <w:tc>
          <w:tcPr>
            <w:tcW w:w="1080" w:type="pct"/>
            <w:vAlign w:val="center"/>
            <w:hideMark/>
          </w:tcPr>
          <w:p w14:paraId="73A43AB6"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迅达电梯Schindler5500AP</w:t>
            </w:r>
          </w:p>
        </w:tc>
        <w:tc>
          <w:tcPr>
            <w:tcW w:w="432" w:type="pct"/>
            <w:vAlign w:val="center"/>
            <w:hideMark/>
          </w:tcPr>
          <w:p w14:paraId="7E6D3D91"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4/4</w:t>
            </w:r>
          </w:p>
        </w:tc>
        <w:tc>
          <w:tcPr>
            <w:tcW w:w="432" w:type="pct"/>
            <w:vAlign w:val="center"/>
            <w:hideMark/>
          </w:tcPr>
          <w:p w14:paraId="3FDFE1C8"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1350 kg</w:t>
            </w:r>
          </w:p>
        </w:tc>
        <w:tc>
          <w:tcPr>
            <w:tcW w:w="486" w:type="pct"/>
            <w:vAlign w:val="center"/>
            <w:hideMark/>
          </w:tcPr>
          <w:p w14:paraId="0AE5841C"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1.75m/s</w:t>
            </w:r>
          </w:p>
        </w:tc>
        <w:tc>
          <w:tcPr>
            <w:tcW w:w="307" w:type="pct"/>
            <w:vAlign w:val="center"/>
            <w:hideMark/>
          </w:tcPr>
          <w:p w14:paraId="2209E078"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w:t>
            </w:r>
          </w:p>
        </w:tc>
        <w:tc>
          <w:tcPr>
            <w:tcW w:w="558" w:type="pct"/>
            <w:vAlign w:val="center"/>
            <w:hideMark/>
          </w:tcPr>
          <w:p w14:paraId="6FF51B35"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2016.12</w:t>
            </w:r>
          </w:p>
        </w:tc>
        <w:tc>
          <w:tcPr>
            <w:tcW w:w="401" w:type="pct"/>
            <w:vMerge/>
            <w:vAlign w:val="center"/>
            <w:hideMark/>
          </w:tcPr>
          <w:p w14:paraId="2921A243"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c>
          <w:tcPr>
            <w:tcW w:w="463" w:type="pct"/>
            <w:shd w:val="clear" w:color="auto" w:fill="auto"/>
            <w:vAlign w:val="center"/>
          </w:tcPr>
          <w:p w14:paraId="0A5AAE4C"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345D37">
              <w:rPr>
                <w:rFonts w:cs="宋体" w:hint="eastAsia"/>
                <w:color w:val="000000"/>
                <w:sz w:val="20"/>
                <w:szCs w:val="20"/>
              </w:rPr>
              <w:t>24</w:t>
            </w:r>
          </w:p>
        </w:tc>
        <w:tc>
          <w:tcPr>
            <w:tcW w:w="463" w:type="pct"/>
            <w:vAlign w:val="center"/>
          </w:tcPr>
          <w:p w14:paraId="53DD57CD"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r>
      <w:tr w:rsidR="00345D37" w:rsidRPr="00142CB2" w14:paraId="27576179" w14:textId="77777777" w:rsidTr="00345D37">
        <w:trPr>
          <w:trHeight w:val="510"/>
        </w:trPr>
        <w:tc>
          <w:tcPr>
            <w:tcW w:w="378" w:type="pct"/>
            <w:vAlign w:val="center"/>
            <w:hideMark/>
          </w:tcPr>
          <w:p w14:paraId="1B3E7784"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1#-6#</w:t>
            </w:r>
          </w:p>
        </w:tc>
        <w:tc>
          <w:tcPr>
            <w:tcW w:w="1080" w:type="pct"/>
            <w:vAlign w:val="center"/>
            <w:hideMark/>
          </w:tcPr>
          <w:p w14:paraId="467BBA06" w14:textId="77777777" w:rsidR="00345D37" w:rsidRPr="00142CB2" w:rsidRDefault="00345D37" w:rsidP="00345D37">
            <w:pPr>
              <w:widowControl/>
              <w:snapToGrid/>
              <w:spacing w:line="240" w:lineRule="auto"/>
              <w:ind w:firstLineChars="0" w:firstLine="400"/>
              <w:jc w:val="center"/>
              <w:textAlignment w:val="center"/>
              <w:rPr>
                <w:rFonts w:cs="宋体"/>
                <w:color w:val="000000"/>
                <w:sz w:val="20"/>
                <w:szCs w:val="20"/>
              </w:rPr>
            </w:pPr>
            <w:r w:rsidRPr="00142CB2">
              <w:rPr>
                <w:rFonts w:cs="宋体" w:hint="eastAsia"/>
                <w:color w:val="000000"/>
                <w:sz w:val="20"/>
                <w:szCs w:val="20"/>
              </w:rPr>
              <w:t>迅达9000</w:t>
            </w:r>
          </w:p>
        </w:tc>
        <w:tc>
          <w:tcPr>
            <w:tcW w:w="432" w:type="pct"/>
            <w:vAlign w:val="center"/>
            <w:hideMark/>
          </w:tcPr>
          <w:p w14:paraId="139C656E"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长1200cm</w:t>
            </w:r>
          </w:p>
        </w:tc>
        <w:tc>
          <w:tcPr>
            <w:tcW w:w="432" w:type="pct"/>
            <w:vAlign w:val="center"/>
            <w:hideMark/>
          </w:tcPr>
          <w:p w14:paraId="71EBD9FD"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宽80cm</w:t>
            </w:r>
          </w:p>
        </w:tc>
        <w:tc>
          <w:tcPr>
            <w:tcW w:w="486" w:type="pct"/>
            <w:vAlign w:val="center"/>
            <w:hideMark/>
          </w:tcPr>
          <w:p w14:paraId="0016C57C"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0.5 m/s</w:t>
            </w:r>
          </w:p>
        </w:tc>
        <w:tc>
          <w:tcPr>
            <w:tcW w:w="307" w:type="pct"/>
            <w:vAlign w:val="center"/>
            <w:hideMark/>
          </w:tcPr>
          <w:p w14:paraId="04A2E238"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6</w:t>
            </w:r>
          </w:p>
        </w:tc>
        <w:tc>
          <w:tcPr>
            <w:tcW w:w="558" w:type="pct"/>
            <w:vAlign w:val="center"/>
            <w:hideMark/>
          </w:tcPr>
          <w:p w14:paraId="77CD2C59"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2016.12</w:t>
            </w:r>
          </w:p>
        </w:tc>
        <w:tc>
          <w:tcPr>
            <w:tcW w:w="401" w:type="pct"/>
            <w:vMerge/>
            <w:vAlign w:val="center"/>
            <w:hideMark/>
          </w:tcPr>
          <w:p w14:paraId="152B4E0F"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p>
        </w:tc>
        <w:tc>
          <w:tcPr>
            <w:tcW w:w="463" w:type="pct"/>
            <w:shd w:val="clear" w:color="auto" w:fill="auto"/>
            <w:vAlign w:val="center"/>
          </w:tcPr>
          <w:p w14:paraId="395E634D" w14:textId="77777777" w:rsidR="00345D37" w:rsidRPr="00142CB2" w:rsidRDefault="00345D37" w:rsidP="00967D4B">
            <w:pPr>
              <w:widowControl/>
              <w:snapToGrid/>
              <w:spacing w:line="240" w:lineRule="auto"/>
              <w:ind w:firstLineChars="0" w:firstLine="0"/>
              <w:jc w:val="left"/>
              <w:textAlignment w:val="center"/>
              <w:rPr>
                <w:rFonts w:cs="宋体"/>
                <w:color w:val="000000"/>
                <w:sz w:val="20"/>
                <w:szCs w:val="20"/>
              </w:rPr>
            </w:pPr>
            <w:r w:rsidRPr="00345D37">
              <w:rPr>
                <w:rFonts w:cs="宋体" w:hint="eastAsia"/>
                <w:color w:val="000000"/>
                <w:sz w:val="20"/>
                <w:szCs w:val="20"/>
              </w:rPr>
              <w:t>24</w:t>
            </w:r>
          </w:p>
        </w:tc>
        <w:tc>
          <w:tcPr>
            <w:tcW w:w="463" w:type="pct"/>
            <w:vAlign w:val="center"/>
            <w:hideMark/>
          </w:tcPr>
          <w:p w14:paraId="7514503E" w14:textId="77777777" w:rsidR="00345D37" w:rsidRPr="00142CB2" w:rsidRDefault="00345D37" w:rsidP="00345D37">
            <w:pPr>
              <w:widowControl/>
              <w:snapToGrid/>
              <w:spacing w:line="240" w:lineRule="auto"/>
              <w:ind w:firstLineChars="0" w:firstLine="0"/>
              <w:jc w:val="left"/>
              <w:textAlignment w:val="center"/>
              <w:rPr>
                <w:rFonts w:cs="宋体"/>
                <w:color w:val="000000"/>
                <w:sz w:val="20"/>
                <w:szCs w:val="20"/>
              </w:rPr>
            </w:pPr>
            <w:r w:rsidRPr="00142CB2">
              <w:rPr>
                <w:rFonts w:cs="宋体" w:hint="eastAsia"/>
                <w:color w:val="000000"/>
                <w:sz w:val="20"/>
                <w:szCs w:val="20"/>
              </w:rPr>
              <w:t>扶梯</w:t>
            </w:r>
          </w:p>
        </w:tc>
      </w:tr>
    </w:tbl>
    <w:p w14:paraId="5E4317AD" w14:textId="77777777" w:rsidR="00142CB2" w:rsidRPr="00142CB2" w:rsidRDefault="00142CB2" w:rsidP="00D675E6">
      <w:pPr>
        <w:pStyle w:val="20"/>
        <w:spacing w:line="360" w:lineRule="auto"/>
        <w:jc w:val="left"/>
        <w:rPr>
          <w:rFonts w:ascii="宋体" w:eastAsia="宋体" w:hAnsi="宋体"/>
          <w:sz w:val="28"/>
          <w:szCs w:val="28"/>
        </w:rPr>
      </w:pPr>
      <w:bookmarkStart w:id="140" w:name="_Toc89954381"/>
      <w:r w:rsidRPr="00142CB2">
        <w:rPr>
          <w:rFonts w:ascii="宋体" w:eastAsia="宋体" w:hAnsi="宋体" w:hint="eastAsia"/>
          <w:sz w:val="28"/>
          <w:szCs w:val="28"/>
        </w:rPr>
        <w:t>二、服务内容和要求</w:t>
      </w:r>
      <w:bookmarkEnd w:id="140"/>
    </w:p>
    <w:p w14:paraId="4EF034F1" w14:textId="77777777" w:rsidR="00D675E6" w:rsidRPr="00FD6431" w:rsidRDefault="00D675E6" w:rsidP="00D675E6">
      <w:pPr>
        <w:spacing w:line="360" w:lineRule="auto"/>
        <w:ind w:firstLine="480"/>
        <w:rPr>
          <w:rFonts w:ascii="Times New Roman" w:hAnsi="Times New Roman"/>
          <w:kern w:val="2"/>
          <w:szCs w:val="20"/>
        </w:rPr>
      </w:pPr>
      <w:r w:rsidRPr="00FD6431">
        <w:rPr>
          <w:rFonts w:ascii="Times New Roman" w:hAnsi="Times New Roman" w:hint="eastAsia"/>
          <w:kern w:val="2"/>
          <w:szCs w:val="20"/>
        </w:rPr>
        <w:t>（以下为最低服务内容和要求，服务内容和要求不能低于以下要求，响应文件需逐项逐条响应本篇全部内容，</w:t>
      </w:r>
      <w:proofErr w:type="gramStart"/>
      <w:r w:rsidRPr="00FD6431">
        <w:rPr>
          <w:rFonts w:ascii="Times New Roman" w:hAnsi="Times New Roman" w:hint="eastAsia"/>
          <w:kern w:val="2"/>
          <w:szCs w:val="20"/>
        </w:rPr>
        <w:t>不逐</w:t>
      </w:r>
      <w:proofErr w:type="gramEnd"/>
      <w:r w:rsidRPr="00FD6431">
        <w:rPr>
          <w:rFonts w:ascii="Times New Roman" w:hAnsi="Times New Roman" w:hint="eastAsia"/>
          <w:kern w:val="2"/>
          <w:szCs w:val="20"/>
        </w:rPr>
        <w:t>项逐条响应或不满足即为无效响应，符合性审查不予通过。）</w:t>
      </w:r>
    </w:p>
    <w:p w14:paraId="702BED5F" w14:textId="77777777" w:rsidR="00D47589" w:rsidRPr="00FD6431" w:rsidRDefault="00D47589" w:rsidP="00FD6431">
      <w:pPr>
        <w:spacing w:line="360" w:lineRule="auto"/>
        <w:ind w:firstLine="480"/>
        <w:rPr>
          <w:rFonts w:ascii="Times New Roman" w:hAnsi="Times New Roman"/>
          <w:kern w:val="2"/>
          <w:szCs w:val="20"/>
        </w:rPr>
      </w:pPr>
      <w:r w:rsidRPr="00FD6431">
        <w:rPr>
          <w:rFonts w:ascii="Times New Roman" w:hAnsi="Times New Roman" w:hint="eastAsia"/>
          <w:kern w:val="2"/>
          <w:szCs w:val="20"/>
        </w:rPr>
        <w:t>（一）维保服务内容和要求</w:t>
      </w:r>
    </w:p>
    <w:p w14:paraId="603E3DF6" w14:textId="77777777" w:rsidR="00C9423B" w:rsidRPr="00807017" w:rsidRDefault="00D675E6" w:rsidP="00807017">
      <w:pPr>
        <w:widowControl/>
        <w:snapToGrid/>
        <w:spacing w:line="360" w:lineRule="auto"/>
        <w:ind w:firstLine="480"/>
      </w:pPr>
      <w:r w:rsidRPr="00D675E6">
        <w:rPr>
          <w:rFonts w:ascii="Times New Roman" w:hAnsi="Times New Roman" w:hint="eastAsia"/>
          <w:kern w:val="2"/>
          <w:szCs w:val="20"/>
        </w:rPr>
        <w:t>1</w:t>
      </w:r>
      <w:r w:rsidRPr="00D675E6">
        <w:rPr>
          <w:rFonts w:ascii="Times New Roman" w:hAnsi="Times New Roman" w:hint="eastAsia"/>
          <w:kern w:val="2"/>
          <w:szCs w:val="20"/>
        </w:rPr>
        <w:t>、</w:t>
      </w:r>
      <w:r w:rsidR="00C9423B">
        <w:rPr>
          <w:rFonts w:hint="eastAsia"/>
        </w:rPr>
        <w:t>供应商</w:t>
      </w:r>
      <w:r w:rsidR="00C9423B">
        <w:t>具有维修资质的维修人员不低于40</w:t>
      </w:r>
      <w:r w:rsidR="00C9423B" w:rsidRPr="00807017">
        <w:t>人（</w:t>
      </w:r>
      <w:r w:rsidR="00C9423B" w:rsidRPr="00807017">
        <w:rPr>
          <w:rFonts w:hint="eastAsia"/>
        </w:rPr>
        <w:t>提供人员名单、资质证书并附其</w:t>
      </w:r>
      <w:proofErr w:type="gramStart"/>
      <w:r w:rsidR="00C9423B" w:rsidRPr="00807017">
        <w:t>社保证明</w:t>
      </w:r>
      <w:proofErr w:type="gramEnd"/>
      <w:r w:rsidR="00C9423B" w:rsidRPr="00807017">
        <w:rPr>
          <w:rFonts w:hint="eastAsia"/>
        </w:rPr>
        <w:t>材料</w:t>
      </w:r>
      <w:r w:rsidR="00C9423B" w:rsidRPr="00807017">
        <w:t>）。</w:t>
      </w:r>
    </w:p>
    <w:p w14:paraId="4EDBE84C" w14:textId="77777777"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2</w:t>
      </w:r>
      <w:r>
        <w:rPr>
          <w:rFonts w:ascii="Times New Roman" w:hAnsi="Times New Roman" w:hint="eastAsia"/>
          <w:kern w:val="2"/>
          <w:szCs w:val="20"/>
        </w:rPr>
        <w:t>、</w:t>
      </w:r>
      <w:r w:rsidR="00D675E6" w:rsidRPr="00D675E6">
        <w:rPr>
          <w:rFonts w:ascii="Times New Roman" w:hAnsi="Times New Roman" w:hint="eastAsia"/>
          <w:kern w:val="2"/>
          <w:szCs w:val="20"/>
        </w:rPr>
        <w:t>应按照《电梯使用管理与维护保养规则》（</w:t>
      </w:r>
      <w:r w:rsidR="00D675E6" w:rsidRPr="00D675E6">
        <w:rPr>
          <w:rFonts w:ascii="Times New Roman" w:hAnsi="Times New Roman" w:hint="eastAsia"/>
          <w:kern w:val="2"/>
          <w:szCs w:val="20"/>
        </w:rPr>
        <w:t>TSG T5002-2017)</w:t>
      </w:r>
      <w:r w:rsidR="00D675E6" w:rsidRPr="00D675E6">
        <w:rPr>
          <w:rFonts w:ascii="Times New Roman" w:hAnsi="Times New Roman" w:hint="eastAsia"/>
          <w:kern w:val="2"/>
          <w:szCs w:val="20"/>
        </w:rPr>
        <w:t>《电梯维修规范》（</w:t>
      </w:r>
      <w:r w:rsidR="00D675E6" w:rsidRPr="00D675E6">
        <w:rPr>
          <w:rFonts w:ascii="Times New Roman" w:hAnsi="Times New Roman" w:hint="eastAsia"/>
          <w:kern w:val="2"/>
          <w:szCs w:val="20"/>
        </w:rPr>
        <w:t>GB/T18775</w:t>
      </w:r>
      <w:r w:rsidR="00D675E6" w:rsidRPr="00D675E6">
        <w:rPr>
          <w:rFonts w:ascii="Times New Roman" w:hAnsi="Times New Roman" w:hint="eastAsia"/>
          <w:kern w:val="2"/>
          <w:szCs w:val="20"/>
        </w:rPr>
        <w:t>）、《电梯制造与安装安全规范》</w:t>
      </w:r>
      <w:r w:rsidR="00D675E6" w:rsidRPr="00D675E6">
        <w:rPr>
          <w:rFonts w:ascii="Times New Roman" w:hAnsi="Times New Roman" w:hint="eastAsia"/>
          <w:kern w:val="2"/>
          <w:szCs w:val="20"/>
        </w:rPr>
        <w:t xml:space="preserve"> </w:t>
      </w:r>
      <w:r w:rsidR="00D675E6" w:rsidRPr="00D675E6">
        <w:rPr>
          <w:rFonts w:ascii="Times New Roman" w:hAnsi="Times New Roman" w:hint="eastAsia"/>
          <w:kern w:val="2"/>
          <w:szCs w:val="20"/>
        </w:rPr>
        <w:t>（</w:t>
      </w:r>
      <w:r w:rsidR="00D675E6" w:rsidRPr="00D675E6">
        <w:rPr>
          <w:rFonts w:ascii="Times New Roman" w:hAnsi="Times New Roman" w:hint="eastAsia"/>
          <w:kern w:val="2"/>
          <w:szCs w:val="20"/>
        </w:rPr>
        <w:t>GB7588</w:t>
      </w:r>
      <w:r w:rsidR="00D675E6" w:rsidRPr="00D675E6">
        <w:rPr>
          <w:rFonts w:ascii="Times New Roman" w:hAnsi="Times New Roman" w:hint="eastAsia"/>
          <w:kern w:val="2"/>
          <w:szCs w:val="20"/>
        </w:rPr>
        <w:t>）等规定对电梯进行维保。</w:t>
      </w:r>
    </w:p>
    <w:p w14:paraId="656B94F5" w14:textId="67D034A9"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3</w:t>
      </w:r>
      <w:r w:rsidR="00D675E6" w:rsidRPr="00D675E6">
        <w:rPr>
          <w:rFonts w:ascii="Times New Roman" w:hAnsi="Times New Roman" w:hint="eastAsia"/>
          <w:kern w:val="2"/>
          <w:szCs w:val="20"/>
        </w:rPr>
        <w:t>、应当按照有关安全技术规范以及电梯产品安装使用维护说明书的要求，制定维保方案，确保其维保电梯的安全性能。</w:t>
      </w:r>
    </w:p>
    <w:p w14:paraId="6B3E63AD" w14:textId="39812AB6"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4</w:t>
      </w:r>
      <w:r w:rsidR="00D675E6" w:rsidRPr="00D675E6">
        <w:rPr>
          <w:rFonts w:ascii="Times New Roman" w:hAnsi="Times New Roman" w:hint="eastAsia"/>
          <w:kern w:val="2"/>
          <w:szCs w:val="20"/>
        </w:rPr>
        <w:t>、应对电梯发生的故障等情况，及时进行详细的记录。</w:t>
      </w:r>
    </w:p>
    <w:p w14:paraId="5382DA88" w14:textId="2B505080"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5</w:t>
      </w:r>
      <w:r w:rsidR="00D675E6" w:rsidRPr="00D675E6">
        <w:rPr>
          <w:rFonts w:ascii="Times New Roman" w:hAnsi="Times New Roman" w:hint="eastAsia"/>
          <w:kern w:val="2"/>
          <w:szCs w:val="20"/>
        </w:rPr>
        <w:t>、按照《电梯使用管理与维护保养规则》（</w:t>
      </w:r>
      <w:r w:rsidR="00D675E6" w:rsidRPr="00D675E6">
        <w:rPr>
          <w:rFonts w:ascii="Times New Roman" w:hAnsi="Times New Roman" w:hint="eastAsia"/>
          <w:kern w:val="2"/>
          <w:szCs w:val="20"/>
        </w:rPr>
        <w:t>TSG T5002-2017)</w:t>
      </w:r>
      <w:r w:rsidR="00D675E6" w:rsidRPr="00D675E6">
        <w:rPr>
          <w:rFonts w:ascii="Times New Roman" w:hAnsi="Times New Roman" w:hint="eastAsia"/>
          <w:kern w:val="2"/>
          <w:szCs w:val="20"/>
        </w:rPr>
        <w:t>完成半月、月度、季度、半年、年度保养项目，每月维保次数不低于</w:t>
      </w:r>
      <w:r w:rsidR="00D675E6" w:rsidRPr="00D675E6">
        <w:rPr>
          <w:rFonts w:ascii="Times New Roman" w:hAnsi="Times New Roman" w:hint="eastAsia"/>
          <w:kern w:val="2"/>
          <w:szCs w:val="20"/>
        </w:rPr>
        <w:t>2</w:t>
      </w:r>
      <w:r w:rsidR="00D675E6" w:rsidRPr="00D675E6">
        <w:rPr>
          <w:rFonts w:ascii="Times New Roman" w:hAnsi="Times New Roman" w:hint="eastAsia"/>
          <w:kern w:val="2"/>
          <w:szCs w:val="20"/>
        </w:rPr>
        <w:t>次，建立每部电梯的维保记录，并且归入电梯技术档案。</w:t>
      </w:r>
    </w:p>
    <w:p w14:paraId="5E0688D1" w14:textId="432D03CF"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6</w:t>
      </w:r>
      <w:r w:rsidR="00D675E6" w:rsidRPr="00D675E6">
        <w:rPr>
          <w:rFonts w:ascii="Times New Roman" w:hAnsi="Times New Roman" w:hint="eastAsia"/>
          <w:kern w:val="2"/>
          <w:szCs w:val="20"/>
        </w:rPr>
        <w:t>、应协助甲方完善电梯的安全管理制定、应急救援预案和参与应急演练。</w:t>
      </w:r>
    </w:p>
    <w:p w14:paraId="3BBBABF8" w14:textId="30F7F6B7"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7</w:t>
      </w:r>
      <w:r w:rsidR="00D675E6" w:rsidRPr="00D675E6">
        <w:rPr>
          <w:rFonts w:ascii="Times New Roman" w:hAnsi="Times New Roman" w:hint="eastAsia"/>
          <w:kern w:val="2"/>
          <w:szCs w:val="20"/>
        </w:rPr>
        <w:t>、每年度至少进行</w:t>
      </w:r>
      <w:r w:rsidR="00D675E6" w:rsidRPr="00D675E6">
        <w:rPr>
          <w:rFonts w:ascii="Times New Roman" w:hAnsi="Times New Roman" w:hint="eastAsia"/>
          <w:kern w:val="2"/>
          <w:szCs w:val="20"/>
        </w:rPr>
        <w:t>1</w:t>
      </w:r>
      <w:r w:rsidR="00D675E6" w:rsidRPr="00D675E6">
        <w:rPr>
          <w:rFonts w:ascii="Times New Roman" w:hAnsi="Times New Roman" w:hint="eastAsia"/>
          <w:kern w:val="2"/>
          <w:szCs w:val="20"/>
        </w:rPr>
        <w:t>次自行检查，自行检查在特种设备检验检测机构进行定期检验之前进行，自行检查项目根据使用状况情况决定，但是不少于安全技术规范所规定的年度维保和电梯定期检验规定的项目及内容，并且向甲方出具有自行检查和审核人员的签字、加盖维保单位公章或者其他专用章的自行检查记录或者报告。</w:t>
      </w:r>
    </w:p>
    <w:p w14:paraId="29C10E1B" w14:textId="33C08E24"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8</w:t>
      </w:r>
      <w:r w:rsidR="00D675E6" w:rsidRPr="00D675E6">
        <w:rPr>
          <w:rFonts w:ascii="Times New Roman" w:hAnsi="Times New Roman" w:hint="eastAsia"/>
          <w:kern w:val="2"/>
          <w:szCs w:val="20"/>
        </w:rPr>
        <w:t>、应在电梯安全检验合格有效期届满前</w:t>
      </w:r>
      <w:r w:rsidR="00D675E6" w:rsidRPr="00D675E6">
        <w:rPr>
          <w:rFonts w:ascii="Times New Roman" w:hAnsi="Times New Roman" w:hint="eastAsia"/>
          <w:kern w:val="2"/>
          <w:szCs w:val="20"/>
        </w:rPr>
        <w:t>1</w:t>
      </w:r>
      <w:r w:rsidR="00D675E6" w:rsidRPr="00D675E6">
        <w:rPr>
          <w:rFonts w:ascii="Times New Roman" w:hAnsi="Times New Roman" w:hint="eastAsia"/>
          <w:kern w:val="2"/>
          <w:szCs w:val="20"/>
        </w:rPr>
        <w:t>个月，向电梯检验检测机构提出定期检验申请，应安排维保人员配合特种设备检验检测机构进行电梯的定期检验，甲方支付年度检查费用。</w:t>
      </w:r>
    </w:p>
    <w:p w14:paraId="6E46E072" w14:textId="7D19D5BD"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t>9</w:t>
      </w:r>
      <w:r w:rsidR="00D675E6" w:rsidRPr="00D675E6">
        <w:rPr>
          <w:rFonts w:ascii="Times New Roman" w:hAnsi="Times New Roman" w:hint="eastAsia"/>
          <w:kern w:val="2"/>
          <w:szCs w:val="20"/>
        </w:rPr>
        <w:t>、在维保过程中，发现事故隐患及时告知电梯甲方；发现严重事故隐患，及时向当地质量技术监督部门报告。</w:t>
      </w:r>
    </w:p>
    <w:p w14:paraId="301D6FEC" w14:textId="6329AB9E" w:rsidR="00D675E6" w:rsidRPr="00D675E6" w:rsidRDefault="00C9423B" w:rsidP="00FD6431">
      <w:pPr>
        <w:spacing w:line="360" w:lineRule="auto"/>
        <w:ind w:firstLine="480"/>
        <w:rPr>
          <w:rFonts w:ascii="Times New Roman" w:hAnsi="Times New Roman"/>
          <w:kern w:val="2"/>
          <w:szCs w:val="20"/>
        </w:rPr>
      </w:pPr>
      <w:r>
        <w:rPr>
          <w:rFonts w:ascii="Times New Roman" w:hAnsi="Times New Roman" w:hint="eastAsia"/>
          <w:kern w:val="2"/>
          <w:szCs w:val="20"/>
        </w:rPr>
        <w:lastRenderedPageBreak/>
        <w:t>10</w:t>
      </w:r>
      <w:r w:rsidR="00D675E6" w:rsidRPr="00D675E6">
        <w:rPr>
          <w:rFonts w:ascii="Times New Roman" w:hAnsi="Times New Roman" w:hint="eastAsia"/>
          <w:kern w:val="2"/>
          <w:szCs w:val="20"/>
        </w:rPr>
        <w:t>、现场维保时，如果发现电梯存在的问题需要通过增加维保项目（内容）予以解决的，应当相应增加并且及时调整维保计划与方案。如果通过维保或者自行检查，现场电梯仅依靠合同规定的维保内容已经不能保证安全运行，需要改造、维修或者更换零部件、更新电梯时，应当向甲方书面提出。</w:t>
      </w:r>
    </w:p>
    <w:p w14:paraId="745B89F9" w14:textId="50A9C542" w:rsidR="00D675E6" w:rsidRPr="00D675E6" w:rsidRDefault="00C9423B" w:rsidP="00FD6431">
      <w:pPr>
        <w:spacing w:line="360" w:lineRule="auto"/>
        <w:ind w:firstLine="480"/>
        <w:rPr>
          <w:rFonts w:ascii="Times New Roman" w:hAnsi="Times New Roman"/>
          <w:kern w:val="2"/>
          <w:szCs w:val="20"/>
        </w:rPr>
      </w:pPr>
      <w:r w:rsidRPr="00807017">
        <w:rPr>
          <w:rFonts w:ascii="Times New Roman" w:hAnsi="Times New Roman" w:hint="eastAsia"/>
          <w:kern w:val="2"/>
          <w:szCs w:val="20"/>
        </w:rPr>
        <w:t>11</w:t>
      </w:r>
      <w:r w:rsidR="00D675E6" w:rsidRPr="00807017">
        <w:rPr>
          <w:rFonts w:ascii="Times New Roman" w:hAnsi="Times New Roman" w:hint="eastAsia"/>
          <w:kern w:val="2"/>
          <w:szCs w:val="20"/>
        </w:rPr>
        <w:t>、质量检验（查）人员或者管理人员</w:t>
      </w:r>
      <w:r w:rsidRPr="00807017">
        <w:rPr>
          <w:rFonts w:hint="eastAsia"/>
        </w:rPr>
        <w:t>均应持证上岗（成交供应商须提供相关人员的证件，服务期内人员变更须提前告知采购人且须采购人同意），</w:t>
      </w:r>
      <w:r w:rsidR="00D675E6" w:rsidRPr="00807017">
        <w:rPr>
          <w:rFonts w:ascii="Times New Roman" w:hAnsi="Times New Roman" w:hint="eastAsia"/>
          <w:kern w:val="2"/>
          <w:szCs w:val="20"/>
        </w:rPr>
        <w:t>应当对电梯的维保质量进行不定期检查，并且进行记录。</w:t>
      </w:r>
    </w:p>
    <w:p w14:paraId="76C8FC1B" w14:textId="1C014E4B" w:rsidR="00D675E6" w:rsidRDefault="00C9423B" w:rsidP="00FD6431">
      <w:pPr>
        <w:spacing w:line="360" w:lineRule="auto"/>
        <w:ind w:firstLine="480"/>
        <w:rPr>
          <w:rFonts w:ascii="Times New Roman" w:hAnsi="Times New Roman"/>
          <w:kern w:val="2"/>
          <w:szCs w:val="20"/>
        </w:rPr>
      </w:pPr>
      <w:r w:rsidRPr="00D675E6">
        <w:rPr>
          <w:rFonts w:ascii="Times New Roman" w:hAnsi="Times New Roman" w:hint="eastAsia"/>
          <w:kern w:val="2"/>
          <w:szCs w:val="20"/>
        </w:rPr>
        <w:t>1</w:t>
      </w:r>
      <w:r>
        <w:rPr>
          <w:rFonts w:ascii="Times New Roman" w:hAnsi="Times New Roman" w:hint="eastAsia"/>
          <w:kern w:val="2"/>
          <w:szCs w:val="20"/>
        </w:rPr>
        <w:t>2</w:t>
      </w:r>
      <w:r w:rsidR="00D675E6" w:rsidRPr="00D675E6">
        <w:rPr>
          <w:rFonts w:ascii="Times New Roman" w:hAnsi="Times New Roman" w:hint="eastAsia"/>
          <w:kern w:val="2"/>
          <w:szCs w:val="20"/>
        </w:rPr>
        <w:t>、维保时应对电梯进行清洁、润滑、调整和检查等日常维护或保养性工作。其中清洁、润滑不包括部件的解体，调整只限</w:t>
      </w:r>
      <w:proofErr w:type="gramStart"/>
      <w:r w:rsidR="00D675E6" w:rsidRPr="00D675E6">
        <w:rPr>
          <w:rFonts w:ascii="Times New Roman" w:hAnsi="Times New Roman" w:hint="eastAsia"/>
          <w:kern w:val="2"/>
          <w:szCs w:val="20"/>
        </w:rPr>
        <w:t>于不会</w:t>
      </w:r>
      <w:proofErr w:type="gramEnd"/>
      <w:r w:rsidR="00D675E6" w:rsidRPr="00D675E6">
        <w:rPr>
          <w:rFonts w:ascii="Times New Roman" w:hAnsi="Times New Roman" w:hint="eastAsia"/>
          <w:kern w:val="2"/>
          <w:szCs w:val="20"/>
        </w:rPr>
        <w:t>改变任何安全性能参数的调整。每次维保时要保持机房整洁，做好电梯机房清洁卫生。</w:t>
      </w:r>
    </w:p>
    <w:p w14:paraId="177C9252" w14:textId="77777777" w:rsidR="00D2035E" w:rsidRPr="00520E54" w:rsidRDefault="00D2035E" w:rsidP="00D2035E">
      <w:pPr>
        <w:snapToGrid/>
        <w:spacing w:line="360" w:lineRule="auto"/>
        <w:ind w:firstLineChars="0" w:firstLine="482"/>
        <w:jc w:val="both"/>
        <w:rPr>
          <w:rFonts w:ascii="Times New Roman" w:hAnsi="Times New Roman"/>
          <w:kern w:val="2"/>
          <w:szCs w:val="20"/>
        </w:rPr>
      </w:pPr>
      <w:r w:rsidRPr="00770F85">
        <w:rPr>
          <w:rFonts w:ascii="Times New Roman" w:hAnsi="Times New Roman" w:hint="eastAsia"/>
          <w:kern w:val="2"/>
          <w:szCs w:val="20"/>
        </w:rPr>
        <w:t>附件</w:t>
      </w:r>
      <w:r w:rsidRPr="00770F85">
        <w:rPr>
          <w:rFonts w:ascii="Times New Roman" w:hAnsi="Times New Roman"/>
          <w:kern w:val="2"/>
          <w:szCs w:val="20"/>
        </w:rPr>
        <w:t>1</w:t>
      </w:r>
      <w:r w:rsidRPr="00770F85">
        <w:rPr>
          <w:rFonts w:ascii="Times New Roman" w:hAnsi="Times New Roman"/>
          <w:kern w:val="2"/>
          <w:szCs w:val="20"/>
        </w:rPr>
        <w:t>：半月、季度、半年、全年维保内容和要求</w:t>
      </w:r>
    </w:p>
    <w:p w14:paraId="210606AB" w14:textId="77777777" w:rsidR="00D2035E" w:rsidRPr="00520E54" w:rsidRDefault="00D2035E" w:rsidP="00D2035E">
      <w:pPr>
        <w:snapToGrid/>
        <w:spacing w:line="36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保</w:t>
      </w:r>
      <w:r w:rsidRPr="00520E54">
        <w:rPr>
          <w:rFonts w:ascii="Times New Roman" w:hAnsi="Times New Roman" w:hint="eastAsia"/>
          <w:kern w:val="2"/>
          <w:szCs w:val="20"/>
        </w:rPr>
        <w:t xml:space="preserve"> </w:t>
      </w:r>
      <w:r w:rsidRPr="00520E54">
        <w:rPr>
          <w:rFonts w:ascii="Times New Roman" w:hAnsi="Times New Roman" w:hint="eastAsia"/>
          <w:kern w:val="2"/>
          <w:szCs w:val="20"/>
        </w:rPr>
        <w:t>养</w:t>
      </w:r>
      <w:r w:rsidRPr="00520E54">
        <w:rPr>
          <w:rFonts w:ascii="Times New Roman" w:hAnsi="Times New Roman" w:hint="eastAsia"/>
          <w:kern w:val="2"/>
          <w:szCs w:val="20"/>
        </w:rPr>
        <w:t xml:space="preserve"> </w:t>
      </w:r>
      <w:r w:rsidRPr="00520E54">
        <w:rPr>
          <w:rFonts w:ascii="Times New Roman" w:hAnsi="Times New Roman" w:hint="eastAsia"/>
          <w:kern w:val="2"/>
          <w:szCs w:val="20"/>
        </w:rPr>
        <w:t>项</w:t>
      </w:r>
      <w:r w:rsidRPr="00520E54">
        <w:rPr>
          <w:rFonts w:ascii="Times New Roman" w:hAnsi="Times New Roman" w:hint="eastAsia"/>
          <w:kern w:val="2"/>
          <w:szCs w:val="20"/>
        </w:rPr>
        <w:t xml:space="preserve"> </w:t>
      </w:r>
      <w:r w:rsidRPr="00520E54">
        <w:rPr>
          <w:rFonts w:ascii="Times New Roman" w:hAnsi="Times New Roman" w:hint="eastAsia"/>
          <w:kern w:val="2"/>
          <w:szCs w:val="20"/>
        </w:rPr>
        <w:t>目</w:t>
      </w:r>
      <w:r w:rsidRPr="00520E54">
        <w:rPr>
          <w:rFonts w:ascii="Times New Roman" w:hAnsi="Times New Roman" w:hint="eastAsia"/>
          <w:kern w:val="2"/>
          <w:szCs w:val="20"/>
        </w:rPr>
        <w:t xml:space="preserve"> </w:t>
      </w:r>
      <w:r w:rsidRPr="00520E54">
        <w:rPr>
          <w:rFonts w:ascii="Times New Roman" w:hAnsi="Times New Roman" w:hint="eastAsia"/>
          <w:kern w:val="2"/>
          <w:szCs w:val="20"/>
        </w:rPr>
        <w:t>表</w:t>
      </w:r>
      <w:r w:rsidRPr="00520E54">
        <w:rPr>
          <w:rFonts w:ascii="Times New Roman" w:hAnsi="Times New Roman" w:hint="eastAsia"/>
          <w:kern w:val="2"/>
          <w:szCs w:val="20"/>
        </w:rPr>
        <w:t>(</w:t>
      </w:r>
      <w:r w:rsidRPr="00520E54">
        <w:rPr>
          <w:rFonts w:ascii="Times New Roman" w:hAnsi="Times New Roman" w:hint="eastAsia"/>
          <w:kern w:val="2"/>
          <w:szCs w:val="20"/>
        </w:rPr>
        <w:t>垂直梯</w:t>
      </w:r>
      <w:r w:rsidRPr="00520E54">
        <w:rPr>
          <w:rFonts w:ascii="Times New Roman" w:hAnsi="Times New Roman" w:hint="eastAsia"/>
          <w:kern w:val="2"/>
          <w:szCs w:val="20"/>
        </w:rPr>
        <w:t>)</w:t>
      </w:r>
    </w:p>
    <w:p w14:paraId="7F3A8E68" w14:textId="77777777" w:rsidR="00D2035E" w:rsidRPr="00520E54" w:rsidRDefault="00D2035E" w:rsidP="00D2035E">
      <w:pPr>
        <w:snapToGrid/>
        <w:spacing w:line="380" w:lineRule="exact"/>
        <w:ind w:firstLineChars="0" w:firstLine="0"/>
        <w:jc w:val="both"/>
        <w:rPr>
          <w:rFonts w:ascii="Times New Roman" w:hAnsi="Times New Roman"/>
          <w:kern w:val="2"/>
          <w:szCs w:val="20"/>
        </w:rPr>
      </w:pPr>
      <w:r w:rsidRPr="00520E54">
        <w:rPr>
          <w:rFonts w:ascii="Times New Roman" w:hAnsi="Times New Roman" w:hint="eastAsia"/>
          <w:kern w:val="2"/>
          <w:szCs w:val="20"/>
        </w:rPr>
        <w:t>1</w:t>
      </w:r>
      <w:r w:rsidRPr="00520E54">
        <w:rPr>
          <w:rFonts w:ascii="Times New Roman" w:hAnsi="Times New Roman" w:hint="eastAsia"/>
          <w:kern w:val="2"/>
          <w:szCs w:val="20"/>
        </w:rPr>
        <w:t>、半月维保项目（内容）和要求</w:t>
      </w:r>
    </w:p>
    <w:tbl>
      <w:tblPr>
        <w:tblW w:w="0" w:type="auto"/>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5"/>
        <w:gridCol w:w="3420"/>
        <w:gridCol w:w="4931"/>
      </w:tblGrid>
      <w:tr w:rsidR="00D2035E" w:rsidRPr="00520E54" w14:paraId="3C92F199" w14:textId="77777777" w:rsidTr="00DE49B1">
        <w:trPr>
          <w:trHeight w:val="397"/>
        </w:trPr>
        <w:tc>
          <w:tcPr>
            <w:tcW w:w="715" w:type="dxa"/>
            <w:tcBorders>
              <w:top w:val="single" w:sz="12" w:space="0" w:color="auto"/>
              <w:left w:val="single" w:sz="12" w:space="0" w:color="auto"/>
              <w:bottom w:val="single" w:sz="6" w:space="0" w:color="auto"/>
              <w:right w:val="single" w:sz="6" w:space="0" w:color="auto"/>
            </w:tcBorders>
            <w:vAlign w:val="center"/>
            <w:hideMark/>
          </w:tcPr>
          <w:p w14:paraId="04762625"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序号</w:t>
            </w:r>
          </w:p>
        </w:tc>
        <w:tc>
          <w:tcPr>
            <w:tcW w:w="3420" w:type="dxa"/>
            <w:tcBorders>
              <w:top w:val="single" w:sz="12" w:space="0" w:color="auto"/>
              <w:left w:val="single" w:sz="6" w:space="0" w:color="auto"/>
              <w:bottom w:val="single" w:sz="6" w:space="0" w:color="auto"/>
              <w:right w:val="single" w:sz="6" w:space="0" w:color="auto"/>
            </w:tcBorders>
            <w:vAlign w:val="center"/>
            <w:hideMark/>
          </w:tcPr>
          <w:p w14:paraId="43A1FE62"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维保项目（内容）</w:t>
            </w:r>
          </w:p>
        </w:tc>
        <w:tc>
          <w:tcPr>
            <w:tcW w:w="4931" w:type="dxa"/>
            <w:tcBorders>
              <w:top w:val="single" w:sz="12" w:space="0" w:color="auto"/>
              <w:left w:val="single" w:sz="6" w:space="0" w:color="auto"/>
              <w:bottom w:val="single" w:sz="6" w:space="0" w:color="auto"/>
              <w:right w:val="single" w:sz="12" w:space="0" w:color="auto"/>
            </w:tcBorders>
            <w:vAlign w:val="center"/>
            <w:hideMark/>
          </w:tcPr>
          <w:p w14:paraId="38A8BE22"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维保基本要求</w:t>
            </w:r>
          </w:p>
        </w:tc>
      </w:tr>
      <w:tr w:rsidR="00D2035E" w:rsidRPr="00520E54" w14:paraId="25857D1A"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6C4B4CDA"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FD031F8"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机房、滑轮间环境</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119CACB"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清洁，门窗完好、照明正常</w:t>
            </w:r>
            <w:r w:rsidRPr="00520E54">
              <w:rPr>
                <w:rFonts w:ascii="Times New Roman" w:hAnsi="Times New Roman" w:hint="eastAsia"/>
                <w:kern w:val="2"/>
                <w:szCs w:val="20"/>
              </w:rPr>
              <w:t xml:space="preserve"> </w:t>
            </w:r>
          </w:p>
        </w:tc>
      </w:tr>
      <w:tr w:rsidR="00D2035E" w:rsidRPr="00520E54" w14:paraId="286277F1"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D1D207F"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17457A4"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手动紧急操作装置</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57530E8F"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齐全，在指定位置</w:t>
            </w:r>
          </w:p>
        </w:tc>
      </w:tr>
      <w:tr w:rsidR="00D2035E" w:rsidRPr="00520E54" w14:paraId="43E4C277"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64A012EB"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C02AE51"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曳引机</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3DE63750"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运行时无异常振动和异常声响</w:t>
            </w:r>
          </w:p>
        </w:tc>
      </w:tr>
      <w:tr w:rsidR="00D2035E" w:rsidRPr="00520E54" w14:paraId="218A4F6D"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3A05373B" w14:textId="77777777" w:rsidR="00D2035E" w:rsidRPr="00520E54" w:rsidRDefault="00D2035E" w:rsidP="00DE49B1">
            <w:pPr>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7524B0C4"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制动器各销轴部位</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B9E4358"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润滑，动作灵活</w:t>
            </w:r>
          </w:p>
        </w:tc>
      </w:tr>
      <w:tr w:rsidR="00D2035E" w:rsidRPr="00520E54" w14:paraId="16DD7317"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5215D4E0"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A946BC5"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制动器间隙</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AF7289B"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打开时制动衬与制动轮不应发生摩擦</w:t>
            </w:r>
          </w:p>
        </w:tc>
      </w:tr>
      <w:tr w:rsidR="00D2035E" w:rsidRPr="00520E54" w14:paraId="6C870D82"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4894F659"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6</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5BB88A1"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编码器</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5675493A"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清洁，安装牢固</w:t>
            </w:r>
          </w:p>
        </w:tc>
      </w:tr>
      <w:tr w:rsidR="00D2035E" w:rsidRPr="00520E54" w14:paraId="6410F2E4"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41E3375"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7</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5A8D376"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限速器各销轴部位</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8C54C68"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润滑，转动灵活；电气开关正常</w:t>
            </w:r>
          </w:p>
        </w:tc>
      </w:tr>
      <w:tr w:rsidR="00D2035E" w:rsidRPr="00520E54" w14:paraId="4DF9049C"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9430F1C"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8</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CA78FCC"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轿顶</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63444ADE"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清洁，防护</w:t>
            </w:r>
            <w:proofErr w:type="gramStart"/>
            <w:r w:rsidRPr="00520E54">
              <w:rPr>
                <w:rFonts w:ascii="Times New Roman" w:hAnsi="Times New Roman" w:hint="eastAsia"/>
                <w:kern w:val="2"/>
                <w:szCs w:val="20"/>
              </w:rPr>
              <w:t>拦安全</w:t>
            </w:r>
            <w:proofErr w:type="gramEnd"/>
            <w:r w:rsidRPr="00520E54">
              <w:rPr>
                <w:rFonts w:ascii="Times New Roman" w:hAnsi="Times New Roman" w:hint="eastAsia"/>
                <w:kern w:val="2"/>
                <w:szCs w:val="20"/>
              </w:rPr>
              <w:t>可靠</w:t>
            </w:r>
          </w:p>
        </w:tc>
      </w:tr>
      <w:tr w:rsidR="00D2035E" w:rsidRPr="00520E54" w14:paraId="6A7E450B"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6532A5F8"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9</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315F801"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轿顶检修开关、急停开关</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5CD82131"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1A77E9EC"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92B9496"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10</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7EFECF2"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导靴上油杯</w:t>
            </w:r>
            <w:proofErr w:type="gramEnd"/>
          </w:p>
        </w:tc>
        <w:tc>
          <w:tcPr>
            <w:tcW w:w="4931" w:type="dxa"/>
            <w:tcBorders>
              <w:top w:val="single" w:sz="6" w:space="0" w:color="auto"/>
              <w:left w:val="single" w:sz="6" w:space="0" w:color="auto"/>
              <w:bottom w:val="single" w:sz="6" w:space="0" w:color="auto"/>
              <w:right w:val="single" w:sz="12" w:space="0" w:color="auto"/>
            </w:tcBorders>
            <w:vAlign w:val="center"/>
            <w:hideMark/>
          </w:tcPr>
          <w:p w14:paraId="7A61F16D"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吸油毛毡齐全，油量适宜，油杯无泄漏</w:t>
            </w:r>
          </w:p>
        </w:tc>
      </w:tr>
      <w:tr w:rsidR="00D2035E" w:rsidRPr="00520E54" w14:paraId="6CDD7F85"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555B803"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4481042F"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对重</w:t>
            </w:r>
            <w:proofErr w:type="gramStart"/>
            <w:r w:rsidRPr="00520E54">
              <w:rPr>
                <w:rFonts w:ascii="Times New Roman" w:hAnsi="Times New Roman" w:hint="eastAsia"/>
                <w:kern w:val="2"/>
                <w:szCs w:val="20"/>
              </w:rPr>
              <w:t>块及其</w:t>
            </w:r>
            <w:proofErr w:type="gramEnd"/>
            <w:r w:rsidRPr="00520E54">
              <w:rPr>
                <w:rFonts w:ascii="Times New Roman" w:hAnsi="Times New Roman" w:hint="eastAsia"/>
                <w:kern w:val="2"/>
                <w:szCs w:val="20"/>
              </w:rPr>
              <w:t>压板</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248A68A6"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对重块无松动，压板紧固。</w:t>
            </w:r>
          </w:p>
        </w:tc>
      </w:tr>
      <w:tr w:rsidR="00D2035E" w:rsidRPr="00520E54" w14:paraId="75F169E1"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871FBA5"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7CF92D4"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井道照明</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140971A"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齐全、正常</w:t>
            </w:r>
          </w:p>
        </w:tc>
      </w:tr>
      <w:tr w:rsidR="00D2035E" w:rsidRPr="00520E54" w14:paraId="2B672AED"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4977C7BC"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3365FD3"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轿厢照明、风扇、应急照明</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2806E40A"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751F82EF"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2FE69107"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B568599"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轿厢检修开关、急停开关</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01500013"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5862A38F"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54EF0735"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70F44F59"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轿内报警装置、对讲系统</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6794F407"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4ECF62B0"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5B2977D2"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16</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0E68915"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轿内显示、指令按钮</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0725C3A6"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齐全、有效</w:t>
            </w:r>
          </w:p>
        </w:tc>
      </w:tr>
      <w:tr w:rsidR="00D2035E" w:rsidRPr="00520E54" w14:paraId="1CC61821"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509DA4D"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17</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6085FB6"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轿门安全装置（安全触板，光幕、光电等）</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6A4CBB9B"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功能有效</w:t>
            </w:r>
          </w:p>
        </w:tc>
      </w:tr>
      <w:tr w:rsidR="00D2035E" w:rsidRPr="00520E54" w14:paraId="10EF99EA"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6987643"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lastRenderedPageBreak/>
              <w:t>18</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1FDE518"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轿门门锁电气触点</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44AB432"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w:t>
            </w:r>
            <w:r w:rsidRPr="00520E54">
              <w:rPr>
                <w:rFonts w:ascii="Times New Roman" w:hAnsi="Times New Roman" w:hint="eastAsia"/>
                <w:kern w:val="2"/>
                <w:szCs w:val="20"/>
              </w:rPr>
              <w:t xml:space="preserve">, </w:t>
            </w:r>
            <w:r w:rsidRPr="00520E54">
              <w:rPr>
                <w:rFonts w:ascii="Times New Roman" w:hAnsi="Times New Roman" w:hint="eastAsia"/>
                <w:kern w:val="2"/>
                <w:szCs w:val="20"/>
              </w:rPr>
              <w:t>触点接触良好，接线可靠</w:t>
            </w:r>
          </w:p>
        </w:tc>
      </w:tr>
      <w:tr w:rsidR="00D2035E" w:rsidRPr="00520E54" w14:paraId="3972699F"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52F05EE1"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19</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A74B268"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轿门运行</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9ED235D"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开启和关闭工作正常</w:t>
            </w:r>
          </w:p>
        </w:tc>
      </w:tr>
      <w:tr w:rsidR="00D2035E" w:rsidRPr="00520E54" w14:paraId="09B32AC9"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54AD37F"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20</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2A0AE10"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轿厢平层精度</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7942909F"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符合标准</w:t>
            </w:r>
          </w:p>
        </w:tc>
      </w:tr>
      <w:tr w:rsidR="00D2035E" w:rsidRPr="00520E54" w14:paraId="23323B56"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397D20C9"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05F889A"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层站召唤、层楼显示</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3C083DA8"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齐全、有效</w:t>
            </w:r>
          </w:p>
        </w:tc>
      </w:tr>
      <w:tr w:rsidR="00D2035E" w:rsidRPr="00520E54" w14:paraId="5710D437"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591B1BE5"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00A0F3D"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层门地</w:t>
            </w:r>
            <w:proofErr w:type="gramEnd"/>
            <w:r w:rsidRPr="00520E54">
              <w:rPr>
                <w:rFonts w:ascii="Times New Roman" w:hAnsi="Times New Roman" w:hint="eastAsia"/>
                <w:kern w:val="2"/>
                <w:szCs w:val="20"/>
              </w:rPr>
              <w:t>坎</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CF751FB"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w:t>
            </w:r>
          </w:p>
        </w:tc>
      </w:tr>
      <w:tr w:rsidR="00D2035E" w:rsidRPr="00520E54" w14:paraId="764C63A3"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3BAA14C7"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6EBE51F"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层门自动</w:t>
            </w:r>
            <w:proofErr w:type="gramEnd"/>
            <w:r w:rsidRPr="00520E54">
              <w:rPr>
                <w:rFonts w:ascii="Times New Roman" w:hAnsi="Times New Roman" w:hint="eastAsia"/>
                <w:kern w:val="2"/>
                <w:szCs w:val="20"/>
              </w:rPr>
              <w:t>关门装置</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22C18D09"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正常</w:t>
            </w:r>
          </w:p>
        </w:tc>
      </w:tr>
      <w:tr w:rsidR="00D2035E" w:rsidRPr="00520E54" w14:paraId="27020EA0"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6B976E75"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B755D4A"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层门门锁</w:t>
            </w:r>
            <w:proofErr w:type="gramEnd"/>
            <w:r w:rsidRPr="00520E54">
              <w:rPr>
                <w:rFonts w:ascii="Times New Roman" w:hAnsi="Times New Roman" w:hint="eastAsia"/>
                <w:kern w:val="2"/>
                <w:szCs w:val="20"/>
              </w:rPr>
              <w:t>自动复位</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5088B12E"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用层门</w:t>
            </w:r>
            <w:proofErr w:type="gramEnd"/>
            <w:r w:rsidRPr="00520E54">
              <w:rPr>
                <w:rFonts w:ascii="Times New Roman" w:hAnsi="Times New Roman" w:hint="eastAsia"/>
                <w:kern w:val="2"/>
                <w:szCs w:val="20"/>
              </w:rPr>
              <w:t>钥匙打开手动开锁装置释放后，</w:t>
            </w:r>
            <w:proofErr w:type="gramStart"/>
            <w:r w:rsidRPr="00520E54">
              <w:rPr>
                <w:rFonts w:ascii="Times New Roman" w:hAnsi="Times New Roman" w:hint="eastAsia"/>
                <w:kern w:val="2"/>
                <w:szCs w:val="20"/>
              </w:rPr>
              <w:t>层门门锁</w:t>
            </w:r>
            <w:proofErr w:type="gramEnd"/>
            <w:r w:rsidRPr="00520E54">
              <w:rPr>
                <w:rFonts w:ascii="Times New Roman" w:hAnsi="Times New Roman" w:hint="eastAsia"/>
                <w:kern w:val="2"/>
                <w:szCs w:val="20"/>
              </w:rPr>
              <w:t>能自动复位</w:t>
            </w:r>
          </w:p>
        </w:tc>
      </w:tr>
      <w:tr w:rsidR="00D2035E" w:rsidRPr="00520E54" w14:paraId="4B87F5F1"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14F7CC98"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170AD1A"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层门门锁</w:t>
            </w:r>
            <w:proofErr w:type="gramEnd"/>
            <w:r w:rsidRPr="00520E54">
              <w:rPr>
                <w:rFonts w:ascii="Times New Roman" w:hAnsi="Times New Roman" w:hint="eastAsia"/>
                <w:kern w:val="2"/>
                <w:szCs w:val="20"/>
              </w:rPr>
              <w:t>电气触点</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5AAD75AB"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w:t>
            </w:r>
            <w:r w:rsidRPr="00520E54">
              <w:rPr>
                <w:rFonts w:ascii="Times New Roman" w:hAnsi="Times New Roman" w:hint="eastAsia"/>
                <w:kern w:val="2"/>
                <w:szCs w:val="20"/>
              </w:rPr>
              <w:t xml:space="preserve">, </w:t>
            </w:r>
            <w:r w:rsidRPr="00520E54">
              <w:rPr>
                <w:rFonts w:ascii="Times New Roman" w:hAnsi="Times New Roman" w:hint="eastAsia"/>
                <w:kern w:val="2"/>
                <w:szCs w:val="20"/>
              </w:rPr>
              <w:t>触点接触良好，接线可靠</w:t>
            </w:r>
          </w:p>
        </w:tc>
      </w:tr>
      <w:tr w:rsidR="00D2035E" w:rsidRPr="00520E54" w14:paraId="2694BCD6"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39F2F52B"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26</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8B44B90"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层门锁紧元件啮合长度</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77C39E16"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不小于</w:t>
            </w:r>
            <w:r w:rsidRPr="00520E54">
              <w:rPr>
                <w:rFonts w:ascii="Times New Roman" w:hAnsi="Times New Roman" w:hint="eastAsia"/>
                <w:kern w:val="2"/>
                <w:szCs w:val="20"/>
              </w:rPr>
              <w:t>7mm</w:t>
            </w:r>
          </w:p>
        </w:tc>
      </w:tr>
      <w:tr w:rsidR="00D2035E" w:rsidRPr="00520E54" w14:paraId="332FAE1F"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331D278C"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27</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082FC7B"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底坑环境</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3C1CAD43"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清洁，无渗水、积水，照明正常</w:t>
            </w:r>
          </w:p>
        </w:tc>
      </w:tr>
      <w:tr w:rsidR="00D2035E" w:rsidRPr="00520E54" w14:paraId="707E191B" w14:textId="77777777" w:rsidTr="00DE49B1">
        <w:trPr>
          <w:trHeight w:val="454"/>
        </w:trPr>
        <w:tc>
          <w:tcPr>
            <w:tcW w:w="715" w:type="dxa"/>
            <w:tcBorders>
              <w:top w:val="single" w:sz="6" w:space="0" w:color="auto"/>
              <w:left w:val="single" w:sz="12" w:space="0" w:color="auto"/>
              <w:bottom w:val="single" w:sz="12" w:space="0" w:color="auto"/>
              <w:right w:val="single" w:sz="6" w:space="0" w:color="auto"/>
            </w:tcBorders>
            <w:vAlign w:val="center"/>
            <w:hideMark/>
          </w:tcPr>
          <w:p w14:paraId="4737A4D7" w14:textId="77777777" w:rsidR="00D2035E" w:rsidRPr="00520E54" w:rsidRDefault="00D2035E" w:rsidP="00DE49B1">
            <w:pPr>
              <w:widowControl/>
              <w:snapToGrid/>
              <w:spacing w:line="240" w:lineRule="auto"/>
              <w:ind w:firstLineChars="0" w:firstLine="0"/>
              <w:jc w:val="center"/>
              <w:rPr>
                <w:rFonts w:ascii="Times New Roman" w:hAnsi="Times New Roman"/>
                <w:kern w:val="2"/>
                <w:szCs w:val="20"/>
              </w:rPr>
            </w:pPr>
            <w:r w:rsidRPr="00520E54">
              <w:rPr>
                <w:rFonts w:ascii="Times New Roman" w:hAnsi="Times New Roman" w:hint="eastAsia"/>
                <w:kern w:val="2"/>
                <w:szCs w:val="20"/>
              </w:rPr>
              <w:t>28</w:t>
            </w:r>
          </w:p>
        </w:tc>
        <w:tc>
          <w:tcPr>
            <w:tcW w:w="3420" w:type="dxa"/>
            <w:tcBorders>
              <w:top w:val="single" w:sz="6" w:space="0" w:color="auto"/>
              <w:left w:val="single" w:sz="6" w:space="0" w:color="auto"/>
              <w:bottom w:val="single" w:sz="12" w:space="0" w:color="auto"/>
              <w:right w:val="single" w:sz="6" w:space="0" w:color="auto"/>
            </w:tcBorders>
            <w:vAlign w:val="center"/>
            <w:hideMark/>
          </w:tcPr>
          <w:p w14:paraId="3CBBB42E"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底坑急停开关</w:t>
            </w:r>
          </w:p>
        </w:tc>
        <w:tc>
          <w:tcPr>
            <w:tcW w:w="4931" w:type="dxa"/>
            <w:tcBorders>
              <w:top w:val="single" w:sz="6" w:space="0" w:color="auto"/>
              <w:left w:val="single" w:sz="6" w:space="0" w:color="auto"/>
              <w:bottom w:val="single" w:sz="12" w:space="0" w:color="auto"/>
              <w:right w:val="single" w:sz="12" w:space="0" w:color="auto"/>
            </w:tcBorders>
            <w:vAlign w:val="center"/>
            <w:hideMark/>
          </w:tcPr>
          <w:p w14:paraId="07FC2E05" w14:textId="77777777" w:rsidR="00D2035E" w:rsidRPr="00520E54" w:rsidRDefault="00D2035E" w:rsidP="00DE49B1">
            <w:pPr>
              <w:widowControl/>
              <w:snapToGrid/>
              <w:spacing w:line="240" w:lineRule="auto"/>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bl>
    <w:p w14:paraId="30960FDB" w14:textId="77777777" w:rsidR="00D2035E" w:rsidRPr="00520E54" w:rsidRDefault="00D2035E" w:rsidP="00D2035E">
      <w:pPr>
        <w:adjustRightInd w:val="0"/>
        <w:spacing w:line="400" w:lineRule="exact"/>
        <w:ind w:firstLine="480"/>
        <w:jc w:val="both"/>
        <w:rPr>
          <w:rFonts w:ascii="Times New Roman" w:hAnsi="Times New Roman"/>
          <w:kern w:val="2"/>
          <w:szCs w:val="20"/>
        </w:rPr>
      </w:pPr>
      <w:r w:rsidRPr="00520E54">
        <w:rPr>
          <w:rFonts w:ascii="Times New Roman" w:hAnsi="Times New Roman" w:hint="eastAsia"/>
          <w:kern w:val="2"/>
          <w:szCs w:val="20"/>
        </w:rPr>
        <w:t>2</w:t>
      </w:r>
      <w:r w:rsidRPr="00520E54">
        <w:rPr>
          <w:rFonts w:ascii="Times New Roman" w:hAnsi="Times New Roman" w:hint="eastAsia"/>
          <w:kern w:val="2"/>
          <w:szCs w:val="20"/>
        </w:rPr>
        <w:t>、季度维保项目（内容）和要求</w:t>
      </w:r>
    </w:p>
    <w:p w14:paraId="07EAFF88" w14:textId="77777777" w:rsidR="00D2035E" w:rsidRPr="00520E54" w:rsidRDefault="00D2035E" w:rsidP="00D2035E">
      <w:pPr>
        <w:adjustRightInd w:val="0"/>
        <w:spacing w:line="400" w:lineRule="exact"/>
        <w:ind w:firstLine="480"/>
        <w:jc w:val="both"/>
        <w:rPr>
          <w:rFonts w:ascii="Times New Roman" w:hAnsi="Times New Roman"/>
          <w:kern w:val="2"/>
          <w:szCs w:val="20"/>
        </w:rPr>
      </w:pPr>
      <w:r w:rsidRPr="00520E54">
        <w:rPr>
          <w:rFonts w:ascii="Times New Roman" w:hAnsi="Times New Roman" w:hint="eastAsia"/>
          <w:kern w:val="2"/>
          <w:szCs w:val="20"/>
        </w:rPr>
        <w:t>季度维保项目（内容）和要求除符合半月维保的项目（内容）和要求外，还应当符合表</w:t>
      </w:r>
      <w:r w:rsidRPr="00520E54">
        <w:rPr>
          <w:rFonts w:ascii="Times New Roman" w:hAnsi="Times New Roman" w:hint="eastAsia"/>
          <w:kern w:val="2"/>
          <w:szCs w:val="20"/>
        </w:rPr>
        <w:t>2</w:t>
      </w:r>
      <w:r w:rsidRPr="00520E54">
        <w:rPr>
          <w:rFonts w:ascii="Times New Roman" w:hAnsi="Times New Roman" w:hint="eastAsia"/>
          <w:kern w:val="2"/>
          <w:szCs w:val="20"/>
        </w:rPr>
        <w:t>的项目（内容）和要求。</w:t>
      </w:r>
    </w:p>
    <w:tbl>
      <w:tblPr>
        <w:tblW w:w="0" w:type="auto"/>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5"/>
        <w:gridCol w:w="3420"/>
        <w:gridCol w:w="5195"/>
      </w:tblGrid>
      <w:tr w:rsidR="00D2035E" w:rsidRPr="00520E54" w14:paraId="15688DF3" w14:textId="77777777" w:rsidTr="00DE49B1">
        <w:trPr>
          <w:trHeight w:val="454"/>
        </w:trPr>
        <w:tc>
          <w:tcPr>
            <w:tcW w:w="715" w:type="dxa"/>
            <w:tcBorders>
              <w:top w:val="single" w:sz="12" w:space="0" w:color="auto"/>
              <w:left w:val="single" w:sz="12" w:space="0" w:color="auto"/>
              <w:bottom w:val="single" w:sz="6" w:space="0" w:color="auto"/>
              <w:right w:val="single" w:sz="6" w:space="0" w:color="auto"/>
            </w:tcBorders>
            <w:vAlign w:val="center"/>
            <w:hideMark/>
          </w:tcPr>
          <w:p w14:paraId="5D59B602"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序号</w:t>
            </w:r>
          </w:p>
        </w:tc>
        <w:tc>
          <w:tcPr>
            <w:tcW w:w="3420" w:type="dxa"/>
            <w:tcBorders>
              <w:top w:val="single" w:sz="12" w:space="0" w:color="auto"/>
              <w:left w:val="single" w:sz="6" w:space="0" w:color="auto"/>
              <w:bottom w:val="single" w:sz="6" w:space="0" w:color="auto"/>
              <w:right w:val="single" w:sz="6" w:space="0" w:color="auto"/>
            </w:tcBorders>
            <w:vAlign w:val="center"/>
            <w:hideMark/>
          </w:tcPr>
          <w:p w14:paraId="55A84E01"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维保项目（内容）</w:t>
            </w:r>
          </w:p>
        </w:tc>
        <w:tc>
          <w:tcPr>
            <w:tcW w:w="5195" w:type="dxa"/>
            <w:tcBorders>
              <w:top w:val="single" w:sz="12" w:space="0" w:color="auto"/>
              <w:left w:val="single" w:sz="6" w:space="0" w:color="auto"/>
              <w:bottom w:val="single" w:sz="6" w:space="0" w:color="auto"/>
              <w:right w:val="single" w:sz="12" w:space="0" w:color="auto"/>
            </w:tcBorders>
            <w:vAlign w:val="center"/>
            <w:hideMark/>
          </w:tcPr>
          <w:p w14:paraId="34C5700E"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维保基本要求</w:t>
            </w:r>
          </w:p>
        </w:tc>
      </w:tr>
      <w:tr w:rsidR="00D2035E" w:rsidRPr="00520E54" w14:paraId="00831DDF"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671A53FB"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7814A09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减速机润滑油</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4A60D974"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油量适宜，除蜗杆伸出端外均无渗漏</w:t>
            </w:r>
          </w:p>
        </w:tc>
      </w:tr>
      <w:tr w:rsidR="00D2035E" w:rsidRPr="00520E54" w14:paraId="61D2A84B"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411DA89D"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9DA5625"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制动衬</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382796D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清洁，磨损量不超过制造单位要求</w:t>
            </w:r>
          </w:p>
        </w:tc>
      </w:tr>
      <w:tr w:rsidR="00D2035E" w:rsidRPr="00520E54" w14:paraId="46979C31"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698F3E8E"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75FAA5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位置脉冲发生器</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6C16ED3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63FD37E9"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414FE0A3"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069A914"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选层器</w:t>
            </w:r>
            <w:proofErr w:type="gramEnd"/>
            <w:r w:rsidRPr="00520E54">
              <w:rPr>
                <w:rFonts w:ascii="Times New Roman" w:hAnsi="Times New Roman" w:hint="eastAsia"/>
                <w:kern w:val="2"/>
                <w:szCs w:val="20"/>
              </w:rPr>
              <w:t>动静触点</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60883244"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清洁，无烧蚀</w:t>
            </w:r>
          </w:p>
        </w:tc>
      </w:tr>
      <w:tr w:rsidR="00D2035E" w:rsidRPr="00520E54" w14:paraId="2B55FCC9"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0456E45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4830A1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曳引轮槽、曳引钢丝绳</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0226F37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清洁，无严重油腻，张力均匀</w:t>
            </w:r>
          </w:p>
        </w:tc>
      </w:tr>
      <w:tr w:rsidR="00D2035E" w:rsidRPr="00520E54" w14:paraId="14B6792E"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1CCF707C"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6</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D1AF7C6"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限速器轮槽</w:t>
            </w:r>
            <w:proofErr w:type="gramEnd"/>
            <w:r w:rsidRPr="00520E54">
              <w:rPr>
                <w:rFonts w:ascii="Times New Roman" w:hAnsi="Times New Roman" w:hint="eastAsia"/>
                <w:kern w:val="2"/>
                <w:szCs w:val="20"/>
              </w:rPr>
              <w:t>、限速器钢丝绳</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6EA03FA4"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清洁，无严重油腻</w:t>
            </w:r>
          </w:p>
        </w:tc>
      </w:tr>
      <w:tr w:rsidR="00D2035E" w:rsidRPr="00520E54" w14:paraId="477CFBFD"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3753A444"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7</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ED1944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靴衬</w:t>
            </w:r>
            <w:proofErr w:type="gramEnd"/>
            <w:r w:rsidRPr="00520E54">
              <w:rPr>
                <w:rFonts w:ascii="Times New Roman" w:hAnsi="Times New Roman" w:hint="eastAsia"/>
                <w:kern w:val="2"/>
                <w:szCs w:val="20"/>
              </w:rPr>
              <w:t>、滚轮</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69323DE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清洁，磨损量不超过制造单位要求</w:t>
            </w:r>
          </w:p>
        </w:tc>
      </w:tr>
      <w:tr w:rsidR="00D2035E" w:rsidRPr="00520E54" w14:paraId="43389EA9"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20DC008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8</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30D69A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验证轿门关闭的电气安全装置</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249A018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7F2E60BF"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6E2B8957"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9</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740C78B"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层门、轿门系统中传动钢丝绳、链条、胶带</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2B33D99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按照制造单位要求进行清洁、调整</w:t>
            </w:r>
          </w:p>
        </w:tc>
      </w:tr>
      <w:tr w:rsidR="00D2035E" w:rsidRPr="00520E54" w14:paraId="5AF08B2E"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31426DC2"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10</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C79746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层</w:t>
            </w:r>
            <w:proofErr w:type="gramStart"/>
            <w:r w:rsidRPr="00520E54">
              <w:rPr>
                <w:rFonts w:ascii="Times New Roman" w:hAnsi="Times New Roman" w:hint="eastAsia"/>
                <w:kern w:val="2"/>
                <w:szCs w:val="20"/>
              </w:rPr>
              <w:t>门门导靴</w:t>
            </w:r>
            <w:proofErr w:type="gramEnd"/>
          </w:p>
        </w:tc>
        <w:tc>
          <w:tcPr>
            <w:tcW w:w="5195" w:type="dxa"/>
            <w:tcBorders>
              <w:top w:val="single" w:sz="6" w:space="0" w:color="auto"/>
              <w:left w:val="single" w:sz="6" w:space="0" w:color="auto"/>
              <w:bottom w:val="single" w:sz="6" w:space="0" w:color="auto"/>
              <w:right w:val="single" w:sz="12" w:space="0" w:color="auto"/>
            </w:tcBorders>
            <w:vAlign w:val="center"/>
            <w:hideMark/>
          </w:tcPr>
          <w:p w14:paraId="3A72A353"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磨损量不超过制造单位要求</w:t>
            </w:r>
          </w:p>
        </w:tc>
      </w:tr>
      <w:tr w:rsidR="00D2035E" w:rsidRPr="00520E54" w14:paraId="16C63A40"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5918505B"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4CF9B70"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消防开关</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7B8ACC2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工作正常，功能有效</w:t>
            </w:r>
          </w:p>
        </w:tc>
      </w:tr>
      <w:tr w:rsidR="00D2035E" w:rsidRPr="00520E54" w14:paraId="1B1698E0" w14:textId="77777777" w:rsidTr="00DE49B1">
        <w:trPr>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4DB57381"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451CF5ED"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耗能缓冲器</w:t>
            </w:r>
          </w:p>
        </w:tc>
        <w:tc>
          <w:tcPr>
            <w:tcW w:w="5195" w:type="dxa"/>
            <w:tcBorders>
              <w:top w:val="single" w:sz="6" w:space="0" w:color="auto"/>
              <w:left w:val="single" w:sz="6" w:space="0" w:color="auto"/>
              <w:bottom w:val="single" w:sz="6" w:space="0" w:color="auto"/>
              <w:right w:val="single" w:sz="12" w:space="0" w:color="auto"/>
            </w:tcBorders>
            <w:vAlign w:val="center"/>
            <w:hideMark/>
          </w:tcPr>
          <w:p w14:paraId="03136BAE"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电气安全装置功能有效，油量适宜，柱塞无锈蚀</w:t>
            </w:r>
          </w:p>
        </w:tc>
      </w:tr>
      <w:tr w:rsidR="00D2035E" w:rsidRPr="00520E54" w14:paraId="397C83B9" w14:textId="77777777" w:rsidTr="00DE49B1">
        <w:trPr>
          <w:trHeight w:val="454"/>
        </w:trPr>
        <w:tc>
          <w:tcPr>
            <w:tcW w:w="715" w:type="dxa"/>
            <w:tcBorders>
              <w:top w:val="single" w:sz="6" w:space="0" w:color="auto"/>
              <w:left w:val="single" w:sz="12" w:space="0" w:color="auto"/>
              <w:bottom w:val="single" w:sz="12" w:space="0" w:color="auto"/>
              <w:right w:val="single" w:sz="6" w:space="0" w:color="auto"/>
            </w:tcBorders>
            <w:vAlign w:val="center"/>
            <w:hideMark/>
          </w:tcPr>
          <w:p w14:paraId="4CF398B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13</w:t>
            </w:r>
          </w:p>
        </w:tc>
        <w:tc>
          <w:tcPr>
            <w:tcW w:w="3420" w:type="dxa"/>
            <w:tcBorders>
              <w:top w:val="single" w:sz="6" w:space="0" w:color="auto"/>
              <w:left w:val="single" w:sz="6" w:space="0" w:color="auto"/>
              <w:bottom w:val="single" w:sz="12" w:space="0" w:color="auto"/>
              <w:right w:val="single" w:sz="6" w:space="0" w:color="auto"/>
            </w:tcBorders>
            <w:vAlign w:val="center"/>
            <w:hideMark/>
          </w:tcPr>
          <w:p w14:paraId="3836EFC3"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限速器张紧轮装置和电气安全装置</w:t>
            </w:r>
          </w:p>
        </w:tc>
        <w:tc>
          <w:tcPr>
            <w:tcW w:w="5195" w:type="dxa"/>
            <w:tcBorders>
              <w:top w:val="single" w:sz="6" w:space="0" w:color="auto"/>
              <w:left w:val="single" w:sz="6" w:space="0" w:color="auto"/>
              <w:bottom w:val="single" w:sz="12" w:space="0" w:color="auto"/>
              <w:right w:val="single" w:sz="12" w:space="0" w:color="auto"/>
            </w:tcBorders>
            <w:vAlign w:val="center"/>
            <w:hideMark/>
          </w:tcPr>
          <w:p w14:paraId="2E98DDAA"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bl>
    <w:p w14:paraId="78D61630" w14:textId="77777777" w:rsidR="00D2035E" w:rsidRPr="00520E54" w:rsidRDefault="00D2035E" w:rsidP="00D2035E">
      <w:pPr>
        <w:snapToGrid/>
        <w:spacing w:line="380" w:lineRule="exact"/>
        <w:ind w:firstLineChars="0" w:firstLine="0"/>
        <w:jc w:val="center"/>
        <w:rPr>
          <w:rFonts w:ascii="Times New Roman" w:hAnsi="Times New Roman"/>
          <w:kern w:val="2"/>
          <w:szCs w:val="20"/>
        </w:rPr>
      </w:pPr>
    </w:p>
    <w:p w14:paraId="481E224D" w14:textId="77777777" w:rsidR="00D2035E" w:rsidRPr="00520E54" w:rsidRDefault="00D2035E" w:rsidP="00D2035E">
      <w:pPr>
        <w:adjustRightInd w:val="0"/>
        <w:spacing w:line="400" w:lineRule="exact"/>
        <w:ind w:firstLine="480"/>
        <w:jc w:val="both"/>
        <w:rPr>
          <w:rFonts w:ascii="Times New Roman" w:hAnsi="Times New Roman"/>
          <w:kern w:val="2"/>
          <w:szCs w:val="20"/>
        </w:rPr>
      </w:pPr>
      <w:r w:rsidRPr="00520E54">
        <w:rPr>
          <w:rFonts w:ascii="Times New Roman" w:hAnsi="Times New Roman" w:hint="eastAsia"/>
          <w:kern w:val="2"/>
          <w:szCs w:val="20"/>
        </w:rPr>
        <w:t>3</w:t>
      </w:r>
      <w:r w:rsidRPr="00520E54">
        <w:rPr>
          <w:rFonts w:ascii="Times New Roman" w:hAnsi="Times New Roman" w:hint="eastAsia"/>
          <w:kern w:val="2"/>
          <w:szCs w:val="20"/>
        </w:rPr>
        <w:t>、半年维保项目（内容）和要求</w:t>
      </w:r>
    </w:p>
    <w:p w14:paraId="4716CF58" w14:textId="77777777" w:rsidR="00D2035E" w:rsidRPr="00520E54" w:rsidRDefault="00D2035E" w:rsidP="00D2035E">
      <w:pPr>
        <w:adjustRightInd w:val="0"/>
        <w:spacing w:line="400" w:lineRule="exact"/>
        <w:ind w:firstLine="480"/>
        <w:jc w:val="both"/>
        <w:rPr>
          <w:rFonts w:ascii="Times New Roman" w:hAnsi="Times New Roman"/>
          <w:kern w:val="2"/>
          <w:szCs w:val="20"/>
        </w:rPr>
      </w:pPr>
      <w:r w:rsidRPr="00520E54">
        <w:rPr>
          <w:rFonts w:ascii="Times New Roman" w:hAnsi="Times New Roman" w:hint="eastAsia"/>
          <w:kern w:val="2"/>
          <w:szCs w:val="20"/>
        </w:rPr>
        <w:t>半年维保项目（内容）和要求除符合季度维保的项目（内容）和要求外，还应当符合表</w:t>
      </w:r>
      <w:r w:rsidRPr="00520E54">
        <w:rPr>
          <w:rFonts w:ascii="Times New Roman" w:hAnsi="Times New Roman" w:hint="eastAsia"/>
          <w:kern w:val="2"/>
          <w:szCs w:val="20"/>
        </w:rPr>
        <w:t>3</w:t>
      </w:r>
      <w:r w:rsidRPr="00520E54">
        <w:rPr>
          <w:rFonts w:ascii="Times New Roman" w:hAnsi="Times New Roman" w:hint="eastAsia"/>
          <w:kern w:val="2"/>
          <w:szCs w:val="20"/>
        </w:rPr>
        <w:t>的项目（内容）和要求。</w:t>
      </w:r>
    </w:p>
    <w:tbl>
      <w:tblPr>
        <w:tblW w:w="0" w:type="auto"/>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5"/>
        <w:gridCol w:w="3420"/>
        <w:gridCol w:w="4959"/>
      </w:tblGrid>
      <w:tr w:rsidR="00D2035E" w:rsidRPr="00520E54" w14:paraId="0148D202" w14:textId="77777777" w:rsidTr="00DE49B1">
        <w:trPr>
          <w:trHeight w:val="397"/>
        </w:trPr>
        <w:tc>
          <w:tcPr>
            <w:tcW w:w="715" w:type="dxa"/>
            <w:tcBorders>
              <w:top w:val="single" w:sz="12" w:space="0" w:color="auto"/>
              <w:left w:val="single" w:sz="12" w:space="0" w:color="auto"/>
              <w:bottom w:val="single" w:sz="6" w:space="0" w:color="auto"/>
              <w:right w:val="single" w:sz="6" w:space="0" w:color="auto"/>
            </w:tcBorders>
            <w:vAlign w:val="center"/>
            <w:hideMark/>
          </w:tcPr>
          <w:p w14:paraId="511D47F9"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序号</w:t>
            </w:r>
          </w:p>
        </w:tc>
        <w:tc>
          <w:tcPr>
            <w:tcW w:w="3420" w:type="dxa"/>
            <w:tcBorders>
              <w:top w:val="single" w:sz="12" w:space="0" w:color="auto"/>
              <w:left w:val="single" w:sz="6" w:space="0" w:color="auto"/>
              <w:bottom w:val="single" w:sz="6" w:space="0" w:color="auto"/>
              <w:right w:val="single" w:sz="6" w:space="0" w:color="auto"/>
            </w:tcBorders>
            <w:vAlign w:val="center"/>
            <w:hideMark/>
          </w:tcPr>
          <w:p w14:paraId="6B5EEF99"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维保项目（内容）</w:t>
            </w:r>
          </w:p>
        </w:tc>
        <w:tc>
          <w:tcPr>
            <w:tcW w:w="4959" w:type="dxa"/>
            <w:tcBorders>
              <w:top w:val="single" w:sz="12" w:space="0" w:color="auto"/>
              <w:left w:val="single" w:sz="6" w:space="0" w:color="auto"/>
              <w:bottom w:val="single" w:sz="6" w:space="0" w:color="auto"/>
              <w:right w:val="single" w:sz="12" w:space="0" w:color="auto"/>
            </w:tcBorders>
            <w:vAlign w:val="center"/>
            <w:hideMark/>
          </w:tcPr>
          <w:p w14:paraId="341AC01C"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维保基本要求</w:t>
            </w:r>
          </w:p>
        </w:tc>
      </w:tr>
      <w:tr w:rsidR="00D2035E" w:rsidRPr="00520E54" w14:paraId="54B32BE1"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61AD566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1D9097C"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电动机与减速机联轴器螺栓</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0E4DAB5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无松动</w:t>
            </w:r>
          </w:p>
        </w:tc>
      </w:tr>
      <w:tr w:rsidR="00D2035E" w:rsidRPr="00520E54" w14:paraId="552C2690"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8A73991"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42585FEB"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曳引轮、导向轮轴承部</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5364981B"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无异常声，无振动，润滑良好</w:t>
            </w:r>
          </w:p>
        </w:tc>
      </w:tr>
      <w:tr w:rsidR="00D2035E" w:rsidRPr="00520E54" w14:paraId="15CA6A22"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9D04B97"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6F09B3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曳引轮槽</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377EC7F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磨损量不超过制造单位要求</w:t>
            </w:r>
          </w:p>
        </w:tc>
      </w:tr>
      <w:tr w:rsidR="00D2035E" w:rsidRPr="00520E54" w14:paraId="73B24BC3"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156698E"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B1C1FD6"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制动器上检测开关</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40FE37DF"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工作正常，制动器动作可靠</w:t>
            </w:r>
          </w:p>
        </w:tc>
      </w:tr>
      <w:tr w:rsidR="00D2035E" w:rsidRPr="00520E54" w14:paraId="30F7533D"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A116B4F"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94E65BB"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控制柜内各接线端子</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3FA17AF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各接线紧固、整齐，线号齐全清晰</w:t>
            </w:r>
          </w:p>
        </w:tc>
      </w:tr>
      <w:tr w:rsidR="00D2035E" w:rsidRPr="00520E54" w14:paraId="4C965689"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B410828"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6</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8E29477"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控制柜各仪表</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176659F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显示正确</w:t>
            </w:r>
          </w:p>
        </w:tc>
      </w:tr>
      <w:tr w:rsidR="00D2035E" w:rsidRPr="00520E54" w14:paraId="4E202703"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3E829EA3"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7</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40C9707"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井道、对重、轿顶各</w:t>
            </w:r>
            <w:proofErr w:type="gramStart"/>
            <w:r w:rsidRPr="00520E54">
              <w:rPr>
                <w:rFonts w:ascii="Times New Roman" w:hAnsi="Times New Roman" w:hint="eastAsia"/>
                <w:kern w:val="2"/>
                <w:szCs w:val="20"/>
              </w:rPr>
              <w:t>反绳轮轴承</w:t>
            </w:r>
            <w:proofErr w:type="gramEnd"/>
            <w:r w:rsidRPr="00520E54">
              <w:rPr>
                <w:rFonts w:ascii="Times New Roman" w:hAnsi="Times New Roman" w:hint="eastAsia"/>
                <w:kern w:val="2"/>
                <w:szCs w:val="20"/>
              </w:rPr>
              <w:t>部</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620AA9C7"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无异常声，无振动，润滑良好</w:t>
            </w:r>
          </w:p>
        </w:tc>
      </w:tr>
      <w:tr w:rsidR="00D2035E" w:rsidRPr="00520E54" w14:paraId="441CA134"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42857143"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8</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456E2A5"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曳引绳、补偿绳</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64419C7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磨损量、断丝数不超过要求</w:t>
            </w:r>
          </w:p>
        </w:tc>
      </w:tr>
      <w:tr w:rsidR="00D2035E" w:rsidRPr="00520E54" w14:paraId="7B7257C5"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9611A2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9</w:t>
            </w:r>
          </w:p>
        </w:tc>
        <w:tc>
          <w:tcPr>
            <w:tcW w:w="3420" w:type="dxa"/>
            <w:tcBorders>
              <w:top w:val="single" w:sz="6" w:space="0" w:color="auto"/>
              <w:left w:val="single" w:sz="6" w:space="0" w:color="auto"/>
              <w:bottom w:val="single" w:sz="6" w:space="0" w:color="auto"/>
              <w:right w:val="single" w:sz="6" w:space="0" w:color="auto"/>
            </w:tcBorders>
            <w:vAlign w:val="center"/>
            <w:hideMark/>
          </w:tcPr>
          <w:p w14:paraId="3D3581AB"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曳引</w:t>
            </w:r>
            <w:proofErr w:type="gramStart"/>
            <w:r w:rsidRPr="00520E54">
              <w:rPr>
                <w:rFonts w:ascii="Times New Roman" w:hAnsi="Times New Roman" w:hint="eastAsia"/>
                <w:kern w:val="2"/>
                <w:szCs w:val="20"/>
              </w:rPr>
              <w:t>绳</w:t>
            </w:r>
            <w:proofErr w:type="gramEnd"/>
            <w:r w:rsidRPr="00520E54">
              <w:rPr>
                <w:rFonts w:ascii="Times New Roman" w:hAnsi="Times New Roman" w:hint="eastAsia"/>
                <w:kern w:val="2"/>
                <w:szCs w:val="20"/>
              </w:rPr>
              <w:t>绳头组合</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48BC50BE"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螺母无松动</w:t>
            </w:r>
          </w:p>
        </w:tc>
      </w:tr>
      <w:tr w:rsidR="00D2035E" w:rsidRPr="00520E54" w14:paraId="78312129"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6C9E1D18"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10</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8CF1DBB"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限速器钢丝绳</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0CB433BA"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磨损量、断丝数不超过制造单位要求</w:t>
            </w:r>
          </w:p>
        </w:tc>
      </w:tr>
      <w:tr w:rsidR="00D2035E" w:rsidRPr="00520E54" w14:paraId="4D5BBC71"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FD223C0"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BB227FD"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层门、轿门门扇</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4CB4C0F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门扇各相关间隙符合标准</w:t>
            </w:r>
          </w:p>
        </w:tc>
      </w:tr>
      <w:tr w:rsidR="00D2035E" w:rsidRPr="00520E54" w14:paraId="7AA04CEB"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5359066E"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9587976"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对重缓冲距</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723872FD"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符合标准</w:t>
            </w:r>
          </w:p>
        </w:tc>
      </w:tr>
      <w:tr w:rsidR="00D2035E" w:rsidRPr="00520E54" w14:paraId="7E757BFC"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2B3BAB2" w14:textId="77777777" w:rsidR="00D2035E" w:rsidRPr="00520E54" w:rsidRDefault="00D2035E" w:rsidP="00DE49B1">
            <w:pPr>
              <w:widowControl/>
              <w:adjustRightInd w:val="0"/>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740E2B15" w14:textId="77777777" w:rsidR="00D2035E" w:rsidRPr="00520E54" w:rsidRDefault="00D2035E" w:rsidP="00DE49B1">
            <w:pPr>
              <w:widowControl/>
              <w:adjustRightInd w:val="0"/>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补偿链（绳）与轿厢、对重接合处</w:t>
            </w:r>
          </w:p>
        </w:tc>
        <w:tc>
          <w:tcPr>
            <w:tcW w:w="4959" w:type="dxa"/>
            <w:tcBorders>
              <w:top w:val="single" w:sz="6" w:space="0" w:color="auto"/>
              <w:left w:val="single" w:sz="6" w:space="0" w:color="auto"/>
              <w:bottom w:val="single" w:sz="6" w:space="0" w:color="auto"/>
              <w:right w:val="single" w:sz="12" w:space="0" w:color="auto"/>
            </w:tcBorders>
            <w:vAlign w:val="center"/>
            <w:hideMark/>
          </w:tcPr>
          <w:p w14:paraId="5E97BE89" w14:textId="77777777" w:rsidR="00D2035E" w:rsidRPr="00520E54" w:rsidRDefault="00D2035E" w:rsidP="00DE49B1">
            <w:pPr>
              <w:widowControl/>
              <w:adjustRightInd w:val="0"/>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固定、无松动</w:t>
            </w:r>
          </w:p>
        </w:tc>
      </w:tr>
      <w:tr w:rsidR="00D2035E" w:rsidRPr="00520E54" w14:paraId="63D23113" w14:textId="77777777" w:rsidTr="00DE49B1">
        <w:trPr>
          <w:trHeight w:val="397"/>
        </w:trPr>
        <w:tc>
          <w:tcPr>
            <w:tcW w:w="715" w:type="dxa"/>
            <w:tcBorders>
              <w:top w:val="single" w:sz="6" w:space="0" w:color="auto"/>
              <w:left w:val="single" w:sz="12" w:space="0" w:color="auto"/>
              <w:bottom w:val="single" w:sz="12" w:space="0" w:color="auto"/>
              <w:right w:val="single" w:sz="6" w:space="0" w:color="auto"/>
            </w:tcBorders>
            <w:vAlign w:val="center"/>
            <w:hideMark/>
          </w:tcPr>
          <w:p w14:paraId="7C227A2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14</w:t>
            </w:r>
          </w:p>
        </w:tc>
        <w:tc>
          <w:tcPr>
            <w:tcW w:w="3420" w:type="dxa"/>
            <w:tcBorders>
              <w:top w:val="single" w:sz="6" w:space="0" w:color="auto"/>
              <w:left w:val="single" w:sz="6" w:space="0" w:color="auto"/>
              <w:bottom w:val="single" w:sz="12" w:space="0" w:color="auto"/>
              <w:right w:val="single" w:sz="6" w:space="0" w:color="auto"/>
            </w:tcBorders>
            <w:vAlign w:val="center"/>
            <w:hideMark/>
          </w:tcPr>
          <w:p w14:paraId="51B594C5"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上下极限开关</w:t>
            </w:r>
          </w:p>
        </w:tc>
        <w:tc>
          <w:tcPr>
            <w:tcW w:w="4959" w:type="dxa"/>
            <w:tcBorders>
              <w:top w:val="single" w:sz="6" w:space="0" w:color="auto"/>
              <w:left w:val="single" w:sz="6" w:space="0" w:color="auto"/>
              <w:bottom w:val="single" w:sz="12" w:space="0" w:color="auto"/>
              <w:right w:val="single" w:sz="12" w:space="0" w:color="auto"/>
            </w:tcBorders>
            <w:vAlign w:val="center"/>
            <w:hideMark/>
          </w:tcPr>
          <w:p w14:paraId="3E19189E"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bl>
    <w:p w14:paraId="11B19147" w14:textId="77777777" w:rsidR="00D2035E" w:rsidRPr="00520E54" w:rsidRDefault="00D2035E" w:rsidP="00D2035E">
      <w:pPr>
        <w:snapToGrid/>
        <w:spacing w:line="380" w:lineRule="exact"/>
        <w:ind w:firstLineChars="0" w:firstLine="0"/>
        <w:jc w:val="both"/>
        <w:rPr>
          <w:rFonts w:ascii="Times New Roman" w:hAnsi="Times New Roman"/>
          <w:kern w:val="2"/>
          <w:szCs w:val="20"/>
        </w:rPr>
      </w:pPr>
    </w:p>
    <w:p w14:paraId="641F0F6E" w14:textId="77777777" w:rsidR="00D2035E" w:rsidRPr="00520E54" w:rsidRDefault="00D2035E" w:rsidP="00D2035E">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4</w:t>
      </w:r>
      <w:r w:rsidRPr="00520E54">
        <w:rPr>
          <w:rFonts w:ascii="Times New Roman" w:hAnsi="Times New Roman" w:hint="eastAsia"/>
          <w:kern w:val="2"/>
          <w:szCs w:val="20"/>
        </w:rPr>
        <w:t>、年度维保项目（内容）和要求</w:t>
      </w:r>
    </w:p>
    <w:p w14:paraId="169FE979" w14:textId="77777777" w:rsidR="00D2035E" w:rsidRPr="00520E54" w:rsidRDefault="00D2035E" w:rsidP="00D2035E">
      <w:pPr>
        <w:adjustRightInd w:val="0"/>
        <w:spacing w:line="400" w:lineRule="exact"/>
        <w:ind w:firstLine="480"/>
        <w:jc w:val="both"/>
        <w:rPr>
          <w:rFonts w:ascii="Times New Roman" w:hAnsi="Times New Roman"/>
          <w:kern w:val="2"/>
          <w:szCs w:val="20"/>
        </w:rPr>
      </w:pPr>
      <w:r w:rsidRPr="00520E54">
        <w:rPr>
          <w:rFonts w:ascii="Times New Roman" w:hAnsi="Times New Roman" w:hint="eastAsia"/>
          <w:kern w:val="2"/>
          <w:szCs w:val="20"/>
        </w:rPr>
        <w:t>年度维保项目（内容）和要求除符合半年维保的项目（内容）和要求外，还应当符合表</w:t>
      </w:r>
      <w:r w:rsidRPr="00520E54">
        <w:rPr>
          <w:rFonts w:ascii="Times New Roman" w:hAnsi="Times New Roman" w:hint="eastAsia"/>
          <w:kern w:val="2"/>
          <w:szCs w:val="20"/>
        </w:rPr>
        <w:t>4</w:t>
      </w:r>
      <w:r w:rsidRPr="00520E54">
        <w:rPr>
          <w:rFonts w:ascii="Times New Roman" w:hAnsi="Times New Roman" w:hint="eastAsia"/>
          <w:kern w:val="2"/>
          <w:szCs w:val="20"/>
        </w:rPr>
        <w:t>的项目（内容）和要求。</w:t>
      </w:r>
    </w:p>
    <w:tbl>
      <w:tblPr>
        <w:tblW w:w="0" w:type="auto"/>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5"/>
        <w:gridCol w:w="3420"/>
        <w:gridCol w:w="4931"/>
        <w:gridCol w:w="14"/>
      </w:tblGrid>
      <w:tr w:rsidR="00D2035E" w:rsidRPr="00520E54" w14:paraId="64A085F1" w14:textId="77777777" w:rsidTr="00DE49B1">
        <w:trPr>
          <w:trHeight w:val="397"/>
        </w:trPr>
        <w:tc>
          <w:tcPr>
            <w:tcW w:w="715" w:type="dxa"/>
            <w:tcBorders>
              <w:top w:val="single" w:sz="12" w:space="0" w:color="auto"/>
              <w:left w:val="single" w:sz="12" w:space="0" w:color="auto"/>
              <w:bottom w:val="single" w:sz="6" w:space="0" w:color="auto"/>
              <w:right w:val="single" w:sz="6" w:space="0" w:color="auto"/>
            </w:tcBorders>
            <w:vAlign w:val="center"/>
            <w:hideMark/>
          </w:tcPr>
          <w:p w14:paraId="0FCC79C3"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序号</w:t>
            </w:r>
          </w:p>
        </w:tc>
        <w:tc>
          <w:tcPr>
            <w:tcW w:w="3420" w:type="dxa"/>
            <w:tcBorders>
              <w:top w:val="single" w:sz="12" w:space="0" w:color="auto"/>
              <w:left w:val="single" w:sz="6" w:space="0" w:color="auto"/>
              <w:bottom w:val="single" w:sz="6" w:space="0" w:color="auto"/>
              <w:right w:val="single" w:sz="6" w:space="0" w:color="auto"/>
            </w:tcBorders>
            <w:vAlign w:val="center"/>
            <w:hideMark/>
          </w:tcPr>
          <w:p w14:paraId="3267E729"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维保项目（内容）</w:t>
            </w:r>
          </w:p>
        </w:tc>
        <w:tc>
          <w:tcPr>
            <w:tcW w:w="4945" w:type="dxa"/>
            <w:gridSpan w:val="2"/>
            <w:tcBorders>
              <w:top w:val="single" w:sz="12" w:space="0" w:color="auto"/>
              <w:left w:val="single" w:sz="6" w:space="0" w:color="auto"/>
              <w:bottom w:val="single" w:sz="6" w:space="0" w:color="auto"/>
              <w:right w:val="single" w:sz="12" w:space="0" w:color="auto"/>
            </w:tcBorders>
            <w:vAlign w:val="center"/>
            <w:hideMark/>
          </w:tcPr>
          <w:p w14:paraId="571BE802"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维保基本要求</w:t>
            </w:r>
          </w:p>
        </w:tc>
      </w:tr>
      <w:tr w:rsidR="00D2035E" w:rsidRPr="00520E54" w14:paraId="1A744514"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D3F59FF"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26C779D"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减速机润滑油</w:t>
            </w:r>
          </w:p>
        </w:tc>
        <w:tc>
          <w:tcPr>
            <w:tcW w:w="4945" w:type="dxa"/>
            <w:gridSpan w:val="2"/>
            <w:tcBorders>
              <w:top w:val="single" w:sz="6" w:space="0" w:color="auto"/>
              <w:left w:val="single" w:sz="6" w:space="0" w:color="auto"/>
              <w:bottom w:val="single" w:sz="6" w:space="0" w:color="auto"/>
              <w:right w:val="single" w:sz="12" w:space="0" w:color="auto"/>
            </w:tcBorders>
            <w:vAlign w:val="center"/>
            <w:hideMark/>
          </w:tcPr>
          <w:p w14:paraId="16356BC6"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按照制造单位要求适时更换，保证油质符合要求</w:t>
            </w:r>
          </w:p>
        </w:tc>
      </w:tr>
      <w:tr w:rsidR="00D2035E" w:rsidRPr="00520E54" w14:paraId="01C90792"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98AD8F1"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EB19D1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控制柜接触器，继电器触点</w:t>
            </w:r>
          </w:p>
        </w:tc>
        <w:tc>
          <w:tcPr>
            <w:tcW w:w="4945" w:type="dxa"/>
            <w:gridSpan w:val="2"/>
            <w:tcBorders>
              <w:top w:val="single" w:sz="6" w:space="0" w:color="auto"/>
              <w:left w:val="single" w:sz="6" w:space="0" w:color="auto"/>
              <w:bottom w:val="single" w:sz="6" w:space="0" w:color="auto"/>
              <w:right w:val="single" w:sz="12" w:space="0" w:color="auto"/>
            </w:tcBorders>
            <w:vAlign w:val="center"/>
            <w:hideMark/>
          </w:tcPr>
          <w:p w14:paraId="5EE4922F"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接触良好</w:t>
            </w:r>
          </w:p>
        </w:tc>
      </w:tr>
      <w:tr w:rsidR="00D2035E" w:rsidRPr="00520E54" w14:paraId="37E6C26F"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8340E22"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00EFAA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制动器铁芯（柱塞）</w:t>
            </w:r>
          </w:p>
        </w:tc>
        <w:tc>
          <w:tcPr>
            <w:tcW w:w="4945" w:type="dxa"/>
            <w:gridSpan w:val="2"/>
            <w:tcBorders>
              <w:top w:val="single" w:sz="6" w:space="0" w:color="auto"/>
              <w:left w:val="single" w:sz="6" w:space="0" w:color="auto"/>
              <w:bottom w:val="single" w:sz="6" w:space="0" w:color="auto"/>
              <w:right w:val="single" w:sz="12" w:space="0" w:color="auto"/>
            </w:tcBorders>
            <w:vAlign w:val="center"/>
            <w:hideMark/>
          </w:tcPr>
          <w:p w14:paraId="79B1DFE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进行清洁、润滑、检查，磨损量不超过制造单位要求</w:t>
            </w:r>
          </w:p>
        </w:tc>
      </w:tr>
      <w:tr w:rsidR="00D2035E" w:rsidRPr="00520E54" w14:paraId="21AA558E"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2ABDF45E"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4547E0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制动器制动弹簧压缩量</w:t>
            </w:r>
          </w:p>
        </w:tc>
        <w:tc>
          <w:tcPr>
            <w:tcW w:w="4945" w:type="dxa"/>
            <w:gridSpan w:val="2"/>
            <w:tcBorders>
              <w:top w:val="single" w:sz="6" w:space="0" w:color="auto"/>
              <w:left w:val="single" w:sz="6" w:space="0" w:color="auto"/>
              <w:bottom w:val="single" w:sz="6" w:space="0" w:color="auto"/>
              <w:right w:val="single" w:sz="12" w:space="0" w:color="auto"/>
            </w:tcBorders>
            <w:vAlign w:val="center"/>
            <w:hideMark/>
          </w:tcPr>
          <w:p w14:paraId="4873E87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符合制造单位要求，保持有足够的制动力</w:t>
            </w:r>
          </w:p>
        </w:tc>
      </w:tr>
      <w:tr w:rsidR="00D2035E" w:rsidRPr="00520E54" w14:paraId="40041EB2" w14:textId="77777777" w:rsidTr="00DE49B1">
        <w:trPr>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EA0FC22"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0F56C23"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导电回路绝缘性能测试</w:t>
            </w:r>
          </w:p>
        </w:tc>
        <w:tc>
          <w:tcPr>
            <w:tcW w:w="4945" w:type="dxa"/>
            <w:gridSpan w:val="2"/>
            <w:tcBorders>
              <w:top w:val="single" w:sz="6" w:space="0" w:color="auto"/>
              <w:left w:val="single" w:sz="6" w:space="0" w:color="auto"/>
              <w:bottom w:val="single" w:sz="6" w:space="0" w:color="auto"/>
              <w:right w:val="single" w:sz="12" w:space="0" w:color="auto"/>
            </w:tcBorders>
            <w:vAlign w:val="center"/>
            <w:hideMark/>
          </w:tcPr>
          <w:p w14:paraId="02422EA5"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符合标准</w:t>
            </w:r>
          </w:p>
        </w:tc>
      </w:tr>
      <w:tr w:rsidR="00D2035E" w:rsidRPr="00520E54" w14:paraId="55B4221C" w14:textId="77777777" w:rsidTr="00DE49B1">
        <w:trPr>
          <w:gridAfter w:val="1"/>
          <w:wAfter w:w="14" w:type="dxa"/>
          <w:trHeight w:val="454"/>
        </w:trPr>
        <w:tc>
          <w:tcPr>
            <w:tcW w:w="715" w:type="dxa"/>
            <w:tcBorders>
              <w:top w:val="single" w:sz="6" w:space="0" w:color="auto"/>
              <w:left w:val="single" w:sz="12" w:space="0" w:color="auto"/>
              <w:bottom w:val="single" w:sz="6" w:space="0" w:color="auto"/>
              <w:right w:val="single" w:sz="6" w:space="0" w:color="auto"/>
            </w:tcBorders>
            <w:vAlign w:val="center"/>
            <w:hideMark/>
          </w:tcPr>
          <w:p w14:paraId="791A79B1"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lastRenderedPageBreak/>
              <w:t>6</w:t>
            </w:r>
          </w:p>
        </w:tc>
        <w:tc>
          <w:tcPr>
            <w:tcW w:w="3420" w:type="dxa"/>
            <w:tcBorders>
              <w:top w:val="single" w:sz="6" w:space="0" w:color="auto"/>
              <w:left w:val="single" w:sz="6" w:space="0" w:color="auto"/>
              <w:bottom w:val="single" w:sz="6" w:space="0" w:color="auto"/>
              <w:right w:val="single" w:sz="6" w:space="0" w:color="auto"/>
            </w:tcBorders>
            <w:vAlign w:val="center"/>
            <w:hideMark/>
          </w:tcPr>
          <w:p w14:paraId="07BB62C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限速器安全</w:t>
            </w:r>
            <w:proofErr w:type="gramStart"/>
            <w:r w:rsidRPr="00520E54">
              <w:rPr>
                <w:rFonts w:ascii="Times New Roman" w:hAnsi="Times New Roman" w:hint="eastAsia"/>
                <w:kern w:val="2"/>
                <w:szCs w:val="20"/>
              </w:rPr>
              <w:t>钳</w:t>
            </w:r>
            <w:proofErr w:type="gramEnd"/>
            <w:r w:rsidRPr="00520E54">
              <w:rPr>
                <w:rFonts w:ascii="Times New Roman" w:hAnsi="Times New Roman" w:hint="eastAsia"/>
                <w:kern w:val="2"/>
                <w:szCs w:val="20"/>
              </w:rPr>
              <w:t>联动试验（每</w:t>
            </w:r>
            <w:r w:rsidRPr="00520E54">
              <w:rPr>
                <w:rFonts w:ascii="Times New Roman" w:hAnsi="Times New Roman" w:hint="eastAsia"/>
                <w:kern w:val="2"/>
                <w:szCs w:val="20"/>
              </w:rPr>
              <w:t>2</w:t>
            </w:r>
            <w:r w:rsidRPr="00520E54">
              <w:rPr>
                <w:rFonts w:ascii="Times New Roman" w:hAnsi="Times New Roman" w:hint="eastAsia"/>
                <w:kern w:val="2"/>
                <w:szCs w:val="20"/>
              </w:rPr>
              <w:t>年进行一次限速器动作速度校验）</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3AC9404A"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572C3785"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A8D7418"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7</w:t>
            </w:r>
          </w:p>
        </w:tc>
        <w:tc>
          <w:tcPr>
            <w:tcW w:w="3420" w:type="dxa"/>
            <w:tcBorders>
              <w:top w:val="single" w:sz="6" w:space="0" w:color="auto"/>
              <w:left w:val="single" w:sz="6" w:space="0" w:color="auto"/>
              <w:bottom w:val="single" w:sz="6" w:space="0" w:color="auto"/>
              <w:right w:val="single" w:sz="6" w:space="0" w:color="auto"/>
            </w:tcBorders>
            <w:vAlign w:val="center"/>
            <w:hideMark/>
          </w:tcPr>
          <w:p w14:paraId="1FABBA73"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上行超速保护装置动作试验</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1A1C9FD4"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工作正常</w:t>
            </w:r>
          </w:p>
        </w:tc>
      </w:tr>
      <w:tr w:rsidR="00D2035E" w:rsidRPr="00520E54" w14:paraId="36D3FC16"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565AC94C"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8</w:t>
            </w:r>
          </w:p>
        </w:tc>
        <w:tc>
          <w:tcPr>
            <w:tcW w:w="3420" w:type="dxa"/>
            <w:tcBorders>
              <w:top w:val="single" w:sz="6" w:space="0" w:color="auto"/>
              <w:left w:val="single" w:sz="6" w:space="0" w:color="auto"/>
              <w:bottom w:val="single" w:sz="6" w:space="0" w:color="auto"/>
              <w:right w:val="single" w:sz="6" w:space="0" w:color="auto"/>
            </w:tcBorders>
            <w:vAlign w:val="center"/>
            <w:hideMark/>
          </w:tcPr>
          <w:p w14:paraId="73E95C98"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轿顶、轿厢架、轿门及其附件安装螺栓</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5A923A50"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紧固</w:t>
            </w:r>
          </w:p>
        </w:tc>
      </w:tr>
      <w:tr w:rsidR="00D2035E" w:rsidRPr="00520E54" w14:paraId="7F44A29E"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7D7A967B"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9</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2EBD94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轿厢和对重的导轨支架</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0CFA741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固定，无松动</w:t>
            </w:r>
            <w:r w:rsidRPr="00520E54">
              <w:rPr>
                <w:rFonts w:ascii="Times New Roman" w:hAnsi="Times New Roman" w:hint="eastAsia"/>
                <w:kern w:val="2"/>
                <w:szCs w:val="20"/>
              </w:rPr>
              <w:t xml:space="preserve"> </w:t>
            </w:r>
          </w:p>
        </w:tc>
      </w:tr>
      <w:tr w:rsidR="00D2035E" w:rsidRPr="00520E54" w14:paraId="3AB49EBE"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071F88CE"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10</w:t>
            </w:r>
          </w:p>
        </w:tc>
        <w:tc>
          <w:tcPr>
            <w:tcW w:w="3420" w:type="dxa"/>
            <w:tcBorders>
              <w:top w:val="single" w:sz="6" w:space="0" w:color="auto"/>
              <w:left w:val="single" w:sz="6" w:space="0" w:color="auto"/>
              <w:bottom w:val="single" w:sz="6" w:space="0" w:color="auto"/>
              <w:right w:val="single" w:sz="6" w:space="0" w:color="auto"/>
            </w:tcBorders>
            <w:vAlign w:val="center"/>
            <w:hideMark/>
          </w:tcPr>
          <w:p w14:paraId="5FCFEE9F"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轿厢和对重的导轨</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470234E9"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清洁，压板牢固</w:t>
            </w:r>
          </w:p>
        </w:tc>
      </w:tr>
      <w:tr w:rsidR="00D2035E" w:rsidRPr="00520E54" w14:paraId="4D6E621D"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3E3ABF88"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11</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ED29C7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随行电缆</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20C8ABAA"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无损伤</w:t>
            </w:r>
          </w:p>
        </w:tc>
      </w:tr>
      <w:tr w:rsidR="00D2035E" w:rsidRPr="00520E54" w14:paraId="0D02576F"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EB6C5B5"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12</w:t>
            </w:r>
          </w:p>
        </w:tc>
        <w:tc>
          <w:tcPr>
            <w:tcW w:w="3420" w:type="dxa"/>
            <w:tcBorders>
              <w:top w:val="single" w:sz="6" w:space="0" w:color="auto"/>
              <w:left w:val="single" w:sz="6" w:space="0" w:color="auto"/>
              <w:bottom w:val="single" w:sz="6" w:space="0" w:color="auto"/>
              <w:right w:val="single" w:sz="6" w:space="0" w:color="auto"/>
            </w:tcBorders>
            <w:vAlign w:val="center"/>
            <w:hideMark/>
          </w:tcPr>
          <w:p w14:paraId="64CB7C0E"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层门装置</w:t>
            </w:r>
            <w:proofErr w:type="gramEnd"/>
            <w:r w:rsidRPr="00520E54">
              <w:rPr>
                <w:rFonts w:ascii="Times New Roman" w:hAnsi="Times New Roman" w:hint="eastAsia"/>
                <w:kern w:val="2"/>
                <w:szCs w:val="20"/>
              </w:rPr>
              <w:t>和地坎</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6D6313FA"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无影响正常使用的变形，各安装螺栓紧固</w:t>
            </w:r>
          </w:p>
        </w:tc>
      </w:tr>
      <w:tr w:rsidR="00D2035E" w:rsidRPr="00520E54" w14:paraId="42D9C354"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2DE0E94F"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13</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8634714"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轿厢称重装置</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03AA99C5"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准确有效</w:t>
            </w:r>
          </w:p>
        </w:tc>
      </w:tr>
      <w:tr w:rsidR="00D2035E" w:rsidRPr="00520E54" w14:paraId="7113A4FC"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3727402A"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14</w:t>
            </w:r>
          </w:p>
        </w:tc>
        <w:tc>
          <w:tcPr>
            <w:tcW w:w="3420" w:type="dxa"/>
            <w:tcBorders>
              <w:top w:val="single" w:sz="6" w:space="0" w:color="auto"/>
              <w:left w:val="single" w:sz="6" w:space="0" w:color="auto"/>
              <w:bottom w:val="single" w:sz="6" w:space="0" w:color="auto"/>
              <w:right w:val="single" w:sz="6" w:space="0" w:color="auto"/>
            </w:tcBorders>
            <w:vAlign w:val="center"/>
            <w:hideMark/>
          </w:tcPr>
          <w:p w14:paraId="77D54C25"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安全钳</w:t>
            </w:r>
            <w:proofErr w:type="gramStart"/>
            <w:r w:rsidRPr="00520E54">
              <w:rPr>
                <w:rFonts w:ascii="Times New Roman" w:hAnsi="Times New Roman" w:hint="eastAsia"/>
                <w:kern w:val="2"/>
                <w:szCs w:val="20"/>
              </w:rPr>
              <w:t>钳</w:t>
            </w:r>
            <w:proofErr w:type="gramEnd"/>
            <w:r w:rsidRPr="00520E54">
              <w:rPr>
                <w:rFonts w:ascii="Times New Roman" w:hAnsi="Times New Roman" w:hint="eastAsia"/>
                <w:kern w:val="2"/>
                <w:szCs w:val="20"/>
              </w:rPr>
              <w:t>座</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4CD70CD2"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固定，无松动</w:t>
            </w:r>
          </w:p>
        </w:tc>
      </w:tr>
      <w:tr w:rsidR="00D2035E" w:rsidRPr="00520E54" w14:paraId="206E1BA0" w14:textId="77777777" w:rsidTr="00DE49B1">
        <w:trPr>
          <w:gridAfter w:val="1"/>
          <w:wAfter w:w="14" w:type="dxa"/>
          <w:trHeight w:val="397"/>
        </w:trPr>
        <w:tc>
          <w:tcPr>
            <w:tcW w:w="715" w:type="dxa"/>
            <w:tcBorders>
              <w:top w:val="single" w:sz="6" w:space="0" w:color="auto"/>
              <w:left w:val="single" w:sz="12" w:space="0" w:color="auto"/>
              <w:bottom w:val="single" w:sz="6" w:space="0" w:color="auto"/>
              <w:right w:val="single" w:sz="6" w:space="0" w:color="auto"/>
            </w:tcBorders>
            <w:vAlign w:val="center"/>
            <w:hideMark/>
          </w:tcPr>
          <w:p w14:paraId="19AD4971"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15</w:t>
            </w:r>
          </w:p>
        </w:tc>
        <w:tc>
          <w:tcPr>
            <w:tcW w:w="3420" w:type="dxa"/>
            <w:tcBorders>
              <w:top w:val="single" w:sz="6" w:space="0" w:color="auto"/>
              <w:left w:val="single" w:sz="6" w:space="0" w:color="auto"/>
              <w:bottom w:val="single" w:sz="6" w:space="0" w:color="auto"/>
              <w:right w:val="single" w:sz="6" w:space="0" w:color="auto"/>
            </w:tcBorders>
            <w:vAlign w:val="center"/>
            <w:hideMark/>
          </w:tcPr>
          <w:p w14:paraId="27E72B20"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proofErr w:type="gramStart"/>
            <w:r w:rsidRPr="00520E54">
              <w:rPr>
                <w:rFonts w:ascii="Times New Roman" w:hAnsi="Times New Roman" w:hint="eastAsia"/>
                <w:kern w:val="2"/>
                <w:szCs w:val="20"/>
              </w:rPr>
              <w:t>轿底各</w:t>
            </w:r>
            <w:proofErr w:type="gramEnd"/>
            <w:r w:rsidRPr="00520E54">
              <w:rPr>
                <w:rFonts w:ascii="Times New Roman" w:hAnsi="Times New Roman" w:hint="eastAsia"/>
                <w:kern w:val="2"/>
                <w:szCs w:val="20"/>
              </w:rPr>
              <w:t>安装螺栓</w:t>
            </w:r>
          </w:p>
        </w:tc>
        <w:tc>
          <w:tcPr>
            <w:tcW w:w="4931" w:type="dxa"/>
            <w:tcBorders>
              <w:top w:val="single" w:sz="6" w:space="0" w:color="auto"/>
              <w:left w:val="single" w:sz="6" w:space="0" w:color="auto"/>
              <w:bottom w:val="single" w:sz="6" w:space="0" w:color="auto"/>
              <w:right w:val="single" w:sz="12" w:space="0" w:color="auto"/>
            </w:tcBorders>
            <w:vAlign w:val="center"/>
            <w:hideMark/>
          </w:tcPr>
          <w:p w14:paraId="6A6E3181"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紧固</w:t>
            </w:r>
          </w:p>
        </w:tc>
      </w:tr>
      <w:tr w:rsidR="00D2035E" w:rsidRPr="00520E54" w14:paraId="128A9BD9" w14:textId="77777777" w:rsidTr="00DE49B1">
        <w:trPr>
          <w:gridAfter w:val="1"/>
          <w:wAfter w:w="14" w:type="dxa"/>
          <w:trHeight w:val="397"/>
        </w:trPr>
        <w:tc>
          <w:tcPr>
            <w:tcW w:w="715" w:type="dxa"/>
            <w:tcBorders>
              <w:top w:val="single" w:sz="6" w:space="0" w:color="auto"/>
              <w:left w:val="single" w:sz="12" w:space="0" w:color="auto"/>
              <w:bottom w:val="single" w:sz="12" w:space="0" w:color="auto"/>
              <w:right w:val="single" w:sz="6" w:space="0" w:color="auto"/>
            </w:tcBorders>
            <w:vAlign w:val="center"/>
            <w:hideMark/>
          </w:tcPr>
          <w:p w14:paraId="3B2682F8" w14:textId="77777777" w:rsidR="00D2035E" w:rsidRPr="00520E54" w:rsidRDefault="00D2035E" w:rsidP="00DE49B1">
            <w:pPr>
              <w:widowControl/>
              <w:snapToGrid/>
              <w:spacing w:line="400" w:lineRule="exact"/>
              <w:ind w:firstLineChars="0" w:firstLine="0"/>
              <w:jc w:val="center"/>
              <w:rPr>
                <w:rFonts w:ascii="Times New Roman" w:hAnsi="Times New Roman"/>
                <w:kern w:val="2"/>
                <w:szCs w:val="20"/>
              </w:rPr>
            </w:pPr>
            <w:r w:rsidRPr="00520E54">
              <w:rPr>
                <w:rFonts w:ascii="Times New Roman" w:hAnsi="Times New Roman" w:hint="eastAsia"/>
                <w:kern w:val="2"/>
                <w:szCs w:val="20"/>
              </w:rPr>
              <w:t>16</w:t>
            </w:r>
          </w:p>
        </w:tc>
        <w:tc>
          <w:tcPr>
            <w:tcW w:w="3420" w:type="dxa"/>
            <w:tcBorders>
              <w:top w:val="single" w:sz="6" w:space="0" w:color="auto"/>
              <w:left w:val="single" w:sz="6" w:space="0" w:color="auto"/>
              <w:bottom w:val="single" w:sz="12" w:space="0" w:color="auto"/>
              <w:right w:val="single" w:sz="6" w:space="0" w:color="auto"/>
            </w:tcBorders>
            <w:vAlign w:val="center"/>
            <w:hideMark/>
          </w:tcPr>
          <w:p w14:paraId="4F7B46A0"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缓冲器</w:t>
            </w:r>
          </w:p>
        </w:tc>
        <w:tc>
          <w:tcPr>
            <w:tcW w:w="4931" w:type="dxa"/>
            <w:tcBorders>
              <w:top w:val="single" w:sz="6" w:space="0" w:color="auto"/>
              <w:left w:val="single" w:sz="6" w:space="0" w:color="auto"/>
              <w:bottom w:val="single" w:sz="12" w:space="0" w:color="auto"/>
              <w:right w:val="single" w:sz="12" w:space="0" w:color="auto"/>
            </w:tcBorders>
            <w:vAlign w:val="center"/>
            <w:hideMark/>
          </w:tcPr>
          <w:p w14:paraId="47513C7E" w14:textId="77777777" w:rsidR="00D2035E" w:rsidRPr="00520E54" w:rsidRDefault="00D2035E" w:rsidP="00DE49B1">
            <w:pPr>
              <w:widowControl/>
              <w:snapToGrid/>
              <w:spacing w:line="400" w:lineRule="exact"/>
              <w:ind w:firstLineChars="0" w:firstLine="0"/>
              <w:jc w:val="both"/>
              <w:rPr>
                <w:rFonts w:ascii="Times New Roman" w:hAnsi="Times New Roman"/>
                <w:kern w:val="2"/>
                <w:szCs w:val="20"/>
              </w:rPr>
            </w:pPr>
            <w:r w:rsidRPr="00520E54">
              <w:rPr>
                <w:rFonts w:ascii="Times New Roman" w:hAnsi="Times New Roman" w:hint="eastAsia"/>
                <w:kern w:val="2"/>
                <w:szCs w:val="20"/>
              </w:rPr>
              <w:t>固定，无松动</w:t>
            </w:r>
          </w:p>
        </w:tc>
      </w:tr>
    </w:tbl>
    <w:p w14:paraId="6A8980C9" w14:textId="77777777" w:rsidR="00D2035E" w:rsidRPr="00520E54" w:rsidRDefault="00D2035E" w:rsidP="00D2035E">
      <w:pPr>
        <w:widowControl/>
        <w:snapToGrid/>
        <w:spacing w:line="400" w:lineRule="exact"/>
        <w:ind w:firstLine="480"/>
        <w:rPr>
          <w:rFonts w:ascii="Times New Roman" w:hAnsi="Times New Roman"/>
          <w:kern w:val="2"/>
          <w:szCs w:val="20"/>
        </w:rPr>
      </w:pPr>
      <w:r w:rsidRPr="00520E54">
        <w:rPr>
          <w:rFonts w:ascii="Times New Roman" w:hAnsi="Times New Roman" w:hint="eastAsia"/>
          <w:kern w:val="2"/>
          <w:szCs w:val="20"/>
        </w:rPr>
        <w:t>注：（</w:t>
      </w:r>
      <w:r w:rsidRPr="00520E54">
        <w:rPr>
          <w:rFonts w:ascii="Times New Roman" w:hAnsi="Times New Roman" w:hint="eastAsia"/>
          <w:kern w:val="2"/>
          <w:szCs w:val="20"/>
        </w:rPr>
        <w:t>1</w:t>
      </w:r>
      <w:r w:rsidRPr="00520E54">
        <w:rPr>
          <w:rFonts w:ascii="Times New Roman" w:hAnsi="Times New Roman" w:hint="eastAsia"/>
          <w:kern w:val="2"/>
          <w:szCs w:val="20"/>
        </w:rPr>
        <w:t>）如果某些电梯没有表中的项目（内容）或者电梯</w:t>
      </w:r>
      <w:proofErr w:type="gramStart"/>
      <w:r w:rsidRPr="00520E54">
        <w:rPr>
          <w:rFonts w:ascii="Times New Roman" w:hAnsi="Times New Roman" w:hint="eastAsia"/>
          <w:kern w:val="2"/>
          <w:szCs w:val="20"/>
        </w:rPr>
        <w:t>不</w:t>
      </w:r>
      <w:proofErr w:type="gramEnd"/>
      <w:r w:rsidRPr="00520E54">
        <w:rPr>
          <w:rFonts w:ascii="Times New Roman" w:hAnsi="Times New Roman" w:hint="eastAsia"/>
          <w:kern w:val="2"/>
          <w:szCs w:val="20"/>
        </w:rPr>
        <w:t>含有某种部件，项目（内容可适当进行调整；</w:t>
      </w:r>
    </w:p>
    <w:p w14:paraId="381E9EA0" w14:textId="77777777" w:rsidR="00D2035E" w:rsidRPr="00520E54" w:rsidRDefault="00D2035E" w:rsidP="00D2035E">
      <w:pPr>
        <w:widowControl/>
        <w:snapToGrid/>
        <w:spacing w:line="400" w:lineRule="exact"/>
        <w:ind w:firstLine="480"/>
        <w:rPr>
          <w:rFonts w:ascii="Times New Roman" w:hAnsi="Times New Roman"/>
          <w:kern w:val="2"/>
          <w:szCs w:val="20"/>
        </w:rPr>
      </w:pPr>
      <w:r w:rsidRPr="00520E54">
        <w:rPr>
          <w:rFonts w:ascii="Times New Roman" w:hAnsi="Times New Roman" w:hint="eastAsia"/>
          <w:kern w:val="2"/>
          <w:szCs w:val="20"/>
        </w:rPr>
        <w:t>（</w:t>
      </w:r>
      <w:r w:rsidRPr="00520E54">
        <w:rPr>
          <w:rFonts w:ascii="Times New Roman" w:hAnsi="Times New Roman" w:hint="eastAsia"/>
          <w:kern w:val="2"/>
          <w:szCs w:val="20"/>
        </w:rPr>
        <w:t>2</w:t>
      </w:r>
      <w:r w:rsidRPr="00520E54">
        <w:rPr>
          <w:rFonts w:ascii="Times New Roman" w:hAnsi="Times New Roman" w:hint="eastAsia"/>
          <w:kern w:val="2"/>
          <w:szCs w:val="20"/>
        </w:rPr>
        <w:t>）维保项目（内容）和要求中对测试、试验有明确规定的，应当按照规定进行测试、试验，没有明确规定，一般为检查、调整、清洁和润滑；</w:t>
      </w:r>
    </w:p>
    <w:p w14:paraId="09B8206B" w14:textId="77777777" w:rsidR="00D2035E" w:rsidRPr="00520E54" w:rsidRDefault="00D2035E" w:rsidP="00D2035E">
      <w:pPr>
        <w:widowControl/>
        <w:snapToGrid/>
        <w:spacing w:line="400" w:lineRule="exact"/>
        <w:ind w:firstLine="480"/>
        <w:rPr>
          <w:rFonts w:ascii="Times New Roman" w:hAnsi="Times New Roman"/>
          <w:kern w:val="2"/>
          <w:szCs w:val="20"/>
        </w:rPr>
      </w:pPr>
      <w:r w:rsidRPr="00520E54">
        <w:rPr>
          <w:rFonts w:ascii="Times New Roman" w:hAnsi="Times New Roman" w:hint="eastAsia"/>
          <w:kern w:val="2"/>
          <w:szCs w:val="20"/>
        </w:rPr>
        <w:t>（</w:t>
      </w:r>
      <w:r w:rsidRPr="00520E54">
        <w:rPr>
          <w:rFonts w:ascii="Times New Roman" w:hAnsi="Times New Roman" w:hint="eastAsia"/>
          <w:kern w:val="2"/>
          <w:szCs w:val="20"/>
        </w:rPr>
        <w:t>3</w:t>
      </w:r>
      <w:r w:rsidRPr="00520E54">
        <w:rPr>
          <w:rFonts w:ascii="Times New Roman" w:hAnsi="Times New Roman" w:hint="eastAsia"/>
          <w:kern w:val="2"/>
          <w:szCs w:val="20"/>
        </w:rPr>
        <w:t>）维保基本要求规定为“符合标准”的，有国家标准应当符合国家标准，没有国家标准的应当符合行业标准、企业标准。</w:t>
      </w:r>
    </w:p>
    <w:p w14:paraId="77C05680" w14:textId="77777777" w:rsidR="00D2035E" w:rsidRPr="00520E54" w:rsidRDefault="00D2035E" w:rsidP="00D2035E">
      <w:pPr>
        <w:widowControl/>
        <w:snapToGrid/>
        <w:spacing w:line="400" w:lineRule="exact"/>
        <w:ind w:firstLine="480"/>
        <w:rPr>
          <w:rFonts w:ascii="Times New Roman" w:hAnsi="Times New Roman"/>
          <w:kern w:val="2"/>
          <w:szCs w:val="20"/>
        </w:rPr>
      </w:pPr>
      <w:r w:rsidRPr="00520E54">
        <w:rPr>
          <w:rFonts w:ascii="Times New Roman" w:hAnsi="Times New Roman" w:hint="eastAsia"/>
          <w:kern w:val="2"/>
          <w:szCs w:val="20"/>
        </w:rPr>
        <w:t>（</w:t>
      </w:r>
      <w:r w:rsidRPr="00520E54">
        <w:rPr>
          <w:rFonts w:ascii="Times New Roman" w:hAnsi="Times New Roman" w:hint="eastAsia"/>
          <w:kern w:val="2"/>
          <w:szCs w:val="20"/>
        </w:rPr>
        <w:t>4</w:t>
      </w:r>
      <w:r w:rsidRPr="00520E54">
        <w:rPr>
          <w:rFonts w:ascii="Times New Roman" w:hAnsi="Times New Roman" w:hint="eastAsia"/>
          <w:kern w:val="2"/>
          <w:szCs w:val="20"/>
        </w:rPr>
        <w:t>）维保基本要求规定为“制造单位要求”的，按照制造单位的要求，其他没有明确的“要求”，应当为安全技术规范、标准或者制造单位等的要求。</w:t>
      </w:r>
    </w:p>
    <w:p w14:paraId="28C35E18" w14:textId="77777777" w:rsidR="00D2035E" w:rsidRPr="00770F85" w:rsidRDefault="00D2035E" w:rsidP="00D2035E">
      <w:pPr>
        <w:widowControl/>
        <w:snapToGrid/>
        <w:spacing w:line="400" w:lineRule="exact"/>
        <w:ind w:firstLine="480"/>
        <w:rPr>
          <w:rFonts w:ascii="Times New Roman" w:hAnsi="Times New Roman"/>
          <w:kern w:val="2"/>
          <w:szCs w:val="20"/>
        </w:rPr>
      </w:pPr>
      <w:r w:rsidRPr="00770F85">
        <w:rPr>
          <w:rFonts w:ascii="Times New Roman" w:hAnsi="Times New Roman" w:hint="eastAsia"/>
          <w:kern w:val="2"/>
          <w:szCs w:val="20"/>
        </w:rPr>
        <w:t>（</w:t>
      </w:r>
      <w:r w:rsidRPr="00770F85">
        <w:rPr>
          <w:rFonts w:ascii="Times New Roman" w:hAnsi="Times New Roman" w:hint="eastAsia"/>
          <w:kern w:val="2"/>
          <w:szCs w:val="20"/>
        </w:rPr>
        <w:t>5</w:t>
      </w:r>
      <w:r w:rsidRPr="00770F85">
        <w:rPr>
          <w:rFonts w:ascii="Times New Roman" w:hAnsi="Times New Roman" w:hint="eastAsia"/>
          <w:kern w:val="2"/>
          <w:szCs w:val="20"/>
        </w:rPr>
        <w:t>）由乙方提供以下材料：</w:t>
      </w:r>
    </w:p>
    <w:p w14:paraId="69FD8047" w14:textId="77777777" w:rsidR="00D2035E" w:rsidRPr="00520E54" w:rsidRDefault="00D2035E" w:rsidP="00D2035E">
      <w:pPr>
        <w:widowControl/>
        <w:snapToGrid/>
        <w:spacing w:line="400" w:lineRule="exact"/>
        <w:ind w:firstLine="480"/>
        <w:rPr>
          <w:rFonts w:ascii="Times New Roman" w:hAnsi="Times New Roman"/>
          <w:kern w:val="2"/>
          <w:szCs w:val="20"/>
        </w:rPr>
      </w:pPr>
      <w:r w:rsidRPr="00520E54">
        <w:rPr>
          <w:rFonts w:ascii="Times New Roman" w:hAnsi="Times New Roman" w:hint="eastAsia"/>
          <w:kern w:val="2"/>
          <w:szCs w:val="20"/>
        </w:rPr>
        <w:t>油　料：机油</w:t>
      </w:r>
      <w:r w:rsidRPr="00520E54">
        <w:rPr>
          <w:rFonts w:ascii="Times New Roman" w:hAnsi="Times New Roman" w:hint="eastAsia"/>
          <w:kern w:val="2"/>
          <w:szCs w:val="20"/>
        </w:rPr>
        <w:t>(</w:t>
      </w:r>
      <w:r w:rsidRPr="00520E54">
        <w:rPr>
          <w:rFonts w:ascii="Times New Roman" w:hAnsi="Times New Roman" w:hint="eastAsia"/>
          <w:kern w:val="2"/>
          <w:szCs w:val="20"/>
        </w:rPr>
        <w:t>不含涡轮</w:t>
      </w:r>
      <w:proofErr w:type="gramStart"/>
      <w:r w:rsidRPr="00520E54">
        <w:rPr>
          <w:rFonts w:ascii="Times New Roman" w:hAnsi="Times New Roman" w:hint="eastAsia"/>
          <w:kern w:val="2"/>
          <w:szCs w:val="20"/>
        </w:rPr>
        <w:t>蜗杆油</w:t>
      </w:r>
      <w:proofErr w:type="gramEnd"/>
      <w:r w:rsidRPr="00520E54">
        <w:rPr>
          <w:rFonts w:ascii="Times New Roman" w:hAnsi="Times New Roman" w:hint="eastAsia"/>
          <w:kern w:val="2"/>
          <w:szCs w:val="20"/>
        </w:rPr>
        <w:t>)</w:t>
      </w:r>
      <w:r w:rsidRPr="00520E54">
        <w:rPr>
          <w:rFonts w:ascii="Times New Roman" w:hAnsi="Times New Roman" w:hint="eastAsia"/>
          <w:kern w:val="2"/>
          <w:szCs w:val="20"/>
        </w:rPr>
        <w:t>、黄油</w:t>
      </w:r>
      <w:r w:rsidRPr="00770F85">
        <w:rPr>
          <w:rFonts w:ascii="Times New Roman" w:hAnsi="Times New Roman" w:hint="eastAsia"/>
          <w:kern w:val="2"/>
          <w:szCs w:val="20"/>
        </w:rPr>
        <w:t>；</w:t>
      </w:r>
      <w:r w:rsidRPr="00520E54">
        <w:rPr>
          <w:rFonts w:ascii="Times New Roman" w:hAnsi="Times New Roman" w:hint="eastAsia"/>
          <w:kern w:val="2"/>
          <w:szCs w:val="20"/>
        </w:rPr>
        <w:t>易耗件：棉纱团、油毛毡　（</w:t>
      </w:r>
      <w:r w:rsidRPr="00520E54">
        <w:rPr>
          <w:rFonts w:ascii="Times New Roman" w:hAnsi="Times New Roman" w:hint="eastAsia"/>
          <w:kern w:val="2"/>
          <w:szCs w:val="20"/>
        </w:rPr>
        <w:t>YP</w:t>
      </w:r>
      <w:r w:rsidRPr="00520E54">
        <w:rPr>
          <w:rFonts w:ascii="Times New Roman" w:hAnsi="Times New Roman" w:hint="eastAsia"/>
          <w:kern w:val="2"/>
          <w:szCs w:val="20"/>
        </w:rPr>
        <w:t>、</w:t>
      </w:r>
      <w:r w:rsidRPr="00520E54">
        <w:rPr>
          <w:rFonts w:ascii="Times New Roman" w:hAnsi="Times New Roman" w:hint="eastAsia"/>
          <w:kern w:val="2"/>
          <w:szCs w:val="20"/>
        </w:rPr>
        <w:t>B</w:t>
      </w:r>
      <w:r w:rsidRPr="00520E54">
        <w:rPr>
          <w:rFonts w:ascii="Times New Roman" w:hAnsi="Times New Roman" w:hint="eastAsia"/>
          <w:kern w:val="2"/>
          <w:szCs w:val="20"/>
        </w:rPr>
        <w:t>、</w:t>
      </w:r>
      <w:r w:rsidRPr="00520E54">
        <w:rPr>
          <w:rFonts w:ascii="Times New Roman" w:hAnsi="Times New Roman" w:hint="eastAsia"/>
          <w:kern w:val="2"/>
          <w:szCs w:val="20"/>
        </w:rPr>
        <w:t>F</w:t>
      </w:r>
      <w:r w:rsidRPr="00520E54">
        <w:rPr>
          <w:rFonts w:ascii="Times New Roman" w:hAnsi="Times New Roman" w:hint="eastAsia"/>
          <w:kern w:val="2"/>
          <w:szCs w:val="20"/>
        </w:rPr>
        <w:t>）、滑块、</w:t>
      </w:r>
      <w:proofErr w:type="gramStart"/>
      <w:r w:rsidRPr="00520E54">
        <w:rPr>
          <w:rFonts w:ascii="Times New Roman" w:hAnsi="Times New Roman" w:hint="eastAsia"/>
          <w:kern w:val="2"/>
          <w:szCs w:val="20"/>
        </w:rPr>
        <w:t>主轨通用</w:t>
      </w:r>
      <w:proofErr w:type="gramEnd"/>
      <w:r w:rsidRPr="00520E54">
        <w:rPr>
          <w:rFonts w:ascii="Times New Roman" w:hAnsi="Times New Roman" w:hint="eastAsia"/>
          <w:kern w:val="2"/>
          <w:szCs w:val="20"/>
        </w:rPr>
        <w:t>靴衬、打磨砂纸。</w:t>
      </w:r>
    </w:p>
    <w:p w14:paraId="3D2F2186" w14:textId="77777777" w:rsidR="00D47589" w:rsidRPr="00FD6431" w:rsidRDefault="00D47589" w:rsidP="00FD6431">
      <w:pPr>
        <w:spacing w:line="360" w:lineRule="auto"/>
        <w:ind w:firstLine="480"/>
        <w:rPr>
          <w:rFonts w:ascii="Times New Roman" w:hAnsi="Times New Roman"/>
          <w:kern w:val="2"/>
          <w:szCs w:val="20"/>
        </w:rPr>
      </w:pPr>
      <w:r w:rsidRPr="00FD6431">
        <w:rPr>
          <w:rFonts w:ascii="Times New Roman" w:hAnsi="Times New Roman" w:hint="eastAsia"/>
          <w:kern w:val="2"/>
          <w:szCs w:val="20"/>
        </w:rPr>
        <w:t>（二）维保方式</w:t>
      </w:r>
    </w:p>
    <w:p w14:paraId="5425E393" w14:textId="77777777" w:rsidR="00D47589" w:rsidRPr="00FD6431" w:rsidRDefault="00D47589" w:rsidP="00FD6431">
      <w:pPr>
        <w:spacing w:line="360" w:lineRule="auto"/>
        <w:ind w:firstLine="480"/>
        <w:rPr>
          <w:rFonts w:ascii="Times New Roman" w:hAnsi="Times New Roman"/>
          <w:kern w:val="2"/>
          <w:szCs w:val="20"/>
        </w:rPr>
      </w:pPr>
      <w:r w:rsidRPr="00FD6431">
        <w:rPr>
          <w:rFonts w:ascii="Times New Roman" w:hAnsi="Times New Roman" w:hint="eastAsia"/>
          <w:kern w:val="2"/>
          <w:szCs w:val="20"/>
        </w:rPr>
        <w:t>半包：维保中更换零部件</w:t>
      </w:r>
      <w:r w:rsidR="00C9423B">
        <w:rPr>
          <w:rFonts w:ascii="Times New Roman" w:hAnsi="Times New Roman" w:hint="eastAsia"/>
          <w:kern w:val="2"/>
          <w:szCs w:val="20"/>
        </w:rPr>
        <w:t>价格</w:t>
      </w:r>
      <w:r w:rsidRPr="00FD6431">
        <w:rPr>
          <w:rFonts w:ascii="Times New Roman" w:hAnsi="Times New Roman" w:hint="eastAsia"/>
          <w:kern w:val="2"/>
          <w:szCs w:val="20"/>
        </w:rPr>
        <w:t>在</w:t>
      </w:r>
      <w:r w:rsidRPr="00FD6431">
        <w:rPr>
          <w:rFonts w:ascii="Times New Roman" w:hAnsi="Times New Roman"/>
          <w:kern w:val="2"/>
          <w:szCs w:val="20"/>
        </w:rPr>
        <w:t xml:space="preserve"> 300</w:t>
      </w:r>
      <w:r w:rsidRPr="00FD6431">
        <w:rPr>
          <w:rFonts w:ascii="Times New Roman" w:hAnsi="Times New Roman"/>
          <w:kern w:val="2"/>
          <w:szCs w:val="20"/>
        </w:rPr>
        <w:t>元以内的，由乙方免费提供</w:t>
      </w:r>
      <w:r w:rsidR="00C9423B">
        <w:rPr>
          <w:rFonts w:ascii="Times New Roman" w:hAnsi="Times New Roman" w:hint="eastAsia"/>
          <w:kern w:val="2"/>
          <w:szCs w:val="20"/>
        </w:rPr>
        <w:t>并更换</w:t>
      </w:r>
      <w:r w:rsidRPr="00FD6431">
        <w:rPr>
          <w:rFonts w:ascii="Times New Roman" w:hAnsi="Times New Roman"/>
          <w:kern w:val="2"/>
          <w:szCs w:val="20"/>
        </w:rPr>
        <w:t>。</w:t>
      </w:r>
      <w:r w:rsidRPr="00FD6431">
        <w:rPr>
          <w:rFonts w:ascii="Times New Roman" w:hAnsi="Times New Roman" w:hint="eastAsia"/>
          <w:kern w:val="2"/>
          <w:szCs w:val="20"/>
        </w:rPr>
        <w:t>免费提供的零部件清单见下表（可补充）：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3345"/>
        <w:gridCol w:w="1652"/>
        <w:gridCol w:w="3276"/>
      </w:tblGrid>
      <w:tr w:rsidR="00D47589" w:rsidRPr="00D47589" w14:paraId="0E8ED0E5" w14:textId="77777777" w:rsidTr="00D47589">
        <w:trPr>
          <w:trHeight w:val="45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C986CB2"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300</w:t>
            </w:r>
            <w:r w:rsidRPr="00D47589">
              <w:rPr>
                <w:rFonts w:ascii="Times New Roman" w:hAnsi="Times New Roman" w:hint="eastAsia"/>
                <w:kern w:val="2"/>
                <w:szCs w:val="20"/>
              </w:rPr>
              <w:t>元以下免费更换材料清单</w:t>
            </w:r>
          </w:p>
        </w:tc>
      </w:tr>
      <w:tr w:rsidR="00D47589" w:rsidRPr="00D47589" w14:paraId="6FBCFC14"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17F087B5"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序号</w:t>
            </w:r>
          </w:p>
        </w:tc>
        <w:tc>
          <w:tcPr>
            <w:tcW w:w="1697" w:type="pct"/>
            <w:tcBorders>
              <w:top w:val="single" w:sz="4" w:space="0" w:color="auto"/>
              <w:left w:val="single" w:sz="4" w:space="0" w:color="auto"/>
              <w:bottom w:val="single" w:sz="4" w:space="0" w:color="auto"/>
              <w:right w:val="single" w:sz="4" w:space="0" w:color="auto"/>
            </w:tcBorders>
            <w:vAlign w:val="center"/>
            <w:hideMark/>
          </w:tcPr>
          <w:p w14:paraId="0192EC2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名称</w:t>
            </w:r>
          </w:p>
        </w:tc>
        <w:tc>
          <w:tcPr>
            <w:tcW w:w="838" w:type="pct"/>
            <w:tcBorders>
              <w:top w:val="single" w:sz="4" w:space="0" w:color="auto"/>
              <w:left w:val="single" w:sz="4" w:space="0" w:color="auto"/>
              <w:bottom w:val="single" w:sz="4" w:space="0" w:color="auto"/>
              <w:right w:val="single" w:sz="4" w:space="0" w:color="auto"/>
            </w:tcBorders>
            <w:vAlign w:val="center"/>
            <w:hideMark/>
          </w:tcPr>
          <w:p w14:paraId="7C7AF70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序号</w:t>
            </w:r>
          </w:p>
        </w:tc>
        <w:tc>
          <w:tcPr>
            <w:tcW w:w="1662" w:type="pct"/>
            <w:tcBorders>
              <w:top w:val="single" w:sz="4" w:space="0" w:color="auto"/>
              <w:left w:val="single" w:sz="4" w:space="0" w:color="auto"/>
              <w:bottom w:val="single" w:sz="4" w:space="0" w:color="auto"/>
              <w:right w:val="single" w:sz="4" w:space="0" w:color="auto"/>
            </w:tcBorders>
            <w:vAlign w:val="center"/>
            <w:hideMark/>
          </w:tcPr>
          <w:p w14:paraId="146487DE"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名称</w:t>
            </w:r>
          </w:p>
        </w:tc>
      </w:tr>
      <w:tr w:rsidR="00D47589" w:rsidRPr="00D47589" w14:paraId="47D6C86D"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401F8074"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w:t>
            </w:r>
          </w:p>
        </w:tc>
        <w:tc>
          <w:tcPr>
            <w:tcW w:w="1697" w:type="pct"/>
            <w:tcBorders>
              <w:top w:val="single" w:sz="4" w:space="0" w:color="auto"/>
              <w:left w:val="single" w:sz="4" w:space="0" w:color="auto"/>
              <w:bottom w:val="single" w:sz="4" w:space="0" w:color="auto"/>
              <w:right w:val="single" w:sz="4" w:space="0" w:color="auto"/>
            </w:tcBorders>
            <w:vAlign w:val="center"/>
            <w:hideMark/>
          </w:tcPr>
          <w:p w14:paraId="138FBF48" w14:textId="77777777" w:rsidR="00D47589" w:rsidRPr="00D47589" w:rsidRDefault="00D47589" w:rsidP="00FD6431">
            <w:pPr>
              <w:tabs>
                <w:tab w:val="left" w:pos="2865"/>
              </w:tabs>
              <w:spacing w:line="360" w:lineRule="auto"/>
              <w:ind w:firstLine="480"/>
              <w:rPr>
                <w:rFonts w:ascii="Times New Roman" w:hAnsi="Times New Roman"/>
                <w:kern w:val="2"/>
                <w:szCs w:val="20"/>
              </w:rPr>
            </w:pPr>
            <w:r w:rsidRPr="00D47589">
              <w:rPr>
                <w:rFonts w:ascii="Times New Roman" w:hAnsi="Times New Roman" w:hint="eastAsia"/>
                <w:kern w:val="2"/>
                <w:szCs w:val="20"/>
              </w:rPr>
              <w:t>控制柜内保险管</w:t>
            </w:r>
          </w:p>
        </w:tc>
        <w:tc>
          <w:tcPr>
            <w:tcW w:w="838" w:type="pct"/>
            <w:tcBorders>
              <w:top w:val="single" w:sz="4" w:space="0" w:color="auto"/>
              <w:left w:val="single" w:sz="4" w:space="0" w:color="auto"/>
              <w:bottom w:val="single" w:sz="4" w:space="0" w:color="auto"/>
              <w:right w:val="single" w:sz="4" w:space="0" w:color="auto"/>
            </w:tcBorders>
            <w:vAlign w:val="center"/>
            <w:hideMark/>
          </w:tcPr>
          <w:p w14:paraId="0CA9D82B" w14:textId="77777777" w:rsidR="00D47589" w:rsidRPr="00D47589" w:rsidRDefault="00D47589" w:rsidP="00FD6431">
            <w:pPr>
              <w:tabs>
                <w:tab w:val="left" w:pos="2865"/>
              </w:tabs>
              <w:spacing w:line="360" w:lineRule="auto"/>
              <w:ind w:firstLine="480"/>
              <w:rPr>
                <w:rFonts w:ascii="Times New Roman" w:hAnsi="Times New Roman"/>
                <w:kern w:val="2"/>
                <w:szCs w:val="20"/>
              </w:rPr>
            </w:pPr>
            <w:r w:rsidRPr="00D47589">
              <w:rPr>
                <w:rFonts w:ascii="Times New Roman" w:hAnsi="Times New Roman" w:hint="eastAsia"/>
                <w:kern w:val="2"/>
                <w:szCs w:val="20"/>
              </w:rPr>
              <w:t>23</w:t>
            </w:r>
          </w:p>
        </w:tc>
        <w:tc>
          <w:tcPr>
            <w:tcW w:w="1662" w:type="pct"/>
            <w:tcBorders>
              <w:top w:val="single" w:sz="4" w:space="0" w:color="auto"/>
              <w:left w:val="single" w:sz="4" w:space="0" w:color="auto"/>
              <w:bottom w:val="single" w:sz="4" w:space="0" w:color="auto"/>
              <w:right w:val="single" w:sz="4" w:space="0" w:color="auto"/>
            </w:tcBorders>
            <w:vAlign w:val="center"/>
            <w:hideMark/>
          </w:tcPr>
          <w:p w14:paraId="6AD6A723" w14:textId="77777777" w:rsidR="00D47589" w:rsidRPr="00D47589" w:rsidRDefault="00D47589" w:rsidP="00FD6431">
            <w:pPr>
              <w:tabs>
                <w:tab w:val="left" w:pos="2865"/>
              </w:tabs>
              <w:spacing w:line="360" w:lineRule="auto"/>
              <w:ind w:firstLine="480"/>
              <w:rPr>
                <w:rFonts w:ascii="Times New Roman" w:hAnsi="Times New Roman"/>
                <w:kern w:val="2"/>
                <w:szCs w:val="20"/>
              </w:rPr>
            </w:pPr>
            <w:r w:rsidRPr="00D47589">
              <w:rPr>
                <w:rFonts w:ascii="Times New Roman" w:hAnsi="Times New Roman" w:hint="eastAsia"/>
                <w:kern w:val="2"/>
                <w:szCs w:val="20"/>
              </w:rPr>
              <w:t>检修上下按钮</w:t>
            </w:r>
          </w:p>
        </w:tc>
      </w:tr>
      <w:tr w:rsidR="00D47589" w:rsidRPr="00D47589" w14:paraId="71492441"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15D3C7DB"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w:t>
            </w:r>
          </w:p>
        </w:tc>
        <w:tc>
          <w:tcPr>
            <w:tcW w:w="1697" w:type="pct"/>
            <w:tcBorders>
              <w:top w:val="single" w:sz="4" w:space="0" w:color="auto"/>
              <w:left w:val="single" w:sz="4" w:space="0" w:color="auto"/>
              <w:bottom w:val="single" w:sz="4" w:space="0" w:color="auto"/>
              <w:right w:val="single" w:sz="4" w:space="0" w:color="auto"/>
            </w:tcBorders>
            <w:vAlign w:val="center"/>
            <w:hideMark/>
          </w:tcPr>
          <w:p w14:paraId="78A6D042"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厅门滑块</w:t>
            </w:r>
          </w:p>
        </w:tc>
        <w:tc>
          <w:tcPr>
            <w:tcW w:w="838" w:type="pct"/>
            <w:tcBorders>
              <w:top w:val="single" w:sz="4" w:space="0" w:color="auto"/>
              <w:left w:val="single" w:sz="4" w:space="0" w:color="auto"/>
              <w:bottom w:val="single" w:sz="4" w:space="0" w:color="auto"/>
              <w:right w:val="single" w:sz="4" w:space="0" w:color="auto"/>
            </w:tcBorders>
            <w:vAlign w:val="center"/>
            <w:hideMark/>
          </w:tcPr>
          <w:p w14:paraId="32905A8E"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24</w:t>
            </w:r>
          </w:p>
        </w:tc>
        <w:tc>
          <w:tcPr>
            <w:tcW w:w="1662" w:type="pct"/>
            <w:tcBorders>
              <w:top w:val="single" w:sz="4" w:space="0" w:color="auto"/>
              <w:left w:val="single" w:sz="4" w:space="0" w:color="auto"/>
              <w:bottom w:val="single" w:sz="4" w:space="0" w:color="auto"/>
              <w:right w:val="single" w:sz="4" w:space="0" w:color="auto"/>
            </w:tcBorders>
            <w:vAlign w:val="center"/>
            <w:hideMark/>
          </w:tcPr>
          <w:p w14:paraId="66EEC6A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微动开关</w:t>
            </w:r>
          </w:p>
        </w:tc>
      </w:tr>
      <w:tr w:rsidR="00D47589" w:rsidRPr="00D47589" w14:paraId="4013F3D6"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1E00B50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lastRenderedPageBreak/>
              <w:t>3</w:t>
            </w:r>
          </w:p>
        </w:tc>
        <w:tc>
          <w:tcPr>
            <w:tcW w:w="1697" w:type="pct"/>
            <w:tcBorders>
              <w:top w:val="single" w:sz="4" w:space="0" w:color="auto"/>
              <w:left w:val="single" w:sz="4" w:space="0" w:color="auto"/>
              <w:bottom w:val="single" w:sz="4" w:space="0" w:color="auto"/>
              <w:right w:val="single" w:sz="4" w:space="0" w:color="auto"/>
            </w:tcBorders>
            <w:vAlign w:val="center"/>
            <w:hideMark/>
          </w:tcPr>
          <w:p w14:paraId="1C2E425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油毡</w:t>
            </w:r>
          </w:p>
        </w:tc>
        <w:tc>
          <w:tcPr>
            <w:tcW w:w="838" w:type="pct"/>
            <w:tcBorders>
              <w:top w:val="single" w:sz="4" w:space="0" w:color="auto"/>
              <w:left w:val="single" w:sz="4" w:space="0" w:color="auto"/>
              <w:bottom w:val="single" w:sz="4" w:space="0" w:color="auto"/>
              <w:right w:val="single" w:sz="4" w:space="0" w:color="auto"/>
            </w:tcBorders>
            <w:vAlign w:val="center"/>
            <w:hideMark/>
          </w:tcPr>
          <w:p w14:paraId="35B3A0D4"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25</w:t>
            </w:r>
          </w:p>
        </w:tc>
        <w:tc>
          <w:tcPr>
            <w:tcW w:w="1662" w:type="pct"/>
            <w:tcBorders>
              <w:top w:val="single" w:sz="4" w:space="0" w:color="auto"/>
              <w:left w:val="single" w:sz="4" w:space="0" w:color="auto"/>
              <w:bottom w:val="single" w:sz="4" w:space="0" w:color="auto"/>
              <w:right w:val="single" w:sz="4" w:space="0" w:color="auto"/>
            </w:tcBorders>
            <w:vAlign w:val="center"/>
            <w:hideMark/>
          </w:tcPr>
          <w:p w14:paraId="472DB8B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电源锁钥匙</w:t>
            </w:r>
          </w:p>
        </w:tc>
      </w:tr>
      <w:tr w:rsidR="00D47589" w:rsidRPr="00D47589" w14:paraId="0980EED7"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587E2ACA"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4</w:t>
            </w:r>
          </w:p>
        </w:tc>
        <w:tc>
          <w:tcPr>
            <w:tcW w:w="1697" w:type="pct"/>
            <w:tcBorders>
              <w:top w:val="single" w:sz="4" w:space="0" w:color="auto"/>
              <w:left w:val="single" w:sz="4" w:space="0" w:color="auto"/>
              <w:bottom w:val="single" w:sz="4" w:space="0" w:color="auto"/>
              <w:right w:val="single" w:sz="4" w:space="0" w:color="auto"/>
            </w:tcBorders>
            <w:vAlign w:val="center"/>
            <w:hideMark/>
          </w:tcPr>
          <w:p w14:paraId="7B3C5D3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轿厢导靴</w:t>
            </w:r>
            <w:proofErr w:type="gramStart"/>
            <w:r w:rsidRPr="00D47589">
              <w:rPr>
                <w:rFonts w:ascii="Times New Roman" w:hAnsi="Times New Roman" w:hint="eastAsia"/>
                <w:kern w:val="2"/>
                <w:szCs w:val="20"/>
              </w:rPr>
              <w:t>靴</w:t>
            </w:r>
            <w:proofErr w:type="gramEnd"/>
            <w:r w:rsidRPr="00D47589">
              <w:rPr>
                <w:rFonts w:ascii="Times New Roman" w:hAnsi="Times New Roman" w:hint="eastAsia"/>
                <w:kern w:val="2"/>
                <w:szCs w:val="20"/>
              </w:rPr>
              <w:t>衬</w:t>
            </w:r>
          </w:p>
        </w:tc>
        <w:tc>
          <w:tcPr>
            <w:tcW w:w="838" w:type="pct"/>
            <w:tcBorders>
              <w:top w:val="single" w:sz="4" w:space="0" w:color="auto"/>
              <w:left w:val="single" w:sz="4" w:space="0" w:color="auto"/>
              <w:bottom w:val="single" w:sz="4" w:space="0" w:color="auto"/>
              <w:right w:val="single" w:sz="4" w:space="0" w:color="auto"/>
            </w:tcBorders>
            <w:vAlign w:val="center"/>
            <w:hideMark/>
          </w:tcPr>
          <w:p w14:paraId="55D2403B"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26</w:t>
            </w:r>
          </w:p>
        </w:tc>
        <w:tc>
          <w:tcPr>
            <w:tcW w:w="1662" w:type="pct"/>
            <w:tcBorders>
              <w:top w:val="single" w:sz="4" w:space="0" w:color="auto"/>
              <w:left w:val="single" w:sz="4" w:space="0" w:color="auto"/>
              <w:bottom w:val="single" w:sz="4" w:space="0" w:color="auto"/>
              <w:right w:val="single" w:sz="4" w:space="0" w:color="auto"/>
            </w:tcBorders>
            <w:vAlign w:val="center"/>
            <w:hideMark/>
          </w:tcPr>
          <w:p w14:paraId="7DF70B7E"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弹簧</w:t>
            </w:r>
          </w:p>
        </w:tc>
      </w:tr>
      <w:tr w:rsidR="00D47589" w:rsidRPr="00D47589" w14:paraId="04B62E25"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32577091"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5</w:t>
            </w:r>
          </w:p>
        </w:tc>
        <w:tc>
          <w:tcPr>
            <w:tcW w:w="1697" w:type="pct"/>
            <w:tcBorders>
              <w:top w:val="single" w:sz="4" w:space="0" w:color="auto"/>
              <w:left w:val="single" w:sz="4" w:space="0" w:color="auto"/>
              <w:bottom w:val="single" w:sz="4" w:space="0" w:color="auto"/>
              <w:right w:val="single" w:sz="4" w:space="0" w:color="auto"/>
            </w:tcBorders>
            <w:vAlign w:val="center"/>
            <w:hideMark/>
          </w:tcPr>
          <w:p w14:paraId="5F8648E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对重导靴</w:t>
            </w:r>
            <w:proofErr w:type="gramStart"/>
            <w:r w:rsidRPr="00D47589">
              <w:rPr>
                <w:rFonts w:ascii="Times New Roman" w:hAnsi="Times New Roman" w:hint="eastAsia"/>
                <w:kern w:val="2"/>
                <w:szCs w:val="20"/>
              </w:rPr>
              <w:t>靴</w:t>
            </w:r>
            <w:proofErr w:type="gramEnd"/>
            <w:r w:rsidRPr="00D47589">
              <w:rPr>
                <w:rFonts w:ascii="Times New Roman" w:hAnsi="Times New Roman" w:hint="eastAsia"/>
                <w:kern w:val="2"/>
                <w:szCs w:val="20"/>
              </w:rPr>
              <w:t>衬</w:t>
            </w:r>
          </w:p>
        </w:tc>
        <w:tc>
          <w:tcPr>
            <w:tcW w:w="838" w:type="pct"/>
            <w:tcBorders>
              <w:top w:val="single" w:sz="4" w:space="0" w:color="auto"/>
              <w:left w:val="single" w:sz="4" w:space="0" w:color="auto"/>
              <w:bottom w:val="single" w:sz="4" w:space="0" w:color="auto"/>
              <w:right w:val="single" w:sz="4" w:space="0" w:color="auto"/>
            </w:tcBorders>
            <w:vAlign w:val="center"/>
            <w:hideMark/>
          </w:tcPr>
          <w:p w14:paraId="3DA8E5F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27</w:t>
            </w:r>
          </w:p>
        </w:tc>
        <w:tc>
          <w:tcPr>
            <w:tcW w:w="1662" w:type="pct"/>
            <w:tcBorders>
              <w:top w:val="single" w:sz="4" w:space="0" w:color="auto"/>
              <w:left w:val="single" w:sz="4" w:space="0" w:color="auto"/>
              <w:bottom w:val="single" w:sz="4" w:space="0" w:color="auto"/>
              <w:right w:val="single" w:sz="4" w:space="0" w:color="auto"/>
            </w:tcBorders>
            <w:vAlign w:val="center"/>
            <w:hideMark/>
          </w:tcPr>
          <w:p w14:paraId="138C3411"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油杯</w:t>
            </w:r>
          </w:p>
        </w:tc>
      </w:tr>
      <w:tr w:rsidR="00D47589" w:rsidRPr="00D47589" w14:paraId="36983183"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5C14FD3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6</w:t>
            </w:r>
          </w:p>
        </w:tc>
        <w:tc>
          <w:tcPr>
            <w:tcW w:w="1697" w:type="pct"/>
            <w:tcBorders>
              <w:top w:val="single" w:sz="4" w:space="0" w:color="auto"/>
              <w:left w:val="single" w:sz="4" w:space="0" w:color="auto"/>
              <w:bottom w:val="single" w:sz="4" w:space="0" w:color="auto"/>
              <w:right w:val="single" w:sz="4" w:space="0" w:color="auto"/>
            </w:tcBorders>
            <w:vAlign w:val="center"/>
            <w:hideMark/>
          </w:tcPr>
          <w:p w14:paraId="2C43BEB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三角钥匙</w:t>
            </w:r>
          </w:p>
        </w:tc>
        <w:tc>
          <w:tcPr>
            <w:tcW w:w="838" w:type="pct"/>
            <w:tcBorders>
              <w:top w:val="single" w:sz="4" w:space="0" w:color="auto"/>
              <w:left w:val="single" w:sz="4" w:space="0" w:color="auto"/>
              <w:bottom w:val="single" w:sz="4" w:space="0" w:color="auto"/>
              <w:right w:val="single" w:sz="4" w:space="0" w:color="auto"/>
            </w:tcBorders>
            <w:vAlign w:val="center"/>
            <w:hideMark/>
          </w:tcPr>
          <w:p w14:paraId="3DF7424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28</w:t>
            </w:r>
          </w:p>
        </w:tc>
        <w:tc>
          <w:tcPr>
            <w:tcW w:w="1662" w:type="pct"/>
            <w:tcBorders>
              <w:top w:val="single" w:sz="4" w:space="0" w:color="auto"/>
              <w:left w:val="single" w:sz="4" w:space="0" w:color="auto"/>
              <w:bottom w:val="single" w:sz="4" w:space="0" w:color="auto"/>
              <w:right w:val="single" w:sz="4" w:space="0" w:color="auto"/>
            </w:tcBorders>
            <w:vAlign w:val="center"/>
            <w:hideMark/>
          </w:tcPr>
          <w:p w14:paraId="51B562B2"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厅门静触点</w:t>
            </w:r>
          </w:p>
        </w:tc>
      </w:tr>
      <w:tr w:rsidR="00D47589" w:rsidRPr="00D47589" w14:paraId="2B6C1C32"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07B0492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7</w:t>
            </w:r>
          </w:p>
        </w:tc>
        <w:tc>
          <w:tcPr>
            <w:tcW w:w="1697" w:type="pct"/>
            <w:tcBorders>
              <w:top w:val="single" w:sz="4" w:space="0" w:color="auto"/>
              <w:left w:val="single" w:sz="4" w:space="0" w:color="auto"/>
              <w:bottom w:val="single" w:sz="4" w:space="0" w:color="auto"/>
              <w:right w:val="single" w:sz="4" w:space="0" w:color="auto"/>
            </w:tcBorders>
            <w:vAlign w:val="center"/>
            <w:hideMark/>
          </w:tcPr>
          <w:p w14:paraId="10F43458"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厅门副触点</w:t>
            </w:r>
          </w:p>
        </w:tc>
        <w:tc>
          <w:tcPr>
            <w:tcW w:w="838" w:type="pct"/>
            <w:tcBorders>
              <w:top w:val="single" w:sz="4" w:space="0" w:color="auto"/>
              <w:left w:val="single" w:sz="4" w:space="0" w:color="auto"/>
              <w:bottom w:val="single" w:sz="4" w:space="0" w:color="auto"/>
              <w:right w:val="single" w:sz="4" w:space="0" w:color="auto"/>
            </w:tcBorders>
            <w:vAlign w:val="center"/>
            <w:hideMark/>
          </w:tcPr>
          <w:p w14:paraId="0388C427"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29</w:t>
            </w:r>
          </w:p>
        </w:tc>
        <w:tc>
          <w:tcPr>
            <w:tcW w:w="1662" w:type="pct"/>
            <w:tcBorders>
              <w:top w:val="single" w:sz="4" w:space="0" w:color="auto"/>
              <w:left w:val="single" w:sz="4" w:space="0" w:color="auto"/>
              <w:bottom w:val="single" w:sz="4" w:space="0" w:color="auto"/>
              <w:right w:val="single" w:sz="4" w:space="0" w:color="auto"/>
            </w:tcBorders>
            <w:vAlign w:val="center"/>
            <w:hideMark/>
          </w:tcPr>
          <w:p w14:paraId="30D9B7C7"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拨动开关</w:t>
            </w:r>
          </w:p>
        </w:tc>
      </w:tr>
      <w:tr w:rsidR="00D47589" w:rsidRPr="00D47589" w14:paraId="5C496908"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6D8267E7"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8</w:t>
            </w:r>
          </w:p>
        </w:tc>
        <w:tc>
          <w:tcPr>
            <w:tcW w:w="1697" w:type="pct"/>
            <w:tcBorders>
              <w:top w:val="single" w:sz="4" w:space="0" w:color="auto"/>
              <w:left w:val="single" w:sz="4" w:space="0" w:color="auto"/>
              <w:bottom w:val="single" w:sz="4" w:space="0" w:color="auto"/>
              <w:right w:val="single" w:sz="4" w:space="0" w:color="auto"/>
            </w:tcBorders>
            <w:vAlign w:val="center"/>
            <w:hideMark/>
          </w:tcPr>
          <w:p w14:paraId="3ED8FC88"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安全触板开关</w:t>
            </w:r>
          </w:p>
        </w:tc>
        <w:tc>
          <w:tcPr>
            <w:tcW w:w="838" w:type="pct"/>
            <w:tcBorders>
              <w:top w:val="single" w:sz="4" w:space="0" w:color="auto"/>
              <w:left w:val="single" w:sz="4" w:space="0" w:color="auto"/>
              <w:bottom w:val="single" w:sz="4" w:space="0" w:color="auto"/>
              <w:right w:val="single" w:sz="4" w:space="0" w:color="auto"/>
            </w:tcBorders>
            <w:vAlign w:val="center"/>
            <w:hideMark/>
          </w:tcPr>
          <w:p w14:paraId="255CD1BD"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30</w:t>
            </w:r>
          </w:p>
        </w:tc>
        <w:tc>
          <w:tcPr>
            <w:tcW w:w="1662" w:type="pct"/>
            <w:tcBorders>
              <w:top w:val="single" w:sz="4" w:space="0" w:color="auto"/>
              <w:left w:val="single" w:sz="4" w:space="0" w:color="auto"/>
              <w:bottom w:val="single" w:sz="4" w:space="0" w:color="auto"/>
              <w:right w:val="single" w:sz="4" w:space="0" w:color="auto"/>
            </w:tcBorders>
            <w:vAlign w:val="center"/>
            <w:hideMark/>
          </w:tcPr>
          <w:p w14:paraId="74E6FB73"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门机开关</w:t>
            </w:r>
          </w:p>
        </w:tc>
      </w:tr>
      <w:tr w:rsidR="00D47589" w:rsidRPr="00D47589" w14:paraId="55BC5F2D"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074F344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9</w:t>
            </w:r>
          </w:p>
        </w:tc>
        <w:tc>
          <w:tcPr>
            <w:tcW w:w="1697" w:type="pct"/>
            <w:tcBorders>
              <w:top w:val="single" w:sz="4" w:space="0" w:color="auto"/>
              <w:left w:val="single" w:sz="4" w:space="0" w:color="auto"/>
              <w:bottom w:val="single" w:sz="4" w:space="0" w:color="auto"/>
              <w:right w:val="single" w:sz="4" w:space="0" w:color="auto"/>
            </w:tcBorders>
            <w:vAlign w:val="center"/>
            <w:hideMark/>
          </w:tcPr>
          <w:p w14:paraId="0495F9AA"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润滑油</w:t>
            </w:r>
            <w:r w:rsidRPr="00D47589">
              <w:rPr>
                <w:rFonts w:ascii="Times New Roman" w:hAnsi="Times New Roman" w:hint="eastAsia"/>
                <w:kern w:val="2"/>
                <w:szCs w:val="20"/>
              </w:rPr>
              <w:t>(</w:t>
            </w:r>
            <w:r w:rsidRPr="00D47589">
              <w:rPr>
                <w:rFonts w:ascii="Times New Roman" w:hAnsi="Times New Roman" w:hint="eastAsia"/>
                <w:kern w:val="2"/>
                <w:szCs w:val="20"/>
              </w:rPr>
              <w:t>不包含主机油</w:t>
            </w:r>
            <w:r w:rsidRPr="00D47589">
              <w:rPr>
                <w:rFonts w:ascii="Times New Roman" w:hAnsi="Times New Roman" w:hint="eastAsia"/>
                <w:kern w:val="2"/>
                <w:szCs w:val="20"/>
              </w:rPr>
              <w:t>)</w:t>
            </w:r>
          </w:p>
        </w:tc>
        <w:tc>
          <w:tcPr>
            <w:tcW w:w="838" w:type="pct"/>
            <w:tcBorders>
              <w:top w:val="single" w:sz="4" w:space="0" w:color="auto"/>
              <w:left w:val="single" w:sz="4" w:space="0" w:color="auto"/>
              <w:bottom w:val="single" w:sz="4" w:space="0" w:color="auto"/>
              <w:right w:val="single" w:sz="4" w:space="0" w:color="auto"/>
            </w:tcBorders>
            <w:vAlign w:val="center"/>
            <w:hideMark/>
          </w:tcPr>
          <w:p w14:paraId="0897AF2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31</w:t>
            </w:r>
          </w:p>
        </w:tc>
        <w:tc>
          <w:tcPr>
            <w:tcW w:w="1662" w:type="pct"/>
            <w:tcBorders>
              <w:top w:val="single" w:sz="4" w:space="0" w:color="auto"/>
              <w:left w:val="single" w:sz="4" w:space="0" w:color="auto"/>
              <w:bottom w:val="single" w:sz="4" w:space="0" w:color="auto"/>
              <w:right w:val="single" w:sz="4" w:space="0" w:color="auto"/>
            </w:tcBorders>
            <w:vAlign w:val="center"/>
            <w:hideMark/>
          </w:tcPr>
          <w:p w14:paraId="3E26133A"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接触器辅助触点</w:t>
            </w:r>
          </w:p>
        </w:tc>
      </w:tr>
      <w:tr w:rsidR="00D47589" w:rsidRPr="00D47589" w14:paraId="01F92F1B"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369C29A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10</w:t>
            </w:r>
          </w:p>
        </w:tc>
        <w:tc>
          <w:tcPr>
            <w:tcW w:w="1697" w:type="pct"/>
            <w:tcBorders>
              <w:top w:val="single" w:sz="4" w:space="0" w:color="auto"/>
              <w:left w:val="single" w:sz="4" w:space="0" w:color="auto"/>
              <w:bottom w:val="single" w:sz="4" w:space="0" w:color="auto"/>
              <w:right w:val="single" w:sz="4" w:space="0" w:color="auto"/>
            </w:tcBorders>
            <w:vAlign w:val="center"/>
            <w:hideMark/>
          </w:tcPr>
          <w:p w14:paraId="1FF69927"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厅门配重绳</w:t>
            </w:r>
          </w:p>
        </w:tc>
        <w:tc>
          <w:tcPr>
            <w:tcW w:w="838" w:type="pct"/>
            <w:tcBorders>
              <w:top w:val="single" w:sz="4" w:space="0" w:color="auto"/>
              <w:left w:val="single" w:sz="4" w:space="0" w:color="auto"/>
              <w:bottom w:val="single" w:sz="4" w:space="0" w:color="auto"/>
              <w:right w:val="single" w:sz="4" w:space="0" w:color="auto"/>
            </w:tcBorders>
            <w:vAlign w:val="center"/>
            <w:hideMark/>
          </w:tcPr>
          <w:p w14:paraId="525E2A75"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32</w:t>
            </w:r>
          </w:p>
        </w:tc>
        <w:tc>
          <w:tcPr>
            <w:tcW w:w="1662" w:type="pct"/>
            <w:tcBorders>
              <w:top w:val="single" w:sz="4" w:space="0" w:color="auto"/>
              <w:left w:val="single" w:sz="4" w:space="0" w:color="auto"/>
              <w:bottom w:val="single" w:sz="4" w:space="0" w:color="auto"/>
              <w:right w:val="single" w:sz="4" w:space="0" w:color="auto"/>
            </w:tcBorders>
            <w:vAlign w:val="center"/>
            <w:hideMark/>
          </w:tcPr>
          <w:p w14:paraId="018FBAAD"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保险管底座</w:t>
            </w:r>
          </w:p>
        </w:tc>
      </w:tr>
      <w:tr w:rsidR="00D47589" w:rsidRPr="00D47589" w14:paraId="0335A983"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4F90D163"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11</w:t>
            </w:r>
          </w:p>
        </w:tc>
        <w:tc>
          <w:tcPr>
            <w:tcW w:w="1697" w:type="pct"/>
            <w:tcBorders>
              <w:top w:val="single" w:sz="4" w:space="0" w:color="auto"/>
              <w:left w:val="single" w:sz="4" w:space="0" w:color="auto"/>
              <w:bottom w:val="single" w:sz="4" w:space="0" w:color="auto"/>
              <w:right w:val="single" w:sz="4" w:space="0" w:color="auto"/>
            </w:tcBorders>
            <w:vAlign w:val="center"/>
            <w:hideMark/>
          </w:tcPr>
          <w:p w14:paraId="01BD993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厅门动触点</w:t>
            </w:r>
          </w:p>
        </w:tc>
        <w:tc>
          <w:tcPr>
            <w:tcW w:w="838" w:type="pct"/>
            <w:tcBorders>
              <w:top w:val="single" w:sz="4" w:space="0" w:color="auto"/>
              <w:left w:val="single" w:sz="4" w:space="0" w:color="auto"/>
              <w:bottom w:val="single" w:sz="4" w:space="0" w:color="auto"/>
              <w:right w:val="single" w:sz="4" w:space="0" w:color="auto"/>
            </w:tcBorders>
            <w:vAlign w:val="center"/>
            <w:hideMark/>
          </w:tcPr>
          <w:p w14:paraId="61ACBBA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33</w:t>
            </w:r>
          </w:p>
        </w:tc>
        <w:tc>
          <w:tcPr>
            <w:tcW w:w="1662" w:type="pct"/>
            <w:tcBorders>
              <w:top w:val="single" w:sz="4" w:space="0" w:color="auto"/>
              <w:left w:val="single" w:sz="4" w:space="0" w:color="auto"/>
              <w:bottom w:val="single" w:sz="4" w:space="0" w:color="auto"/>
              <w:right w:val="single" w:sz="4" w:space="0" w:color="auto"/>
            </w:tcBorders>
            <w:vAlign w:val="center"/>
            <w:hideMark/>
          </w:tcPr>
          <w:p w14:paraId="3AA91273"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主接线端子</w:t>
            </w:r>
          </w:p>
        </w:tc>
      </w:tr>
      <w:tr w:rsidR="00D47589" w:rsidRPr="00D47589" w14:paraId="65CB1E4E"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3CB4B10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12</w:t>
            </w:r>
          </w:p>
        </w:tc>
        <w:tc>
          <w:tcPr>
            <w:tcW w:w="1697" w:type="pct"/>
            <w:tcBorders>
              <w:top w:val="single" w:sz="4" w:space="0" w:color="auto"/>
              <w:left w:val="single" w:sz="4" w:space="0" w:color="auto"/>
              <w:bottom w:val="single" w:sz="4" w:space="0" w:color="auto"/>
              <w:right w:val="single" w:sz="4" w:space="0" w:color="auto"/>
            </w:tcBorders>
            <w:vAlign w:val="center"/>
            <w:hideMark/>
          </w:tcPr>
          <w:p w14:paraId="7AF71F7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急停开关</w:t>
            </w:r>
          </w:p>
        </w:tc>
        <w:tc>
          <w:tcPr>
            <w:tcW w:w="838" w:type="pct"/>
            <w:tcBorders>
              <w:top w:val="single" w:sz="4" w:space="0" w:color="auto"/>
              <w:left w:val="single" w:sz="4" w:space="0" w:color="auto"/>
              <w:bottom w:val="single" w:sz="4" w:space="0" w:color="auto"/>
              <w:right w:val="single" w:sz="4" w:space="0" w:color="auto"/>
            </w:tcBorders>
            <w:vAlign w:val="center"/>
            <w:hideMark/>
          </w:tcPr>
          <w:p w14:paraId="75803B74"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34</w:t>
            </w:r>
          </w:p>
        </w:tc>
        <w:tc>
          <w:tcPr>
            <w:tcW w:w="1662" w:type="pct"/>
            <w:tcBorders>
              <w:top w:val="single" w:sz="4" w:space="0" w:color="auto"/>
              <w:left w:val="single" w:sz="4" w:space="0" w:color="auto"/>
              <w:bottom w:val="single" w:sz="4" w:space="0" w:color="auto"/>
              <w:right w:val="single" w:sz="4" w:space="0" w:color="auto"/>
            </w:tcBorders>
            <w:vAlign w:val="center"/>
            <w:hideMark/>
          </w:tcPr>
          <w:p w14:paraId="5375B5C5"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插接头</w:t>
            </w:r>
          </w:p>
        </w:tc>
      </w:tr>
      <w:tr w:rsidR="00D47589" w:rsidRPr="00D47589" w14:paraId="49B603E8"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3C568B13"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13</w:t>
            </w:r>
          </w:p>
        </w:tc>
        <w:tc>
          <w:tcPr>
            <w:tcW w:w="1697" w:type="pct"/>
            <w:tcBorders>
              <w:top w:val="single" w:sz="4" w:space="0" w:color="auto"/>
              <w:left w:val="single" w:sz="4" w:space="0" w:color="auto"/>
              <w:bottom w:val="single" w:sz="4" w:space="0" w:color="auto"/>
              <w:right w:val="single" w:sz="4" w:space="0" w:color="auto"/>
            </w:tcBorders>
            <w:vAlign w:val="center"/>
            <w:hideMark/>
          </w:tcPr>
          <w:p w14:paraId="5F223197"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厅门触点防护罩</w:t>
            </w:r>
          </w:p>
        </w:tc>
        <w:tc>
          <w:tcPr>
            <w:tcW w:w="838" w:type="pct"/>
            <w:tcBorders>
              <w:top w:val="single" w:sz="4" w:space="0" w:color="auto"/>
              <w:left w:val="single" w:sz="4" w:space="0" w:color="auto"/>
              <w:bottom w:val="single" w:sz="4" w:space="0" w:color="auto"/>
              <w:right w:val="single" w:sz="4" w:space="0" w:color="auto"/>
            </w:tcBorders>
            <w:vAlign w:val="center"/>
            <w:hideMark/>
          </w:tcPr>
          <w:p w14:paraId="3DD557F4"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35</w:t>
            </w:r>
          </w:p>
        </w:tc>
        <w:tc>
          <w:tcPr>
            <w:tcW w:w="1662" w:type="pct"/>
            <w:tcBorders>
              <w:top w:val="single" w:sz="4" w:space="0" w:color="auto"/>
              <w:left w:val="single" w:sz="4" w:space="0" w:color="auto"/>
              <w:bottom w:val="single" w:sz="4" w:space="0" w:color="auto"/>
              <w:right w:val="single" w:sz="4" w:space="0" w:color="auto"/>
            </w:tcBorders>
            <w:vAlign w:val="center"/>
            <w:hideMark/>
          </w:tcPr>
          <w:p w14:paraId="3C9C0D46" w14:textId="77777777" w:rsidR="00D47589" w:rsidRPr="00D47589" w:rsidRDefault="00D47589" w:rsidP="00FD6431">
            <w:pPr>
              <w:spacing w:line="360" w:lineRule="auto"/>
              <w:ind w:firstLine="480"/>
              <w:rPr>
                <w:rFonts w:ascii="Times New Roman" w:hAnsi="Times New Roman"/>
                <w:kern w:val="2"/>
                <w:szCs w:val="20"/>
              </w:rPr>
            </w:pPr>
            <w:proofErr w:type="gramStart"/>
            <w:r w:rsidRPr="00D47589">
              <w:rPr>
                <w:rFonts w:ascii="Times New Roman" w:hAnsi="Times New Roman" w:hint="eastAsia"/>
                <w:kern w:val="2"/>
                <w:szCs w:val="20"/>
              </w:rPr>
              <w:t>接线端排</w:t>
            </w:r>
            <w:proofErr w:type="gramEnd"/>
          </w:p>
        </w:tc>
      </w:tr>
      <w:tr w:rsidR="00D47589" w:rsidRPr="00D47589" w14:paraId="38D89152"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66C0AE13"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14</w:t>
            </w:r>
          </w:p>
        </w:tc>
        <w:tc>
          <w:tcPr>
            <w:tcW w:w="1697" w:type="pct"/>
            <w:tcBorders>
              <w:top w:val="single" w:sz="4" w:space="0" w:color="auto"/>
              <w:left w:val="single" w:sz="4" w:space="0" w:color="auto"/>
              <w:bottom w:val="single" w:sz="4" w:space="0" w:color="auto"/>
              <w:right w:val="single" w:sz="4" w:space="0" w:color="auto"/>
            </w:tcBorders>
            <w:vAlign w:val="center"/>
            <w:hideMark/>
          </w:tcPr>
          <w:p w14:paraId="08E30418"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电源板防护罩</w:t>
            </w:r>
          </w:p>
        </w:tc>
        <w:tc>
          <w:tcPr>
            <w:tcW w:w="838" w:type="pct"/>
            <w:tcBorders>
              <w:top w:val="single" w:sz="4" w:space="0" w:color="auto"/>
              <w:left w:val="single" w:sz="4" w:space="0" w:color="auto"/>
              <w:bottom w:val="single" w:sz="4" w:space="0" w:color="auto"/>
              <w:right w:val="single" w:sz="4" w:space="0" w:color="auto"/>
            </w:tcBorders>
            <w:vAlign w:val="center"/>
            <w:hideMark/>
          </w:tcPr>
          <w:p w14:paraId="0820C37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36</w:t>
            </w:r>
          </w:p>
        </w:tc>
        <w:tc>
          <w:tcPr>
            <w:tcW w:w="1662" w:type="pct"/>
            <w:tcBorders>
              <w:top w:val="single" w:sz="4" w:space="0" w:color="auto"/>
              <w:left w:val="single" w:sz="4" w:space="0" w:color="auto"/>
              <w:bottom w:val="single" w:sz="4" w:space="0" w:color="auto"/>
              <w:right w:val="single" w:sz="4" w:space="0" w:color="auto"/>
            </w:tcBorders>
            <w:vAlign w:val="center"/>
            <w:hideMark/>
          </w:tcPr>
          <w:p w14:paraId="6BF88A25"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插接件插针</w:t>
            </w:r>
          </w:p>
        </w:tc>
      </w:tr>
      <w:tr w:rsidR="00D47589" w:rsidRPr="00D47589" w14:paraId="2841EF7F"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674BD592"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15</w:t>
            </w:r>
          </w:p>
        </w:tc>
        <w:tc>
          <w:tcPr>
            <w:tcW w:w="1697" w:type="pct"/>
            <w:tcBorders>
              <w:top w:val="single" w:sz="4" w:space="0" w:color="auto"/>
              <w:left w:val="single" w:sz="4" w:space="0" w:color="auto"/>
              <w:bottom w:val="single" w:sz="4" w:space="0" w:color="auto"/>
              <w:right w:val="single" w:sz="4" w:space="0" w:color="auto"/>
            </w:tcBorders>
            <w:vAlign w:val="center"/>
            <w:hideMark/>
          </w:tcPr>
          <w:p w14:paraId="634D399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机械超载开关</w:t>
            </w:r>
          </w:p>
        </w:tc>
        <w:tc>
          <w:tcPr>
            <w:tcW w:w="838" w:type="pct"/>
            <w:tcBorders>
              <w:top w:val="single" w:sz="4" w:space="0" w:color="auto"/>
              <w:left w:val="single" w:sz="4" w:space="0" w:color="auto"/>
              <w:bottom w:val="single" w:sz="4" w:space="0" w:color="auto"/>
              <w:right w:val="single" w:sz="4" w:space="0" w:color="auto"/>
            </w:tcBorders>
            <w:vAlign w:val="center"/>
            <w:hideMark/>
          </w:tcPr>
          <w:p w14:paraId="24A88512"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37</w:t>
            </w:r>
          </w:p>
        </w:tc>
        <w:tc>
          <w:tcPr>
            <w:tcW w:w="1662" w:type="pct"/>
            <w:tcBorders>
              <w:top w:val="single" w:sz="4" w:space="0" w:color="auto"/>
              <w:left w:val="single" w:sz="4" w:space="0" w:color="auto"/>
              <w:bottom w:val="single" w:sz="4" w:space="0" w:color="auto"/>
              <w:right w:val="single" w:sz="4" w:space="0" w:color="auto"/>
            </w:tcBorders>
            <w:vAlign w:val="center"/>
            <w:hideMark/>
          </w:tcPr>
          <w:p w14:paraId="7005C42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DC48V</w:t>
            </w:r>
            <w:r w:rsidRPr="00D47589">
              <w:rPr>
                <w:rFonts w:ascii="Times New Roman" w:hAnsi="Times New Roman" w:hint="eastAsia"/>
                <w:kern w:val="2"/>
                <w:szCs w:val="20"/>
              </w:rPr>
              <w:t>继电器</w:t>
            </w:r>
          </w:p>
        </w:tc>
      </w:tr>
      <w:tr w:rsidR="00D47589" w:rsidRPr="00D47589" w14:paraId="2FF95A09"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048D95F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16</w:t>
            </w:r>
          </w:p>
        </w:tc>
        <w:tc>
          <w:tcPr>
            <w:tcW w:w="1697" w:type="pct"/>
            <w:tcBorders>
              <w:top w:val="single" w:sz="4" w:space="0" w:color="auto"/>
              <w:left w:val="single" w:sz="4" w:space="0" w:color="auto"/>
              <w:bottom w:val="single" w:sz="4" w:space="0" w:color="auto"/>
              <w:right w:val="single" w:sz="4" w:space="0" w:color="auto"/>
            </w:tcBorders>
            <w:vAlign w:val="center"/>
            <w:hideMark/>
          </w:tcPr>
          <w:p w14:paraId="46BEA208"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应急照明灯泡</w:t>
            </w:r>
          </w:p>
        </w:tc>
        <w:tc>
          <w:tcPr>
            <w:tcW w:w="838" w:type="pct"/>
            <w:tcBorders>
              <w:top w:val="single" w:sz="4" w:space="0" w:color="auto"/>
              <w:left w:val="single" w:sz="4" w:space="0" w:color="auto"/>
              <w:bottom w:val="single" w:sz="4" w:space="0" w:color="auto"/>
              <w:right w:val="single" w:sz="4" w:space="0" w:color="auto"/>
            </w:tcBorders>
            <w:vAlign w:val="center"/>
            <w:hideMark/>
          </w:tcPr>
          <w:p w14:paraId="1A5AF86E"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38</w:t>
            </w:r>
          </w:p>
        </w:tc>
        <w:tc>
          <w:tcPr>
            <w:tcW w:w="1662" w:type="pct"/>
            <w:tcBorders>
              <w:top w:val="single" w:sz="4" w:space="0" w:color="auto"/>
              <w:left w:val="single" w:sz="4" w:space="0" w:color="auto"/>
              <w:bottom w:val="single" w:sz="4" w:space="0" w:color="auto"/>
              <w:right w:val="single" w:sz="4" w:space="0" w:color="auto"/>
            </w:tcBorders>
            <w:vAlign w:val="center"/>
            <w:hideMark/>
          </w:tcPr>
          <w:p w14:paraId="2EF9608A"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DC110V</w:t>
            </w:r>
            <w:r w:rsidRPr="00D47589">
              <w:rPr>
                <w:rFonts w:ascii="Times New Roman" w:hAnsi="Times New Roman" w:hint="eastAsia"/>
                <w:kern w:val="2"/>
                <w:szCs w:val="20"/>
              </w:rPr>
              <w:t>继电器</w:t>
            </w:r>
          </w:p>
        </w:tc>
      </w:tr>
      <w:tr w:rsidR="00D47589" w:rsidRPr="00D47589" w14:paraId="399335AB"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0BFFE53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17</w:t>
            </w:r>
          </w:p>
        </w:tc>
        <w:tc>
          <w:tcPr>
            <w:tcW w:w="1697" w:type="pct"/>
            <w:tcBorders>
              <w:top w:val="single" w:sz="4" w:space="0" w:color="auto"/>
              <w:left w:val="single" w:sz="4" w:space="0" w:color="auto"/>
              <w:bottom w:val="single" w:sz="4" w:space="0" w:color="auto"/>
              <w:right w:val="single" w:sz="4" w:space="0" w:color="auto"/>
            </w:tcBorders>
            <w:vAlign w:val="center"/>
            <w:hideMark/>
          </w:tcPr>
          <w:p w14:paraId="730814B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轿门滑块</w:t>
            </w:r>
          </w:p>
        </w:tc>
        <w:tc>
          <w:tcPr>
            <w:tcW w:w="838" w:type="pct"/>
            <w:tcBorders>
              <w:top w:val="single" w:sz="4" w:space="0" w:color="auto"/>
              <w:left w:val="single" w:sz="4" w:space="0" w:color="auto"/>
              <w:bottom w:val="single" w:sz="4" w:space="0" w:color="auto"/>
              <w:right w:val="single" w:sz="4" w:space="0" w:color="auto"/>
            </w:tcBorders>
            <w:vAlign w:val="center"/>
            <w:hideMark/>
          </w:tcPr>
          <w:p w14:paraId="180F85C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39</w:t>
            </w:r>
          </w:p>
        </w:tc>
        <w:tc>
          <w:tcPr>
            <w:tcW w:w="1662" w:type="pct"/>
            <w:tcBorders>
              <w:top w:val="single" w:sz="4" w:space="0" w:color="auto"/>
              <w:left w:val="single" w:sz="4" w:space="0" w:color="auto"/>
              <w:bottom w:val="single" w:sz="4" w:space="0" w:color="auto"/>
              <w:right w:val="single" w:sz="4" w:space="0" w:color="auto"/>
            </w:tcBorders>
            <w:vAlign w:val="center"/>
            <w:hideMark/>
          </w:tcPr>
          <w:p w14:paraId="268AE58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照明空开</w:t>
            </w:r>
          </w:p>
        </w:tc>
      </w:tr>
      <w:tr w:rsidR="00D47589" w:rsidRPr="00D47589" w14:paraId="7D532021"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5F7EB69D"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18</w:t>
            </w:r>
          </w:p>
        </w:tc>
        <w:tc>
          <w:tcPr>
            <w:tcW w:w="1697" w:type="pct"/>
            <w:tcBorders>
              <w:top w:val="single" w:sz="4" w:space="0" w:color="auto"/>
              <w:left w:val="single" w:sz="4" w:space="0" w:color="auto"/>
              <w:bottom w:val="single" w:sz="4" w:space="0" w:color="auto"/>
              <w:right w:val="single" w:sz="4" w:space="0" w:color="auto"/>
            </w:tcBorders>
            <w:vAlign w:val="center"/>
            <w:hideMark/>
          </w:tcPr>
          <w:p w14:paraId="1B30888B"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数码管</w:t>
            </w:r>
          </w:p>
        </w:tc>
        <w:tc>
          <w:tcPr>
            <w:tcW w:w="838" w:type="pct"/>
            <w:tcBorders>
              <w:top w:val="single" w:sz="4" w:space="0" w:color="auto"/>
              <w:left w:val="single" w:sz="4" w:space="0" w:color="auto"/>
              <w:bottom w:val="single" w:sz="4" w:space="0" w:color="auto"/>
              <w:right w:val="single" w:sz="4" w:space="0" w:color="auto"/>
            </w:tcBorders>
            <w:vAlign w:val="center"/>
            <w:hideMark/>
          </w:tcPr>
          <w:p w14:paraId="2FF2F85D"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40</w:t>
            </w:r>
          </w:p>
        </w:tc>
        <w:tc>
          <w:tcPr>
            <w:tcW w:w="1662" w:type="pct"/>
            <w:tcBorders>
              <w:top w:val="single" w:sz="4" w:space="0" w:color="auto"/>
              <w:left w:val="single" w:sz="4" w:space="0" w:color="auto"/>
              <w:bottom w:val="single" w:sz="4" w:space="0" w:color="auto"/>
              <w:right w:val="single" w:sz="4" w:space="0" w:color="auto"/>
            </w:tcBorders>
            <w:vAlign w:val="center"/>
            <w:hideMark/>
          </w:tcPr>
          <w:p w14:paraId="172EE6A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36V</w:t>
            </w:r>
            <w:r w:rsidRPr="00D47589">
              <w:rPr>
                <w:rFonts w:ascii="Times New Roman" w:hAnsi="Times New Roman" w:hint="eastAsia"/>
                <w:kern w:val="2"/>
                <w:szCs w:val="20"/>
              </w:rPr>
              <w:t>灯泡</w:t>
            </w:r>
          </w:p>
        </w:tc>
      </w:tr>
      <w:tr w:rsidR="00D47589" w:rsidRPr="00D47589" w14:paraId="638DC51C"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79048A2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19</w:t>
            </w:r>
          </w:p>
        </w:tc>
        <w:tc>
          <w:tcPr>
            <w:tcW w:w="1697" w:type="pct"/>
            <w:tcBorders>
              <w:top w:val="single" w:sz="4" w:space="0" w:color="auto"/>
              <w:left w:val="single" w:sz="4" w:space="0" w:color="auto"/>
              <w:bottom w:val="single" w:sz="4" w:space="0" w:color="auto"/>
              <w:right w:val="single" w:sz="4" w:space="0" w:color="auto"/>
            </w:tcBorders>
            <w:vAlign w:val="center"/>
            <w:hideMark/>
          </w:tcPr>
          <w:p w14:paraId="3E35A15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蜂鸣器</w:t>
            </w:r>
          </w:p>
        </w:tc>
        <w:tc>
          <w:tcPr>
            <w:tcW w:w="838" w:type="pct"/>
            <w:tcBorders>
              <w:top w:val="single" w:sz="4" w:space="0" w:color="auto"/>
              <w:left w:val="single" w:sz="4" w:space="0" w:color="auto"/>
              <w:bottom w:val="single" w:sz="4" w:space="0" w:color="auto"/>
              <w:right w:val="single" w:sz="4" w:space="0" w:color="auto"/>
            </w:tcBorders>
            <w:vAlign w:val="center"/>
            <w:hideMark/>
          </w:tcPr>
          <w:p w14:paraId="2A7A401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41</w:t>
            </w:r>
          </w:p>
        </w:tc>
        <w:tc>
          <w:tcPr>
            <w:tcW w:w="1662" w:type="pct"/>
            <w:tcBorders>
              <w:top w:val="single" w:sz="4" w:space="0" w:color="auto"/>
              <w:left w:val="single" w:sz="4" w:space="0" w:color="auto"/>
              <w:bottom w:val="single" w:sz="4" w:space="0" w:color="auto"/>
              <w:right w:val="single" w:sz="4" w:space="0" w:color="auto"/>
            </w:tcBorders>
            <w:vAlign w:val="center"/>
            <w:hideMark/>
          </w:tcPr>
          <w:p w14:paraId="2EFAB8BC"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警铃</w:t>
            </w:r>
          </w:p>
        </w:tc>
      </w:tr>
      <w:tr w:rsidR="00D47589" w:rsidRPr="00D47589" w14:paraId="203304A8"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50CFA195"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20</w:t>
            </w:r>
          </w:p>
        </w:tc>
        <w:tc>
          <w:tcPr>
            <w:tcW w:w="1697" w:type="pct"/>
            <w:tcBorders>
              <w:top w:val="single" w:sz="4" w:space="0" w:color="auto"/>
              <w:left w:val="single" w:sz="4" w:space="0" w:color="auto"/>
              <w:bottom w:val="single" w:sz="4" w:space="0" w:color="auto"/>
              <w:right w:val="single" w:sz="4" w:space="0" w:color="auto"/>
            </w:tcBorders>
            <w:vAlign w:val="center"/>
            <w:hideMark/>
          </w:tcPr>
          <w:p w14:paraId="4876A5DF"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井道照明转换开关</w:t>
            </w:r>
          </w:p>
        </w:tc>
        <w:tc>
          <w:tcPr>
            <w:tcW w:w="838" w:type="pct"/>
            <w:tcBorders>
              <w:top w:val="single" w:sz="4" w:space="0" w:color="auto"/>
              <w:left w:val="single" w:sz="4" w:space="0" w:color="auto"/>
              <w:bottom w:val="single" w:sz="4" w:space="0" w:color="auto"/>
              <w:right w:val="single" w:sz="4" w:space="0" w:color="auto"/>
            </w:tcBorders>
            <w:vAlign w:val="center"/>
            <w:hideMark/>
          </w:tcPr>
          <w:p w14:paraId="0AC64690"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42</w:t>
            </w:r>
          </w:p>
        </w:tc>
        <w:tc>
          <w:tcPr>
            <w:tcW w:w="1662" w:type="pct"/>
            <w:tcBorders>
              <w:top w:val="single" w:sz="4" w:space="0" w:color="auto"/>
              <w:left w:val="single" w:sz="4" w:space="0" w:color="auto"/>
              <w:bottom w:val="single" w:sz="4" w:space="0" w:color="auto"/>
              <w:right w:val="single" w:sz="4" w:space="0" w:color="auto"/>
            </w:tcBorders>
            <w:vAlign w:val="center"/>
            <w:hideMark/>
          </w:tcPr>
          <w:p w14:paraId="738DC106"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安全触板电缆线</w:t>
            </w:r>
          </w:p>
        </w:tc>
      </w:tr>
      <w:tr w:rsidR="00D47589" w:rsidRPr="00D47589" w14:paraId="20788025"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60467613"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21</w:t>
            </w:r>
          </w:p>
        </w:tc>
        <w:tc>
          <w:tcPr>
            <w:tcW w:w="1697" w:type="pct"/>
            <w:tcBorders>
              <w:top w:val="single" w:sz="4" w:space="0" w:color="auto"/>
              <w:left w:val="single" w:sz="4" w:space="0" w:color="auto"/>
              <w:bottom w:val="single" w:sz="4" w:space="0" w:color="auto"/>
              <w:right w:val="single" w:sz="4" w:space="0" w:color="auto"/>
            </w:tcBorders>
            <w:vAlign w:val="center"/>
            <w:hideMark/>
          </w:tcPr>
          <w:p w14:paraId="0A2C96F7"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锁芯</w:t>
            </w:r>
          </w:p>
        </w:tc>
        <w:tc>
          <w:tcPr>
            <w:tcW w:w="838" w:type="pct"/>
            <w:tcBorders>
              <w:top w:val="single" w:sz="4" w:space="0" w:color="auto"/>
              <w:left w:val="single" w:sz="4" w:space="0" w:color="auto"/>
              <w:bottom w:val="single" w:sz="4" w:space="0" w:color="auto"/>
              <w:right w:val="single" w:sz="4" w:space="0" w:color="auto"/>
            </w:tcBorders>
            <w:vAlign w:val="center"/>
            <w:hideMark/>
          </w:tcPr>
          <w:p w14:paraId="6BA82FF5"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43</w:t>
            </w:r>
          </w:p>
        </w:tc>
        <w:tc>
          <w:tcPr>
            <w:tcW w:w="1662" w:type="pct"/>
            <w:tcBorders>
              <w:top w:val="single" w:sz="4" w:space="0" w:color="auto"/>
              <w:left w:val="single" w:sz="4" w:space="0" w:color="auto"/>
              <w:bottom w:val="single" w:sz="4" w:space="0" w:color="auto"/>
              <w:right w:val="single" w:sz="4" w:space="0" w:color="auto"/>
            </w:tcBorders>
            <w:vAlign w:val="center"/>
            <w:hideMark/>
          </w:tcPr>
          <w:p w14:paraId="2E44CCFB"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直驶按钮</w:t>
            </w:r>
          </w:p>
        </w:tc>
      </w:tr>
      <w:tr w:rsidR="00D47589" w:rsidRPr="00D47589" w14:paraId="285E9D23" w14:textId="77777777" w:rsidTr="00D47589">
        <w:trPr>
          <w:trHeight w:val="454"/>
          <w:jc w:val="center"/>
        </w:trPr>
        <w:tc>
          <w:tcPr>
            <w:tcW w:w="803" w:type="pct"/>
            <w:tcBorders>
              <w:top w:val="single" w:sz="4" w:space="0" w:color="auto"/>
              <w:left w:val="single" w:sz="4" w:space="0" w:color="auto"/>
              <w:bottom w:val="single" w:sz="4" w:space="0" w:color="auto"/>
              <w:right w:val="single" w:sz="4" w:space="0" w:color="auto"/>
            </w:tcBorders>
            <w:vAlign w:val="center"/>
            <w:hideMark/>
          </w:tcPr>
          <w:p w14:paraId="49D8BF71"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22</w:t>
            </w:r>
          </w:p>
        </w:tc>
        <w:tc>
          <w:tcPr>
            <w:tcW w:w="1697" w:type="pct"/>
            <w:tcBorders>
              <w:top w:val="single" w:sz="4" w:space="0" w:color="auto"/>
              <w:left w:val="single" w:sz="4" w:space="0" w:color="auto"/>
              <w:bottom w:val="single" w:sz="4" w:space="0" w:color="auto"/>
              <w:right w:val="single" w:sz="4" w:space="0" w:color="auto"/>
            </w:tcBorders>
            <w:vAlign w:val="center"/>
            <w:hideMark/>
          </w:tcPr>
          <w:p w14:paraId="1B352E24"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接油盒</w:t>
            </w:r>
          </w:p>
        </w:tc>
        <w:tc>
          <w:tcPr>
            <w:tcW w:w="838" w:type="pct"/>
            <w:tcBorders>
              <w:top w:val="single" w:sz="4" w:space="0" w:color="auto"/>
              <w:left w:val="single" w:sz="4" w:space="0" w:color="auto"/>
              <w:bottom w:val="single" w:sz="4" w:space="0" w:color="auto"/>
              <w:right w:val="single" w:sz="4" w:space="0" w:color="auto"/>
            </w:tcBorders>
            <w:vAlign w:val="center"/>
            <w:hideMark/>
          </w:tcPr>
          <w:p w14:paraId="6237D79E"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44</w:t>
            </w:r>
          </w:p>
        </w:tc>
        <w:tc>
          <w:tcPr>
            <w:tcW w:w="1662" w:type="pct"/>
            <w:tcBorders>
              <w:top w:val="single" w:sz="4" w:space="0" w:color="auto"/>
              <w:left w:val="single" w:sz="4" w:space="0" w:color="auto"/>
              <w:bottom w:val="single" w:sz="4" w:space="0" w:color="auto"/>
              <w:right w:val="single" w:sz="4" w:space="0" w:color="auto"/>
            </w:tcBorders>
            <w:vAlign w:val="center"/>
            <w:hideMark/>
          </w:tcPr>
          <w:p w14:paraId="1357BF9D" w14:textId="77777777" w:rsidR="00D47589" w:rsidRPr="00D47589" w:rsidRDefault="00D47589" w:rsidP="00FD6431">
            <w:pPr>
              <w:spacing w:line="360" w:lineRule="auto"/>
              <w:ind w:firstLine="480"/>
              <w:rPr>
                <w:rFonts w:ascii="Times New Roman" w:hAnsi="Times New Roman"/>
                <w:kern w:val="2"/>
                <w:szCs w:val="20"/>
              </w:rPr>
            </w:pPr>
            <w:r w:rsidRPr="00D47589">
              <w:rPr>
                <w:rFonts w:ascii="Times New Roman" w:hAnsi="Times New Roman" w:hint="eastAsia"/>
                <w:kern w:val="2"/>
                <w:szCs w:val="20"/>
              </w:rPr>
              <w:t>检修转换开关</w:t>
            </w:r>
          </w:p>
        </w:tc>
      </w:tr>
    </w:tbl>
    <w:p w14:paraId="50BF1CE8" w14:textId="77777777" w:rsidR="00D47589" w:rsidRDefault="00D47589" w:rsidP="00D47589">
      <w:pPr>
        <w:pStyle w:val="a3"/>
      </w:pPr>
      <w:r w:rsidRPr="00D47589">
        <w:rPr>
          <w:rFonts w:hint="eastAsia"/>
        </w:rPr>
        <w:t>注：此表（可补充），</w:t>
      </w:r>
      <w:r w:rsidR="00FD6431">
        <w:rPr>
          <w:rFonts w:hint="eastAsia"/>
        </w:rPr>
        <w:t>乙方</w:t>
      </w:r>
      <w:r w:rsidRPr="00D47589">
        <w:rPr>
          <w:rFonts w:hint="eastAsia"/>
        </w:rPr>
        <w:t>须提供符合国家标准的合格产品</w:t>
      </w:r>
      <w:r w:rsidR="00770F85">
        <w:rPr>
          <w:rFonts w:hint="eastAsia"/>
        </w:rPr>
        <w:t>。</w:t>
      </w:r>
    </w:p>
    <w:p w14:paraId="4EC4DE47" w14:textId="77777777" w:rsidR="00D675E6" w:rsidRPr="00D675E6" w:rsidRDefault="00520E54" w:rsidP="00770F85">
      <w:pPr>
        <w:spacing w:line="360" w:lineRule="auto"/>
        <w:ind w:firstLine="480"/>
        <w:rPr>
          <w:rFonts w:ascii="Times New Roman" w:hAnsi="Times New Roman"/>
          <w:kern w:val="2"/>
          <w:szCs w:val="20"/>
        </w:rPr>
      </w:pPr>
      <w:r w:rsidRPr="00770F85">
        <w:rPr>
          <w:rFonts w:ascii="Times New Roman" w:hAnsi="Times New Roman" w:hint="eastAsia"/>
          <w:kern w:val="2"/>
          <w:szCs w:val="20"/>
        </w:rPr>
        <w:t>（三）</w:t>
      </w:r>
      <w:r w:rsidR="00D675E6" w:rsidRPr="00D675E6">
        <w:rPr>
          <w:rFonts w:ascii="Times New Roman" w:hAnsi="Times New Roman" w:hint="eastAsia"/>
          <w:kern w:val="2"/>
          <w:szCs w:val="20"/>
        </w:rPr>
        <w:t>、维保责任</w:t>
      </w:r>
    </w:p>
    <w:p w14:paraId="71901624"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1</w:t>
      </w:r>
      <w:r w:rsidRPr="00D675E6">
        <w:rPr>
          <w:rFonts w:ascii="Times New Roman" w:hAnsi="Times New Roman" w:hint="eastAsia"/>
          <w:kern w:val="2"/>
          <w:szCs w:val="20"/>
        </w:rPr>
        <w:t>、乙方的维护保养工作不符合合同约定的维护保养标准或要求的，乙方应当返工，并按照合同总额的</w:t>
      </w:r>
      <w:r w:rsidRPr="00D675E6">
        <w:rPr>
          <w:rFonts w:ascii="Times New Roman" w:hAnsi="Times New Roman" w:hint="eastAsia"/>
          <w:kern w:val="2"/>
          <w:szCs w:val="20"/>
        </w:rPr>
        <w:t>5%</w:t>
      </w:r>
      <w:r w:rsidRPr="00D675E6">
        <w:rPr>
          <w:rFonts w:ascii="Times New Roman" w:hAnsi="Times New Roman" w:hint="eastAsia"/>
          <w:kern w:val="2"/>
          <w:szCs w:val="20"/>
        </w:rPr>
        <w:t>支付违约金，并承担相关责任。</w:t>
      </w:r>
    </w:p>
    <w:p w14:paraId="3FAE66CD"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2</w:t>
      </w:r>
      <w:r w:rsidRPr="00D675E6">
        <w:rPr>
          <w:rFonts w:ascii="Times New Roman" w:hAnsi="Times New Roman" w:hint="eastAsia"/>
          <w:kern w:val="2"/>
          <w:szCs w:val="20"/>
        </w:rPr>
        <w:t>、因维护保养原因导致设备、零部件损坏的，由乙方承担全部责任。</w:t>
      </w:r>
    </w:p>
    <w:p w14:paraId="20AAACE7"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3</w:t>
      </w:r>
      <w:r w:rsidRPr="00D675E6">
        <w:rPr>
          <w:rFonts w:ascii="Times New Roman" w:hAnsi="Times New Roman" w:hint="eastAsia"/>
          <w:kern w:val="2"/>
          <w:szCs w:val="20"/>
        </w:rPr>
        <w:t>、因维护保养原因导致电梯检验检测不合格的，乙方还应当承担电梯复验费用。</w:t>
      </w:r>
    </w:p>
    <w:p w14:paraId="4EB7D902"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4</w:t>
      </w:r>
      <w:r w:rsidRPr="00D675E6">
        <w:rPr>
          <w:rFonts w:ascii="Times New Roman" w:hAnsi="Times New Roman" w:hint="eastAsia"/>
          <w:kern w:val="2"/>
          <w:szCs w:val="20"/>
        </w:rPr>
        <w:t>、合同终止或者解除时，乙方不得进行影响电梯正常使用的技术加密。</w:t>
      </w:r>
    </w:p>
    <w:p w14:paraId="7E0CF950"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5</w:t>
      </w:r>
      <w:r w:rsidRPr="00D675E6">
        <w:rPr>
          <w:rFonts w:ascii="Times New Roman" w:hAnsi="Times New Roman" w:hint="eastAsia"/>
          <w:kern w:val="2"/>
          <w:szCs w:val="20"/>
        </w:rPr>
        <w:t>、安全责任：在维修保养过程中发生的一切安全事故均由供方全权负责（包括经济、司法等）。</w:t>
      </w:r>
    </w:p>
    <w:p w14:paraId="52C57F3A"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lastRenderedPageBreak/>
        <w:t>6</w:t>
      </w:r>
      <w:r w:rsidRPr="00D675E6">
        <w:rPr>
          <w:rFonts w:ascii="Times New Roman" w:hAnsi="Times New Roman" w:hint="eastAsia"/>
          <w:kern w:val="2"/>
          <w:szCs w:val="20"/>
        </w:rPr>
        <w:t>、须提供全年</w:t>
      </w:r>
      <w:r w:rsidRPr="00D675E6">
        <w:rPr>
          <w:rFonts w:ascii="Times New Roman" w:hAnsi="Times New Roman" w:hint="eastAsia"/>
          <w:kern w:val="2"/>
          <w:szCs w:val="20"/>
        </w:rPr>
        <w:t>365</w:t>
      </w:r>
      <w:r w:rsidRPr="00D675E6">
        <w:rPr>
          <w:rFonts w:ascii="Times New Roman" w:hAnsi="Times New Roman" w:hint="eastAsia"/>
          <w:kern w:val="2"/>
          <w:szCs w:val="20"/>
        </w:rPr>
        <w:t>天</w:t>
      </w:r>
      <w:r w:rsidRPr="00D675E6">
        <w:rPr>
          <w:rFonts w:ascii="Times New Roman" w:hAnsi="Times New Roman" w:hint="eastAsia"/>
          <w:kern w:val="2"/>
          <w:szCs w:val="20"/>
        </w:rPr>
        <w:t>24</w:t>
      </w:r>
      <w:r w:rsidRPr="00D675E6">
        <w:rPr>
          <w:rFonts w:ascii="Times New Roman" w:hAnsi="Times New Roman" w:hint="eastAsia"/>
          <w:kern w:val="2"/>
          <w:szCs w:val="20"/>
        </w:rPr>
        <w:t>小时的应急响应服务，并确保通讯畅通。</w:t>
      </w:r>
    </w:p>
    <w:p w14:paraId="7DAEB600" w14:textId="290DD6BD"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①至少派驻</w:t>
      </w:r>
      <w:r w:rsidRPr="00D675E6">
        <w:rPr>
          <w:rFonts w:ascii="Times New Roman" w:hAnsi="Times New Roman" w:hint="eastAsia"/>
          <w:kern w:val="2"/>
          <w:szCs w:val="20"/>
        </w:rPr>
        <w:t>1</w:t>
      </w:r>
      <w:r w:rsidR="00C9423B" w:rsidRPr="00D675E6">
        <w:rPr>
          <w:rFonts w:ascii="Times New Roman" w:hAnsi="Times New Roman" w:hint="eastAsia"/>
          <w:kern w:val="2"/>
          <w:szCs w:val="20"/>
        </w:rPr>
        <w:t>名维保维修人员常住</w:t>
      </w:r>
      <w:r w:rsidR="00C9423B">
        <w:rPr>
          <w:rFonts w:ascii="Times New Roman" w:hAnsi="Times New Roman" w:hint="eastAsia"/>
          <w:kern w:val="2"/>
          <w:szCs w:val="20"/>
        </w:rPr>
        <w:t>南岸校区</w:t>
      </w:r>
      <w:r w:rsidRPr="00D675E6">
        <w:rPr>
          <w:rFonts w:ascii="Times New Roman" w:hAnsi="Times New Roman" w:hint="eastAsia"/>
          <w:kern w:val="2"/>
          <w:szCs w:val="20"/>
        </w:rPr>
        <w:t>，</w:t>
      </w:r>
      <w:r w:rsidR="00C9423B">
        <w:rPr>
          <w:rFonts w:ascii="Times New Roman" w:hAnsi="Times New Roman" w:hint="eastAsia"/>
          <w:kern w:val="2"/>
          <w:szCs w:val="20"/>
        </w:rPr>
        <w:t>房屋由学校提供（水电费由维保单位支付），</w:t>
      </w:r>
      <w:r w:rsidRPr="00D675E6">
        <w:rPr>
          <w:rFonts w:ascii="Times New Roman" w:hAnsi="Times New Roman" w:hint="eastAsia"/>
          <w:kern w:val="2"/>
          <w:szCs w:val="20"/>
        </w:rPr>
        <w:t>提供驻点服务的项目的维保人员在接到故障或事故报警后</w:t>
      </w:r>
      <w:r w:rsidRPr="00D675E6">
        <w:rPr>
          <w:rFonts w:ascii="Times New Roman" w:hAnsi="Times New Roman" w:hint="eastAsia"/>
          <w:kern w:val="2"/>
          <w:szCs w:val="20"/>
        </w:rPr>
        <w:t>15</w:t>
      </w:r>
      <w:r w:rsidRPr="00D675E6">
        <w:rPr>
          <w:rFonts w:ascii="Times New Roman" w:hAnsi="Times New Roman" w:hint="eastAsia"/>
          <w:kern w:val="2"/>
          <w:szCs w:val="20"/>
        </w:rPr>
        <w:t>分钟内到达现场</w:t>
      </w:r>
      <w:r w:rsidR="00C9423B">
        <w:rPr>
          <w:rFonts w:ascii="Times New Roman" w:hAnsi="Times New Roman" w:hint="eastAsia"/>
          <w:kern w:val="2"/>
          <w:szCs w:val="20"/>
        </w:rPr>
        <w:t>（江北校区由维保单位就近选派维修人员</w:t>
      </w:r>
      <w:r w:rsidR="00C9423B">
        <w:rPr>
          <w:rFonts w:ascii="Times New Roman" w:hAnsi="Times New Roman" w:hint="eastAsia"/>
          <w:kern w:val="2"/>
          <w:szCs w:val="20"/>
        </w:rPr>
        <w:t>30</w:t>
      </w:r>
      <w:r w:rsidR="00C9423B">
        <w:rPr>
          <w:rFonts w:ascii="Times New Roman" w:hAnsi="Times New Roman" w:hint="eastAsia"/>
          <w:kern w:val="2"/>
          <w:szCs w:val="20"/>
        </w:rPr>
        <w:t>分钟内到达现场）</w:t>
      </w:r>
      <w:r w:rsidRPr="00D675E6">
        <w:rPr>
          <w:rFonts w:ascii="Times New Roman" w:hAnsi="Times New Roman" w:hint="eastAsia"/>
          <w:kern w:val="2"/>
          <w:szCs w:val="20"/>
        </w:rPr>
        <w:t>，超出时间引起的事故或损失应承担相应的责任，并能提供正常连续的服务直至故障或事故排除；</w:t>
      </w:r>
    </w:p>
    <w:p w14:paraId="3289075A"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②对电梯困人事故要求在到达现场后</w:t>
      </w:r>
      <w:r w:rsidRPr="00D675E6">
        <w:rPr>
          <w:rFonts w:ascii="Times New Roman" w:hAnsi="Times New Roman" w:hint="eastAsia"/>
          <w:kern w:val="2"/>
          <w:szCs w:val="20"/>
        </w:rPr>
        <w:t>15</w:t>
      </w:r>
      <w:r w:rsidRPr="00D675E6">
        <w:rPr>
          <w:rFonts w:ascii="Times New Roman" w:hAnsi="Times New Roman" w:hint="eastAsia"/>
          <w:kern w:val="2"/>
          <w:szCs w:val="20"/>
        </w:rPr>
        <w:t>分钟内把乘客从轿厢中救出；</w:t>
      </w:r>
    </w:p>
    <w:p w14:paraId="4DEBCA28"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③对故障电梯进行诊断，并于故障后</w:t>
      </w:r>
      <w:r w:rsidRPr="00D675E6">
        <w:rPr>
          <w:rFonts w:ascii="Times New Roman" w:hAnsi="Times New Roman" w:hint="eastAsia"/>
          <w:kern w:val="2"/>
          <w:szCs w:val="20"/>
        </w:rPr>
        <w:t>4</w:t>
      </w:r>
      <w:r w:rsidRPr="00D675E6">
        <w:rPr>
          <w:rFonts w:ascii="Times New Roman" w:hAnsi="Times New Roman" w:hint="eastAsia"/>
          <w:kern w:val="2"/>
          <w:szCs w:val="20"/>
        </w:rPr>
        <w:t>小时内明确诊断电梯故障原因；</w:t>
      </w:r>
    </w:p>
    <w:p w14:paraId="69B73ECA"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④电梯出现故障损坏，一般故障在</w:t>
      </w:r>
      <w:r w:rsidRPr="00D675E6">
        <w:rPr>
          <w:rFonts w:ascii="Times New Roman" w:hAnsi="Times New Roman" w:hint="eastAsia"/>
          <w:kern w:val="2"/>
          <w:szCs w:val="20"/>
        </w:rPr>
        <w:t>2</w:t>
      </w:r>
      <w:r w:rsidRPr="00D675E6">
        <w:rPr>
          <w:rFonts w:ascii="Times New Roman" w:hAnsi="Times New Roman" w:hint="eastAsia"/>
          <w:kern w:val="2"/>
          <w:szCs w:val="20"/>
        </w:rPr>
        <w:t>小时内回复，重大故障</w:t>
      </w:r>
      <w:r w:rsidRPr="00D675E6">
        <w:rPr>
          <w:rFonts w:ascii="Times New Roman" w:hAnsi="Times New Roman" w:hint="eastAsia"/>
          <w:kern w:val="2"/>
          <w:szCs w:val="20"/>
        </w:rPr>
        <w:t>8</w:t>
      </w:r>
      <w:r w:rsidRPr="00D675E6">
        <w:rPr>
          <w:rFonts w:ascii="Times New Roman" w:hAnsi="Times New Roman" w:hint="eastAsia"/>
          <w:kern w:val="2"/>
          <w:szCs w:val="20"/>
        </w:rPr>
        <w:t>小时内恢复（曳引机、钢丝绳损坏除外），注：维保单位必须根据各种品牌电梯配备相应电梯备件（电梯除钢丝绳和曳引机除外），当电梯出现部件损坏维保单位必须先行更换恢复电梯的正常运行后，再对损坏部件进行维修，费用双方另行协商确定；</w:t>
      </w:r>
    </w:p>
    <w:p w14:paraId="35F0B88E"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⑤配合政府部门对服务期内的设备实施并通过年检，如因维保维保质量原因未能通过定期检测或年检的，发生的复检费用由供方负责。</w:t>
      </w:r>
    </w:p>
    <w:p w14:paraId="6EE4EC03"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违反上述情况之一，视情况严重程度扣除当季维保费用的</w:t>
      </w:r>
      <w:r w:rsidRPr="00D675E6">
        <w:rPr>
          <w:rFonts w:ascii="Times New Roman" w:hAnsi="Times New Roman" w:hint="eastAsia"/>
          <w:kern w:val="2"/>
          <w:szCs w:val="20"/>
        </w:rPr>
        <w:t>1-5%</w:t>
      </w:r>
      <w:r w:rsidRPr="00D675E6">
        <w:rPr>
          <w:rFonts w:ascii="Times New Roman" w:hAnsi="Times New Roman" w:hint="eastAsia"/>
          <w:kern w:val="2"/>
          <w:szCs w:val="20"/>
        </w:rPr>
        <w:t>，可累计。</w:t>
      </w:r>
    </w:p>
    <w:p w14:paraId="5F3F136B"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7</w:t>
      </w:r>
      <w:r w:rsidRPr="00D675E6">
        <w:rPr>
          <w:rFonts w:ascii="Times New Roman" w:hAnsi="Times New Roman" w:hint="eastAsia"/>
          <w:kern w:val="2"/>
          <w:szCs w:val="20"/>
        </w:rPr>
        <w:t>、提供所维保电梯合理的部件库存。</w:t>
      </w:r>
    </w:p>
    <w:p w14:paraId="11D8D21B"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8</w:t>
      </w:r>
      <w:r w:rsidRPr="00D675E6">
        <w:rPr>
          <w:rFonts w:ascii="Times New Roman" w:hAnsi="Times New Roman" w:hint="eastAsia"/>
          <w:kern w:val="2"/>
          <w:szCs w:val="20"/>
        </w:rPr>
        <w:t>、如因不可抗力或自然灾害等其他责任原因造成电梯故障或损坏，供方有责任负责及时将其修复或更换，使电梯先行恢复安全、正常运行，费用双方另行协商确定。</w:t>
      </w:r>
    </w:p>
    <w:p w14:paraId="46010E4E" w14:textId="77777777" w:rsidR="00D675E6" w:rsidRPr="00D675E6"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9</w:t>
      </w:r>
      <w:r w:rsidRPr="00D675E6">
        <w:rPr>
          <w:rFonts w:ascii="Times New Roman" w:hAnsi="Times New Roman" w:hint="eastAsia"/>
          <w:kern w:val="2"/>
          <w:szCs w:val="20"/>
        </w:rPr>
        <w:t>、将日常维保工作中易损配件清单（含</w:t>
      </w:r>
      <w:r w:rsidRPr="00D675E6">
        <w:rPr>
          <w:rFonts w:ascii="Times New Roman" w:hAnsi="Times New Roman" w:hint="eastAsia"/>
          <w:kern w:val="2"/>
          <w:szCs w:val="20"/>
        </w:rPr>
        <w:t>300</w:t>
      </w:r>
      <w:r w:rsidRPr="00D675E6">
        <w:rPr>
          <w:rFonts w:ascii="Times New Roman" w:hAnsi="Times New Roman" w:hint="eastAsia"/>
          <w:kern w:val="2"/>
          <w:szCs w:val="20"/>
        </w:rPr>
        <w:t>元以上配件）报备需方。</w:t>
      </w:r>
    </w:p>
    <w:p w14:paraId="318E9E87" w14:textId="77777777" w:rsidR="00520E54" w:rsidRPr="00770F85" w:rsidRDefault="00D675E6" w:rsidP="00770F85">
      <w:pPr>
        <w:spacing w:line="360" w:lineRule="auto"/>
        <w:ind w:firstLine="480"/>
        <w:rPr>
          <w:rFonts w:ascii="Times New Roman" w:hAnsi="Times New Roman"/>
          <w:kern w:val="2"/>
          <w:szCs w:val="20"/>
        </w:rPr>
      </w:pPr>
      <w:r w:rsidRPr="00D675E6">
        <w:rPr>
          <w:rFonts w:ascii="Times New Roman" w:hAnsi="Times New Roman" w:hint="eastAsia"/>
          <w:kern w:val="2"/>
          <w:szCs w:val="20"/>
        </w:rPr>
        <w:t>10</w:t>
      </w:r>
      <w:r w:rsidRPr="00D675E6">
        <w:rPr>
          <w:rFonts w:ascii="Times New Roman" w:hAnsi="Times New Roman" w:hint="eastAsia"/>
          <w:kern w:val="2"/>
          <w:szCs w:val="20"/>
        </w:rPr>
        <w:t>、服务期内供方的物品保管、施工安全、消防安全、环境卫生等均由供方自行负责，如因管理不善造成的损失由供方全部承担，服务期内须遵守需方相关部门（保卫处、后勤处及物业管理单位）的相关规定。</w:t>
      </w:r>
    </w:p>
    <w:p w14:paraId="476472DD" w14:textId="77777777" w:rsidR="005F04B7" w:rsidRPr="00770F85" w:rsidRDefault="00FD6431" w:rsidP="00807017">
      <w:pPr>
        <w:spacing w:line="360" w:lineRule="auto"/>
        <w:ind w:firstLine="480"/>
        <w:rPr>
          <w:rFonts w:ascii="Times New Roman" w:hAnsi="Times New Roman"/>
          <w:kern w:val="2"/>
          <w:szCs w:val="20"/>
        </w:rPr>
      </w:pPr>
      <w:r w:rsidRPr="00770F85">
        <w:rPr>
          <w:rFonts w:ascii="Times New Roman" w:hAnsi="Times New Roman" w:hint="eastAsia"/>
          <w:kern w:val="2"/>
          <w:szCs w:val="20"/>
        </w:rPr>
        <w:t>（四）</w:t>
      </w:r>
      <w:r w:rsidR="005F04B7" w:rsidRPr="00770F85">
        <w:rPr>
          <w:rFonts w:ascii="Times New Roman" w:hAnsi="Times New Roman"/>
          <w:kern w:val="2"/>
          <w:szCs w:val="20"/>
        </w:rPr>
        <w:t>对投标人拟派驻现场的项目负责人要求：</w:t>
      </w:r>
    </w:p>
    <w:p w14:paraId="73976F9C" w14:textId="77777777" w:rsidR="005F04B7" w:rsidRPr="00770F85" w:rsidRDefault="005F04B7" w:rsidP="00807017">
      <w:pPr>
        <w:spacing w:line="360" w:lineRule="auto"/>
        <w:ind w:firstLine="480"/>
        <w:rPr>
          <w:rFonts w:ascii="Times New Roman" w:hAnsi="Times New Roman"/>
          <w:kern w:val="2"/>
          <w:szCs w:val="20"/>
        </w:rPr>
      </w:pPr>
      <w:r w:rsidRPr="00770F85">
        <w:rPr>
          <w:rFonts w:ascii="Times New Roman" w:hAnsi="Times New Roman" w:hint="eastAsia"/>
          <w:kern w:val="2"/>
          <w:szCs w:val="20"/>
        </w:rPr>
        <w:t>派驻质量检验（查）维保人员均应有效的</w:t>
      </w:r>
      <w:r w:rsidR="00FD6431" w:rsidRPr="00770F85">
        <w:rPr>
          <w:rFonts w:ascii="Times New Roman" w:hAnsi="Times New Roman" w:hint="eastAsia"/>
          <w:kern w:val="2"/>
          <w:szCs w:val="20"/>
        </w:rPr>
        <w:t>电梯维修相关资质</w:t>
      </w:r>
      <w:r w:rsidRPr="00770F85">
        <w:rPr>
          <w:rFonts w:ascii="Times New Roman" w:hAnsi="Times New Roman"/>
          <w:kern w:val="2"/>
          <w:szCs w:val="20"/>
        </w:rPr>
        <w:t>（成交供应商须提供相关人员清单及有效证件，服务期内人员变更须提前告知采购人且须采购人书面签字同意。若未经同意成交供应商擅自更换人员，视为违约）</w:t>
      </w:r>
      <w:r w:rsidR="00FD6431" w:rsidRPr="00770F85">
        <w:rPr>
          <w:rFonts w:ascii="Times New Roman" w:hAnsi="Times New Roman" w:hint="eastAsia"/>
          <w:kern w:val="2"/>
          <w:szCs w:val="20"/>
        </w:rPr>
        <w:t>。</w:t>
      </w:r>
    </w:p>
    <w:p w14:paraId="13A1A005" w14:textId="77777777" w:rsidR="00D675E6" w:rsidRPr="00D675E6" w:rsidRDefault="00520E54" w:rsidP="00807017">
      <w:pPr>
        <w:spacing w:line="360" w:lineRule="auto"/>
        <w:ind w:firstLine="480"/>
        <w:rPr>
          <w:rFonts w:ascii="Times New Roman" w:hAnsi="Times New Roman"/>
          <w:kern w:val="2"/>
          <w:szCs w:val="20"/>
        </w:rPr>
      </w:pPr>
      <w:r w:rsidRPr="00770F85">
        <w:rPr>
          <w:rFonts w:ascii="Times New Roman" w:hAnsi="Times New Roman" w:hint="eastAsia"/>
          <w:kern w:val="2"/>
          <w:szCs w:val="20"/>
        </w:rPr>
        <w:t>（</w:t>
      </w:r>
      <w:r w:rsidR="00FD6431" w:rsidRPr="00770F85">
        <w:rPr>
          <w:rFonts w:ascii="Times New Roman" w:hAnsi="Times New Roman" w:hint="eastAsia"/>
          <w:kern w:val="2"/>
          <w:szCs w:val="20"/>
        </w:rPr>
        <w:t>五</w:t>
      </w:r>
      <w:r w:rsidRPr="00770F85">
        <w:rPr>
          <w:rFonts w:ascii="Times New Roman" w:hAnsi="Times New Roman" w:hint="eastAsia"/>
          <w:kern w:val="2"/>
          <w:szCs w:val="20"/>
        </w:rPr>
        <w:t>）</w:t>
      </w:r>
      <w:r w:rsidR="00D675E6" w:rsidRPr="00D675E6">
        <w:rPr>
          <w:rFonts w:ascii="Times New Roman" w:hAnsi="Times New Roman" w:hint="eastAsia"/>
          <w:kern w:val="2"/>
          <w:szCs w:val="20"/>
        </w:rPr>
        <w:t>具有下列情况之一，甲方可单方面解除合同：</w:t>
      </w:r>
    </w:p>
    <w:p w14:paraId="3A84AC78" w14:textId="77777777" w:rsidR="00D675E6" w:rsidRPr="00D675E6" w:rsidRDefault="00D675E6" w:rsidP="00807017">
      <w:pPr>
        <w:spacing w:line="360" w:lineRule="auto"/>
        <w:ind w:firstLine="480"/>
        <w:rPr>
          <w:rFonts w:ascii="Times New Roman" w:hAnsi="Times New Roman"/>
          <w:kern w:val="2"/>
          <w:szCs w:val="20"/>
        </w:rPr>
      </w:pPr>
      <w:r w:rsidRPr="00D675E6">
        <w:rPr>
          <w:rFonts w:ascii="Times New Roman" w:hAnsi="Times New Roman" w:hint="eastAsia"/>
          <w:kern w:val="2"/>
          <w:szCs w:val="20"/>
        </w:rPr>
        <w:t>1</w:t>
      </w:r>
      <w:r w:rsidRPr="00D675E6">
        <w:rPr>
          <w:rFonts w:ascii="Times New Roman" w:hAnsi="Times New Roman" w:hint="eastAsia"/>
          <w:kern w:val="2"/>
          <w:szCs w:val="20"/>
        </w:rPr>
        <w:t>、乙方维保期间，因维保不到位造成重大安全事故；</w:t>
      </w:r>
    </w:p>
    <w:p w14:paraId="0ED94A78" w14:textId="77777777" w:rsidR="00D675E6" w:rsidRPr="00D675E6" w:rsidRDefault="00D675E6" w:rsidP="00807017">
      <w:pPr>
        <w:spacing w:line="360" w:lineRule="auto"/>
        <w:ind w:firstLine="480"/>
        <w:rPr>
          <w:rFonts w:ascii="Times New Roman" w:hAnsi="Times New Roman"/>
          <w:kern w:val="2"/>
          <w:szCs w:val="20"/>
        </w:rPr>
      </w:pPr>
      <w:r w:rsidRPr="00D675E6">
        <w:rPr>
          <w:rFonts w:ascii="Times New Roman" w:hAnsi="Times New Roman" w:hint="eastAsia"/>
          <w:kern w:val="2"/>
          <w:szCs w:val="20"/>
        </w:rPr>
        <w:t>2</w:t>
      </w:r>
      <w:r w:rsidRPr="00D675E6">
        <w:rPr>
          <w:rFonts w:ascii="Times New Roman" w:hAnsi="Times New Roman" w:hint="eastAsia"/>
          <w:kern w:val="2"/>
          <w:szCs w:val="20"/>
        </w:rPr>
        <w:t>、乙方未遵守合同或未遵守《电梯使用管理与维护保养规则》（</w:t>
      </w:r>
      <w:r w:rsidRPr="00D675E6">
        <w:rPr>
          <w:rFonts w:ascii="Times New Roman" w:hAnsi="Times New Roman" w:hint="eastAsia"/>
          <w:kern w:val="2"/>
          <w:szCs w:val="20"/>
        </w:rPr>
        <w:t>TSG T5002-2017)</w:t>
      </w:r>
      <w:r w:rsidRPr="00D675E6">
        <w:rPr>
          <w:rFonts w:ascii="Times New Roman" w:hAnsi="Times New Roman" w:hint="eastAsia"/>
          <w:kern w:val="2"/>
          <w:szCs w:val="20"/>
        </w:rPr>
        <w:t>《电梯维修规范》（</w:t>
      </w:r>
      <w:r w:rsidRPr="00D675E6">
        <w:rPr>
          <w:rFonts w:ascii="Times New Roman" w:hAnsi="Times New Roman" w:hint="eastAsia"/>
          <w:kern w:val="2"/>
          <w:szCs w:val="20"/>
        </w:rPr>
        <w:t>GB/T18775</w:t>
      </w:r>
      <w:r w:rsidRPr="00D675E6">
        <w:rPr>
          <w:rFonts w:ascii="Times New Roman" w:hAnsi="Times New Roman" w:hint="eastAsia"/>
          <w:kern w:val="2"/>
          <w:szCs w:val="20"/>
        </w:rPr>
        <w:t>）、《电梯制造与安装安全规范》</w:t>
      </w:r>
      <w:r w:rsidRPr="00D675E6">
        <w:rPr>
          <w:rFonts w:ascii="Times New Roman" w:hAnsi="Times New Roman" w:hint="eastAsia"/>
          <w:kern w:val="2"/>
          <w:szCs w:val="20"/>
        </w:rPr>
        <w:t xml:space="preserve"> </w:t>
      </w:r>
      <w:r w:rsidRPr="00D675E6">
        <w:rPr>
          <w:rFonts w:ascii="Times New Roman" w:hAnsi="Times New Roman" w:hint="eastAsia"/>
          <w:kern w:val="2"/>
          <w:szCs w:val="20"/>
        </w:rPr>
        <w:t>（</w:t>
      </w:r>
      <w:r w:rsidRPr="00D675E6">
        <w:rPr>
          <w:rFonts w:ascii="Times New Roman" w:hAnsi="Times New Roman" w:hint="eastAsia"/>
          <w:kern w:val="2"/>
          <w:szCs w:val="20"/>
        </w:rPr>
        <w:t>GB7588</w:t>
      </w:r>
      <w:r w:rsidRPr="00D675E6">
        <w:rPr>
          <w:rFonts w:ascii="Times New Roman" w:hAnsi="Times New Roman" w:hint="eastAsia"/>
          <w:kern w:val="2"/>
          <w:szCs w:val="20"/>
        </w:rPr>
        <w:t>）等规定，经甲方提出整改要求，乙方拒不执行或整改不到位；</w:t>
      </w:r>
    </w:p>
    <w:p w14:paraId="410A8D06" w14:textId="77777777" w:rsidR="00D675E6" w:rsidRPr="00D675E6" w:rsidRDefault="00D675E6" w:rsidP="00807017">
      <w:pPr>
        <w:spacing w:line="360" w:lineRule="auto"/>
        <w:ind w:firstLine="480"/>
        <w:rPr>
          <w:rFonts w:ascii="Times New Roman" w:hAnsi="Times New Roman"/>
          <w:kern w:val="2"/>
          <w:szCs w:val="20"/>
        </w:rPr>
      </w:pPr>
      <w:r w:rsidRPr="00D675E6">
        <w:rPr>
          <w:rFonts w:ascii="Times New Roman" w:hAnsi="Times New Roman" w:hint="eastAsia"/>
          <w:kern w:val="2"/>
          <w:szCs w:val="20"/>
        </w:rPr>
        <w:lastRenderedPageBreak/>
        <w:t>3</w:t>
      </w:r>
      <w:r w:rsidRPr="00D675E6">
        <w:rPr>
          <w:rFonts w:ascii="Times New Roman" w:hAnsi="Times New Roman" w:hint="eastAsia"/>
          <w:kern w:val="2"/>
          <w:szCs w:val="20"/>
        </w:rPr>
        <w:t>、乙方对故障报修反应不及时或维修不及时，造成重大影响。</w:t>
      </w:r>
    </w:p>
    <w:p w14:paraId="4CD0F832" w14:textId="77777777" w:rsidR="00D675E6" w:rsidRPr="00D675E6" w:rsidRDefault="00D675E6" w:rsidP="00D675E6">
      <w:pPr>
        <w:framePr w:hSpace="180" w:wrap="around" w:vAnchor="text" w:hAnchor="page" w:x="1267" w:y="459"/>
        <w:widowControl/>
        <w:snapToGrid/>
        <w:spacing w:line="400" w:lineRule="exact"/>
        <w:ind w:firstLine="480"/>
        <w:rPr>
          <w:rFonts w:ascii="Times New Roman" w:hAnsi="Times New Roman"/>
          <w:kern w:val="2"/>
          <w:szCs w:val="20"/>
        </w:rPr>
      </w:pPr>
    </w:p>
    <w:p w14:paraId="07CE67EA" w14:textId="77777777" w:rsidR="00152A2A" w:rsidRPr="00770F85" w:rsidRDefault="00001B15">
      <w:pPr>
        <w:autoSpaceDE w:val="0"/>
        <w:autoSpaceDN w:val="0"/>
        <w:snapToGrid/>
        <w:spacing w:line="360" w:lineRule="auto"/>
        <w:ind w:firstLineChars="0"/>
        <w:rPr>
          <w:rFonts w:ascii="Times New Roman" w:hAnsi="Times New Roman"/>
          <w:kern w:val="2"/>
          <w:szCs w:val="20"/>
        </w:rPr>
      </w:pPr>
      <w:r w:rsidRPr="00770F85">
        <w:rPr>
          <w:rFonts w:ascii="Times New Roman" w:hAnsi="Times New Roman" w:hint="eastAsia"/>
          <w:kern w:val="2"/>
          <w:szCs w:val="20"/>
        </w:rPr>
        <w:br w:type="page"/>
      </w:r>
    </w:p>
    <w:p w14:paraId="14753601" w14:textId="77777777" w:rsidR="00152A2A" w:rsidRDefault="00001B15">
      <w:pPr>
        <w:pStyle w:val="10"/>
        <w:snapToGrid/>
        <w:spacing w:before="260" w:after="260" w:line="360" w:lineRule="auto"/>
        <w:ind w:firstLineChars="0" w:firstLine="0"/>
      </w:pPr>
      <w:bookmarkStart w:id="141" w:name="_Toc48568343"/>
      <w:bookmarkStart w:id="142" w:name="_Toc28661"/>
      <w:bookmarkStart w:id="143" w:name="_Toc7879"/>
      <w:bookmarkStart w:id="144" w:name="_Toc12789058"/>
      <w:bookmarkStart w:id="145" w:name="_Toc30042"/>
      <w:bookmarkStart w:id="146" w:name="_Toc32359_WPSOffice_Level1"/>
      <w:bookmarkStart w:id="147" w:name="_Toc528591197"/>
      <w:bookmarkStart w:id="148" w:name="_Toc129763852"/>
      <w:bookmarkStart w:id="149" w:name="_Toc28460"/>
      <w:bookmarkStart w:id="150" w:name="_Toc222735599"/>
      <w:bookmarkStart w:id="151" w:name="_Toc528338063"/>
      <w:bookmarkStart w:id="152" w:name="_Toc76395500"/>
      <w:bookmarkStart w:id="153" w:name="_Toc15099"/>
      <w:bookmarkStart w:id="154" w:name="_Toc89954382"/>
      <w:r>
        <w:rPr>
          <w:rFonts w:hint="eastAsia"/>
          <w:b w:val="0"/>
          <w:kern w:val="0"/>
          <w:sz w:val="36"/>
          <w:szCs w:val="30"/>
        </w:rPr>
        <w:lastRenderedPageBreak/>
        <w:t>第三篇  商务要求</w:t>
      </w:r>
      <w:bookmarkStart w:id="155" w:name="_Toc12789060"/>
      <w:bookmarkEnd w:id="137"/>
      <w:bookmarkEnd w:id="138"/>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6FA58E77" w14:textId="77777777" w:rsidR="00152A2A" w:rsidRDefault="00001B15">
      <w:pPr>
        <w:pStyle w:val="20"/>
        <w:spacing w:line="360" w:lineRule="auto"/>
        <w:jc w:val="left"/>
      </w:pPr>
      <w:bookmarkStart w:id="156" w:name="_Toc48568344"/>
      <w:bookmarkStart w:id="157" w:name="_Toc14732"/>
      <w:bookmarkStart w:id="158" w:name="_Toc14366"/>
      <w:bookmarkStart w:id="159" w:name="_Toc14378"/>
      <w:bookmarkStart w:id="160" w:name="_Toc534716924"/>
      <w:bookmarkStart w:id="161" w:name="_Toc76395501"/>
      <w:bookmarkStart w:id="162" w:name="_Toc222735600"/>
      <w:bookmarkStart w:id="163" w:name="_Toc15040"/>
      <w:bookmarkStart w:id="164" w:name="_Toc129763854"/>
      <w:bookmarkStart w:id="165" w:name="_Toc89954383"/>
      <w:r>
        <w:rPr>
          <w:rFonts w:ascii="宋体" w:eastAsia="宋体" w:hAnsi="宋体" w:hint="eastAsia"/>
          <w:sz w:val="28"/>
          <w:szCs w:val="28"/>
        </w:rPr>
        <w:t>一、</w:t>
      </w:r>
      <w:bookmarkEnd w:id="156"/>
      <w:bookmarkEnd w:id="157"/>
      <w:bookmarkEnd w:id="158"/>
      <w:bookmarkEnd w:id="159"/>
      <w:bookmarkEnd w:id="160"/>
      <w:r>
        <w:rPr>
          <w:rFonts w:ascii="宋体" w:eastAsia="宋体" w:hAnsi="宋体" w:hint="eastAsia"/>
          <w:sz w:val="28"/>
          <w:szCs w:val="28"/>
        </w:rPr>
        <w:t>服务时间、地点及验收方式</w:t>
      </w:r>
      <w:bookmarkEnd w:id="161"/>
      <w:bookmarkEnd w:id="165"/>
    </w:p>
    <w:p w14:paraId="3D575DB9" w14:textId="77777777" w:rsidR="00152A2A" w:rsidRDefault="00001B15">
      <w:pPr>
        <w:spacing w:line="360" w:lineRule="auto"/>
        <w:ind w:firstLineChars="150" w:firstLine="360"/>
        <w:jc w:val="both"/>
        <w:rPr>
          <w:rFonts w:hAnsi="Calibri"/>
        </w:rPr>
      </w:pPr>
      <w:bookmarkStart w:id="166" w:name="_Toc48568345"/>
      <w:bookmarkStart w:id="167" w:name="_Toc4024"/>
      <w:bookmarkStart w:id="168" w:name="_Toc519874913"/>
      <w:bookmarkStart w:id="169" w:name="_Toc267320050"/>
      <w:bookmarkStart w:id="170" w:name="_Toc481154255"/>
      <w:bookmarkStart w:id="171" w:name="_Toc534716925"/>
      <w:bookmarkStart w:id="172" w:name="_Toc10848"/>
      <w:bookmarkStart w:id="173" w:name="_Toc10825"/>
      <w:r>
        <w:rPr>
          <w:rFonts w:hint="eastAsia"/>
        </w:rPr>
        <w:t>（一）</w:t>
      </w:r>
      <w:r w:rsidR="00770F85">
        <w:rPr>
          <w:rFonts w:hint="eastAsia"/>
        </w:rPr>
        <w:t>服务</w:t>
      </w:r>
      <w:r>
        <w:rPr>
          <w:rFonts w:hint="eastAsia"/>
        </w:rPr>
        <w:t>时间</w:t>
      </w:r>
    </w:p>
    <w:p w14:paraId="5BB34AA9" w14:textId="77777777" w:rsidR="00152A2A" w:rsidRDefault="00770F85">
      <w:pPr>
        <w:tabs>
          <w:tab w:val="left" w:pos="4905"/>
        </w:tabs>
        <w:spacing w:line="360" w:lineRule="auto"/>
        <w:ind w:firstLine="480"/>
        <w:jc w:val="both"/>
        <w:rPr>
          <w:rFonts w:hAnsi="Calibri"/>
        </w:rPr>
      </w:pPr>
      <w:r w:rsidRPr="00770F85">
        <w:rPr>
          <w:rFonts w:cs="宋体" w:hint="eastAsia"/>
        </w:rPr>
        <w:t>总计</w:t>
      </w:r>
      <w:r w:rsidRPr="00770F85">
        <w:rPr>
          <w:rFonts w:cs="宋体"/>
        </w:rPr>
        <w:t>54台电梯维保期限从24个月到34个月不等，具体如下：</w:t>
      </w:r>
      <w:proofErr w:type="gramStart"/>
      <w:r w:rsidRPr="00770F85">
        <w:rPr>
          <w:rFonts w:cs="宋体"/>
        </w:rPr>
        <w:t>涵智楼</w:t>
      </w:r>
      <w:proofErr w:type="gramEnd"/>
      <w:r w:rsidRPr="00770F85">
        <w:rPr>
          <w:rFonts w:cs="宋体"/>
        </w:rPr>
        <w:t>5台蒂森克虏伯电梯从2021年12月26日至2024年10月31日，合同期限34个月；新北区学生公寓（9台日立）、厚德楼（3台日立）、启智楼（2台日立）、江北学生六舍（4台通力）、实训楼（4台蒂森+1台韩代）、田家</w:t>
      </w:r>
      <w:proofErr w:type="gramStart"/>
      <w:r w:rsidRPr="00770F85">
        <w:rPr>
          <w:rFonts w:cs="宋体"/>
        </w:rPr>
        <w:t>炳</w:t>
      </w:r>
      <w:proofErr w:type="gramEnd"/>
      <w:r w:rsidRPr="00770F85">
        <w:rPr>
          <w:rFonts w:cs="宋体"/>
        </w:rPr>
        <w:t>（1台韩代）、</w:t>
      </w:r>
      <w:proofErr w:type="gramStart"/>
      <w:r w:rsidRPr="00770F85">
        <w:rPr>
          <w:rFonts w:cs="宋体"/>
        </w:rPr>
        <w:t>筱</w:t>
      </w:r>
      <w:proofErr w:type="gramEnd"/>
      <w:r w:rsidRPr="00770F85">
        <w:rPr>
          <w:rFonts w:cs="宋体"/>
        </w:rPr>
        <w:t>园食堂 （1台德森克）、睿智楼（1台德森克）及</w:t>
      </w:r>
      <w:proofErr w:type="gramStart"/>
      <w:r w:rsidRPr="00770F85">
        <w:rPr>
          <w:rFonts w:cs="宋体"/>
        </w:rPr>
        <w:t>兰花湖</w:t>
      </w:r>
      <w:proofErr w:type="gramEnd"/>
      <w:r w:rsidRPr="00770F85">
        <w:rPr>
          <w:rFonts w:cs="宋体"/>
        </w:rPr>
        <w:t>图书馆（2台迅达）共计28台电梯从2022年10月1日至2024年10月31日，合同期限25个月；慧智楼（2台星</w:t>
      </w:r>
      <w:proofErr w:type="gramStart"/>
      <w:r w:rsidRPr="00770F85">
        <w:rPr>
          <w:rFonts w:cs="宋体"/>
        </w:rPr>
        <w:t>玛</w:t>
      </w:r>
      <w:proofErr w:type="gramEnd"/>
      <w:r w:rsidRPr="00770F85">
        <w:rPr>
          <w:rFonts w:cs="宋体"/>
        </w:rPr>
        <w:t>）和丁型楼（2台三菱）共计4台电梯从2022年7月28日至2024年10月31日，合同期限27个月；南岸校区图书馆（11台迅</w:t>
      </w:r>
      <w:proofErr w:type="gramStart"/>
      <w:r w:rsidRPr="00770F85">
        <w:rPr>
          <w:rFonts w:cs="宋体"/>
        </w:rPr>
        <w:t>达直梯</w:t>
      </w:r>
      <w:proofErr w:type="gramEnd"/>
      <w:r w:rsidRPr="00770F85">
        <w:rPr>
          <w:rFonts w:cs="宋体"/>
        </w:rPr>
        <w:t>+6台扶梯）共计17台迅达电梯从2022年10月23日至2024年10月31日，合同期限24个月</w:t>
      </w:r>
      <w:r w:rsidR="00001B15">
        <w:rPr>
          <w:rFonts w:cs="宋体" w:hint="eastAsia"/>
        </w:rPr>
        <w:t>。</w:t>
      </w:r>
    </w:p>
    <w:p w14:paraId="0844280A" w14:textId="77777777" w:rsidR="00152A2A" w:rsidRDefault="00001B15">
      <w:pPr>
        <w:spacing w:line="360" w:lineRule="auto"/>
        <w:ind w:firstLineChars="150" w:firstLine="360"/>
        <w:jc w:val="both"/>
        <w:rPr>
          <w:rFonts w:hAnsi="Calibri"/>
        </w:rPr>
      </w:pPr>
      <w:r>
        <w:rPr>
          <w:rFonts w:hint="eastAsia"/>
        </w:rPr>
        <w:t>（二）</w:t>
      </w:r>
      <w:r w:rsidR="00770F85">
        <w:rPr>
          <w:rFonts w:hint="eastAsia"/>
        </w:rPr>
        <w:t>服务</w:t>
      </w:r>
      <w:r>
        <w:rPr>
          <w:rFonts w:hint="eastAsia"/>
        </w:rPr>
        <w:t>地点</w:t>
      </w:r>
    </w:p>
    <w:p w14:paraId="39C0B7AA" w14:textId="77777777" w:rsidR="00152A2A" w:rsidRDefault="00001B15">
      <w:pPr>
        <w:snapToGrid/>
        <w:spacing w:line="360" w:lineRule="auto"/>
        <w:ind w:firstLine="480"/>
        <w:jc w:val="both"/>
        <w:rPr>
          <w:rFonts w:hAnsi="Times New Roman"/>
          <w:kern w:val="2"/>
        </w:rPr>
      </w:pPr>
      <w:r>
        <w:rPr>
          <w:rFonts w:hint="eastAsia"/>
          <w:kern w:val="2"/>
        </w:rPr>
        <w:t>交货地点：重庆工商大学指定地点。</w:t>
      </w:r>
    </w:p>
    <w:p w14:paraId="3152B8CB" w14:textId="77777777" w:rsidR="00152A2A" w:rsidRDefault="00001B15">
      <w:pPr>
        <w:spacing w:line="360" w:lineRule="auto"/>
        <w:ind w:firstLineChars="150" w:firstLine="360"/>
        <w:jc w:val="both"/>
        <w:rPr>
          <w:rFonts w:hAnsi="Calibri"/>
        </w:rPr>
      </w:pPr>
      <w:r>
        <w:rPr>
          <w:rFonts w:hint="eastAsia"/>
        </w:rPr>
        <w:t>（三）验收方式</w:t>
      </w:r>
    </w:p>
    <w:p w14:paraId="4D881AE3" w14:textId="77777777" w:rsidR="00152A2A" w:rsidRDefault="00770F85">
      <w:pPr>
        <w:spacing w:line="360" w:lineRule="auto"/>
        <w:ind w:firstLine="480"/>
        <w:jc w:val="both"/>
        <w:rPr>
          <w:rFonts w:cs="宋体"/>
        </w:rPr>
      </w:pPr>
      <w:r w:rsidRPr="00770F85">
        <w:rPr>
          <w:rFonts w:cs="宋体" w:hint="eastAsia"/>
        </w:rPr>
        <w:t>由采购人组织相关部门和专业技术人员</w:t>
      </w:r>
      <w:proofErr w:type="gramStart"/>
      <w:r w:rsidRPr="00770F85">
        <w:rPr>
          <w:rFonts w:cs="宋体" w:hint="eastAsia"/>
        </w:rPr>
        <w:t>按签订</w:t>
      </w:r>
      <w:proofErr w:type="gramEnd"/>
      <w:r w:rsidRPr="00770F85">
        <w:rPr>
          <w:rFonts w:cs="宋体" w:hint="eastAsia"/>
        </w:rPr>
        <w:t>的合同进行验收</w:t>
      </w:r>
      <w:r w:rsidR="00967D4B">
        <w:rPr>
          <w:rFonts w:cs="宋体" w:hint="eastAsia"/>
        </w:rPr>
        <w:t>。</w:t>
      </w:r>
    </w:p>
    <w:p w14:paraId="797C59D1" w14:textId="77777777" w:rsidR="00152A2A" w:rsidRDefault="00001B15">
      <w:pPr>
        <w:pStyle w:val="20"/>
        <w:spacing w:line="360" w:lineRule="auto"/>
        <w:jc w:val="left"/>
        <w:rPr>
          <w:rFonts w:ascii="宋体" w:eastAsia="宋体" w:hAnsi="宋体"/>
          <w:sz w:val="28"/>
          <w:szCs w:val="28"/>
        </w:rPr>
      </w:pPr>
      <w:bookmarkStart w:id="174" w:name="_Toc76395502"/>
      <w:bookmarkStart w:id="175" w:name="_Toc89954384"/>
      <w:r>
        <w:rPr>
          <w:rFonts w:ascii="宋体" w:eastAsia="宋体" w:hAnsi="宋体" w:hint="eastAsia"/>
          <w:sz w:val="28"/>
          <w:szCs w:val="28"/>
        </w:rPr>
        <w:t>二、报价要求</w:t>
      </w:r>
      <w:bookmarkEnd w:id="166"/>
      <w:bookmarkEnd w:id="167"/>
      <w:bookmarkEnd w:id="168"/>
      <w:bookmarkEnd w:id="169"/>
      <w:bookmarkEnd w:id="170"/>
      <w:bookmarkEnd w:id="171"/>
      <w:bookmarkEnd w:id="172"/>
      <w:bookmarkEnd w:id="173"/>
      <w:bookmarkEnd w:id="174"/>
      <w:bookmarkEnd w:id="175"/>
    </w:p>
    <w:p w14:paraId="328EA196" w14:textId="300D5055" w:rsidR="00152A2A" w:rsidRDefault="00001B15">
      <w:pPr>
        <w:spacing w:line="360" w:lineRule="auto"/>
        <w:ind w:firstLine="480"/>
      </w:pPr>
      <w:r>
        <w:rPr>
          <w:rFonts w:hint="eastAsia"/>
        </w:rPr>
        <w:t>本次报价须为人民币报价且为包干价</w:t>
      </w:r>
      <w:r w:rsidR="00846A20">
        <w:rPr>
          <w:rFonts w:hint="eastAsia"/>
        </w:rPr>
        <w:t>，</w:t>
      </w:r>
      <w:r>
        <w:rPr>
          <w:rFonts w:hint="eastAsia"/>
        </w:rPr>
        <w:t>因投标人自身原因造成漏报、少报皆由其自行承担责任，采购人不再补偿。</w:t>
      </w:r>
      <w:bookmarkStart w:id="176" w:name="_Toc30011"/>
    </w:p>
    <w:p w14:paraId="24D9B84F" w14:textId="77777777" w:rsidR="007D26A8" w:rsidRPr="007D26A8" w:rsidRDefault="007D26A8" w:rsidP="007D26A8">
      <w:pPr>
        <w:pStyle w:val="a3"/>
      </w:pPr>
      <w:bookmarkStart w:id="177" w:name="_Hlk89415107"/>
      <w:r>
        <w:rPr>
          <w:rFonts w:hint="eastAsia"/>
        </w:rPr>
        <w:t>2</w:t>
      </w:r>
      <w:r>
        <w:rPr>
          <w:rFonts w:hint="eastAsia"/>
        </w:rPr>
        <w:t>、</w:t>
      </w:r>
      <w:r w:rsidRPr="007D26A8">
        <w:rPr>
          <w:rFonts w:hint="eastAsia"/>
        </w:rPr>
        <w:t>单台电梯限价</w:t>
      </w:r>
      <w:r w:rsidRPr="007D26A8">
        <w:t>400</w:t>
      </w:r>
      <w:r w:rsidRPr="007D26A8">
        <w:t>元</w:t>
      </w:r>
      <w:r w:rsidRPr="007D26A8">
        <w:t>/</w:t>
      </w:r>
      <w:r w:rsidRPr="007D26A8">
        <w:t>台</w:t>
      </w:r>
      <w:r w:rsidRPr="007D26A8">
        <w:t>/</w:t>
      </w:r>
      <w:r w:rsidRPr="007D26A8">
        <w:t>月</w:t>
      </w:r>
      <w:r w:rsidR="00345D37">
        <w:rPr>
          <w:rFonts w:hint="eastAsia"/>
        </w:rPr>
        <w:t>，共计</w:t>
      </w:r>
      <w:r w:rsidR="00345D37">
        <w:rPr>
          <w:rFonts w:hint="eastAsia"/>
        </w:rPr>
        <w:t>1</w:t>
      </w:r>
      <w:r w:rsidR="00345D37">
        <w:t>386</w:t>
      </w:r>
      <w:r w:rsidR="00345D37">
        <w:rPr>
          <w:rFonts w:hint="eastAsia"/>
        </w:rPr>
        <w:t>个月</w:t>
      </w:r>
      <w:r>
        <w:rPr>
          <w:rFonts w:hint="eastAsia"/>
        </w:rPr>
        <w:t>。</w:t>
      </w:r>
    </w:p>
    <w:p w14:paraId="4F8066BF" w14:textId="77777777" w:rsidR="00152A2A" w:rsidRDefault="00001B15">
      <w:pPr>
        <w:pStyle w:val="20"/>
        <w:spacing w:line="360" w:lineRule="auto"/>
        <w:jc w:val="left"/>
        <w:rPr>
          <w:rFonts w:ascii="宋体" w:eastAsia="宋体" w:hAnsi="宋体"/>
          <w:sz w:val="28"/>
          <w:szCs w:val="28"/>
        </w:rPr>
      </w:pPr>
      <w:bookmarkStart w:id="178" w:name="_Toc344475122"/>
      <w:bookmarkStart w:id="179" w:name="_Toc2006"/>
      <w:bookmarkStart w:id="180" w:name="_Toc6715"/>
      <w:bookmarkStart w:id="181" w:name="_Toc51167585"/>
      <w:bookmarkStart w:id="182" w:name="_Toc26619"/>
      <w:bookmarkStart w:id="183" w:name="_Toc48568347"/>
      <w:bookmarkStart w:id="184" w:name="_Toc31999"/>
      <w:bookmarkStart w:id="185" w:name="_Toc48287446"/>
      <w:bookmarkStart w:id="186" w:name="_Toc25592"/>
      <w:bookmarkStart w:id="187" w:name="_Toc76395504"/>
      <w:bookmarkStart w:id="188" w:name="_Toc534716927"/>
      <w:bookmarkStart w:id="189" w:name="_Toc89954385"/>
      <w:bookmarkEnd w:id="176"/>
      <w:bookmarkEnd w:id="177"/>
      <w:r>
        <w:rPr>
          <w:rFonts w:ascii="宋体" w:eastAsia="宋体" w:hAnsi="宋体" w:hint="eastAsia"/>
          <w:sz w:val="28"/>
          <w:szCs w:val="28"/>
        </w:rPr>
        <w:t>三、</w:t>
      </w:r>
      <w:bookmarkEnd w:id="178"/>
      <w:r>
        <w:rPr>
          <w:rFonts w:ascii="宋体" w:eastAsia="宋体" w:hAnsi="宋体" w:hint="eastAsia"/>
          <w:sz w:val="28"/>
          <w:szCs w:val="28"/>
        </w:rPr>
        <w:t>履约保证金（</w:t>
      </w:r>
      <w:proofErr w:type="gramStart"/>
      <w:r>
        <w:rPr>
          <w:rFonts w:ascii="宋体" w:eastAsia="宋体" w:hAnsi="宋体" w:hint="eastAsia"/>
          <w:sz w:val="28"/>
          <w:szCs w:val="28"/>
        </w:rPr>
        <w:t>缴至重庆工商大学</w:t>
      </w:r>
      <w:proofErr w:type="gramEnd"/>
      <w:r>
        <w:rPr>
          <w:rFonts w:ascii="宋体" w:eastAsia="宋体" w:hAnsi="宋体" w:hint="eastAsia"/>
          <w:sz w:val="28"/>
          <w:szCs w:val="28"/>
        </w:rPr>
        <w:t>指定账户）</w:t>
      </w:r>
      <w:bookmarkEnd w:id="179"/>
      <w:bookmarkEnd w:id="180"/>
      <w:bookmarkEnd w:id="181"/>
      <w:bookmarkEnd w:id="182"/>
      <w:bookmarkEnd w:id="183"/>
      <w:bookmarkEnd w:id="184"/>
      <w:bookmarkEnd w:id="185"/>
      <w:bookmarkEnd w:id="186"/>
      <w:bookmarkEnd w:id="187"/>
      <w:bookmarkEnd w:id="189"/>
    </w:p>
    <w:p w14:paraId="0BF28222" w14:textId="77777777" w:rsidR="00152A2A" w:rsidRDefault="00001B15">
      <w:pPr>
        <w:snapToGrid/>
        <w:spacing w:line="360" w:lineRule="auto"/>
        <w:ind w:firstLine="480"/>
        <w:jc w:val="both"/>
        <w:rPr>
          <w:kern w:val="2"/>
        </w:rPr>
      </w:pPr>
      <w:r>
        <w:rPr>
          <w:rFonts w:hint="eastAsia"/>
          <w:kern w:val="2"/>
        </w:rPr>
        <w:t>（一）成交供应商须在采购人签订合同前向采购人指定银行汇入合同总额</w:t>
      </w:r>
      <w:r>
        <w:rPr>
          <w:kern w:val="2"/>
        </w:rPr>
        <w:t>5%的履约保证金，确保项目按期、按质进行。成交供应商若发生部分违约现象，采购人从履约保证金中扣除相应金额的违约金；若发现严重违约现象，采购人有充分理由没收其全额保证金。</w:t>
      </w:r>
    </w:p>
    <w:p w14:paraId="71771689" w14:textId="77777777" w:rsidR="00152A2A" w:rsidRDefault="00001B15">
      <w:pPr>
        <w:snapToGrid/>
        <w:spacing w:line="360" w:lineRule="auto"/>
        <w:ind w:firstLine="480"/>
        <w:jc w:val="both"/>
        <w:rPr>
          <w:kern w:val="2"/>
        </w:rPr>
      </w:pPr>
      <w:r>
        <w:rPr>
          <w:rFonts w:hint="eastAsia"/>
          <w:kern w:val="2"/>
        </w:rPr>
        <w:t>（二）履约保证金缴纳方式：以转账、电汇等方式到重庆工商大学指定的银行基本账户，不得以现金或其他方式划入任何个人账户，否则由此产生的所有损失由供应商自行承担。成交供应商务必在汇款凭证上注明投标项目名称及采购计划编号“项目名称</w:t>
      </w:r>
      <w:r>
        <w:rPr>
          <w:kern w:val="2"/>
        </w:rPr>
        <w:t>+采购项目编号”。</w:t>
      </w:r>
    </w:p>
    <w:p w14:paraId="00A86ADA" w14:textId="77777777" w:rsidR="00152A2A" w:rsidRDefault="00001B15">
      <w:pPr>
        <w:snapToGrid/>
        <w:spacing w:line="360" w:lineRule="auto"/>
        <w:ind w:firstLine="480"/>
        <w:jc w:val="both"/>
        <w:rPr>
          <w:kern w:val="2"/>
        </w:rPr>
      </w:pPr>
      <w:r>
        <w:rPr>
          <w:rFonts w:hint="eastAsia"/>
          <w:kern w:val="2"/>
        </w:rPr>
        <w:t>（三）履约保证金指定收取账户</w:t>
      </w:r>
    </w:p>
    <w:p w14:paraId="5817E205" w14:textId="77777777" w:rsidR="00152A2A" w:rsidRDefault="00001B15">
      <w:pPr>
        <w:snapToGrid/>
        <w:spacing w:line="360" w:lineRule="auto"/>
        <w:ind w:firstLine="480"/>
        <w:jc w:val="both"/>
        <w:rPr>
          <w:kern w:val="2"/>
        </w:rPr>
      </w:pPr>
      <w:r>
        <w:rPr>
          <w:rFonts w:hint="eastAsia"/>
          <w:kern w:val="2"/>
        </w:rPr>
        <w:lastRenderedPageBreak/>
        <w:t>户名：重庆工商大学</w:t>
      </w:r>
    </w:p>
    <w:p w14:paraId="2746B5D5" w14:textId="77777777" w:rsidR="00152A2A" w:rsidRDefault="00001B15">
      <w:pPr>
        <w:snapToGrid/>
        <w:spacing w:line="360" w:lineRule="auto"/>
        <w:ind w:firstLine="480"/>
        <w:jc w:val="both"/>
        <w:rPr>
          <w:kern w:val="2"/>
        </w:rPr>
      </w:pPr>
      <w:r>
        <w:rPr>
          <w:rFonts w:hint="eastAsia"/>
          <w:kern w:val="2"/>
        </w:rPr>
        <w:t>开户行：工行重庆南岸学府支行</w:t>
      </w:r>
    </w:p>
    <w:p w14:paraId="5EBA6D6A" w14:textId="77777777" w:rsidR="00152A2A" w:rsidRDefault="00001B15">
      <w:pPr>
        <w:snapToGrid/>
        <w:spacing w:line="360" w:lineRule="auto"/>
        <w:ind w:firstLine="480"/>
        <w:jc w:val="both"/>
        <w:rPr>
          <w:kern w:val="2"/>
        </w:rPr>
      </w:pPr>
      <w:r>
        <w:rPr>
          <w:rFonts w:hint="eastAsia"/>
          <w:kern w:val="2"/>
        </w:rPr>
        <w:t>账号：</w:t>
      </w:r>
      <w:r>
        <w:rPr>
          <w:kern w:val="2"/>
        </w:rPr>
        <w:t>9558853100753300031</w:t>
      </w:r>
    </w:p>
    <w:p w14:paraId="31046ED3" w14:textId="77777777" w:rsidR="00152A2A" w:rsidRDefault="00001B15">
      <w:pPr>
        <w:snapToGrid/>
        <w:spacing w:line="360" w:lineRule="auto"/>
        <w:ind w:firstLine="480"/>
        <w:jc w:val="both"/>
        <w:rPr>
          <w:kern w:val="2"/>
        </w:rPr>
      </w:pPr>
      <w:r>
        <w:rPr>
          <w:rFonts w:hint="eastAsia"/>
          <w:kern w:val="2"/>
        </w:rPr>
        <w:t>统一社会信用代码</w:t>
      </w:r>
      <w:r>
        <w:rPr>
          <w:kern w:val="2"/>
        </w:rPr>
        <w:t>:125000007428748822</w:t>
      </w:r>
    </w:p>
    <w:p w14:paraId="121C5D09" w14:textId="77777777" w:rsidR="00152A2A" w:rsidRDefault="00001B15">
      <w:pPr>
        <w:snapToGrid/>
        <w:spacing w:line="360" w:lineRule="auto"/>
        <w:ind w:firstLine="480"/>
        <w:jc w:val="both"/>
        <w:rPr>
          <w:kern w:val="2"/>
        </w:rPr>
      </w:pPr>
      <w:r>
        <w:rPr>
          <w:rFonts w:hint="eastAsia"/>
          <w:kern w:val="2"/>
        </w:rPr>
        <w:t>重庆工商大学采购与招投标管理中心咨询电话：</w:t>
      </w:r>
      <w:r>
        <w:rPr>
          <w:kern w:val="2"/>
        </w:rPr>
        <w:t>023-62769774</w:t>
      </w:r>
    </w:p>
    <w:p w14:paraId="6529E794" w14:textId="77777777" w:rsidR="00152A2A" w:rsidRDefault="00001B15">
      <w:pPr>
        <w:snapToGrid/>
        <w:spacing w:line="360" w:lineRule="auto"/>
        <w:ind w:firstLine="480"/>
        <w:jc w:val="both"/>
        <w:rPr>
          <w:kern w:val="2"/>
        </w:rPr>
      </w:pPr>
      <w:r>
        <w:rPr>
          <w:rFonts w:hint="eastAsia"/>
          <w:kern w:val="2"/>
        </w:rPr>
        <w:t>（四）履约保证金退还方式</w:t>
      </w:r>
    </w:p>
    <w:p w14:paraId="13A5F348" w14:textId="77777777" w:rsidR="007D26A8" w:rsidRPr="007D26A8" w:rsidRDefault="007D26A8" w:rsidP="007D26A8">
      <w:pPr>
        <w:snapToGrid/>
        <w:spacing w:line="360" w:lineRule="auto"/>
        <w:ind w:firstLine="480"/>
        <w:jc w:val="both"/>
        <w:rPr>
          <w:kern w:val="2"/>
        </w:rPr>
      </w:pPr>
      <w:r w:rsidRPr="007D26A8">
        <w:rPr>
          <w:kern w:val="2"/>
        </w:rPr>
        <w:t>1.服务期结束后且无遗留问题的前提下退还剩余的合同总额5%的履约保证金（不计利息）。</w:t>
      </w:r>
    </w:p>
    <w:p w14:paraId="6072D4D1" w14:textId="77777777" w:rsidR="00152A2A" w:rsidRDefault="00001B15">
      <w:pPr>
        <w:snapToGrid/>
        <w:spacing w:line="360" w:lineRule="auto"/>
        <w:ind w:firstLine="480"/>
        <w:jc w:val="both"/>
        <w:rPr>
          <w:kern w:val="2"/>
        </w:rPr>
      </w:pPr>
      <w:r>
        <w:rPr>
          <w:kern w:val="2"/>
        </w:rPr>
        <w:t>2</w:t>
      </w:r>
      <w:r>
        <w:rPr>
          <w:rFonts w:hint="eastAsia"/>
          <w:kern w:val="2"/>
        </w:rPr>
        <w:t>、</w:t>
      </w:r>
      <w:r>
        <w:rPr>
          <w:kern w:val="2"/>
        </w:rPr>
        <w:t>成交供应商申请退履约保证金时提供使用部门、资产管理处签署的《重庆工商大学付款项目质量评估报告》，下载网址：https://zbcg.ctbu.edu.cn/info/1069/3779.htm。</w:t>
      </w:r>
    </w:p>
    <w:p w14:paraId="305B3097" w14:textId="77777777" w:rsidR="00152A2A" w:rsidRDefault="00001B15">
      <w:pPr>
        <w:snapToGrid/>
        <w:spacing w:line="360" w:lineRule="auto"/>
        <w:ind w:firstLine="480"/>
        <w:jc w:val="both"/>
        <w:rPr>
          <w:kern w:val="2"/>
        </w:rPr>
      </w:pPr>
      <w:r>
        <w:rPr>
          <w:rFonts w:hint="eastAsia"/>
          <w:kern w:val="2"/>
        </w:rPr>
        <w:t>（五）发生以下情况之一者，履约保证金全部或部分不予退还：</w:t>
      </w:r>
    </w:p>
    <w:p w14:paraId="3563E274" w14:textId="77777777" w:rsidR="00152A2A" w:rsidRDefault="00001B15">
      <w:pPr>
        <w:snapToGrid/>
        <w:spacing w:line="360" w:lineRule="auto"/>
        <w:ind w:firstLine="480"/>
        <w:jc w:val="both"/>
        <w:rPr>
          <w:kern w:val="2"/>
        </w:rPr>
      </w:pPr>
      <w:r>
        <w:rPr>
          <w:rFonts w:hint="eastAsia"/>
          <w:kern w:val="2"/>
        </w:rPr>
        <w:t>（</w:t>
      </w:r>
      <w:r>
        <w:rPr>
          <w:kern w:val="2"/>
        </w:rPr>
        <w:t>1）非不可抗力情况下，因中标人自身原因终止履行合同的，履约保证金全额不予退还；</w:t>
      </w:r>
    </w:p>
    <w:p w14:paraId="53F34E90" w14:textId="77777777" w:rsidR="00152A2A" w:rsidRDefault="00001B15">
      <w:pPr>
        <w:snapToGrid/>
        <w:spacing w:line="360" w:lineRule="auto"/>
        <w:ind w:firstLine="480"/>
        <w:jc w:val="both"/>
        <w:rPr>
          <w:kern w:val="2"/>
        </w:rPr>
      </w:pPr>
      <w:r>
        <w:rPr>
          <w:rFonts w:hint="eastAsia"/>
          <w:kern w:val="2"/>
        </w:rPr>
        <w:t>（</w:t>
      </w:r>
      <w:r>
        <w:rPr>
          <w:kern w:val="2"/>
        </w:rPr>
        <w:t>2）非不可抗力情况下，因中标人自身原因，所提供的产品或服务未达到合同及采购文件相关要求的，履约保证金全额不予退还；</w:t>
      </w:r>
    </w:p>
    <w:p w14:paraId="3819BCA9" w14:textId="77777777" w:rsidR="00152A2A" w:rsidRDefault="00001B15">
      <w:pPr>
        <w:snapToGrid/>
        <w:spacing w:line="360" w:lineRule="auto"/>
        <w:ind w:firstLine="480"/>
        <w:jc w:val="both"/>
        <w:rPr>
          <w:kern w:val="2"/>
        </w:rPr>
      </w:pPr>
      <w:r>
        <w:rPr>
          <w:rFonts w:hint="eastAsia"/>
          <w:kern w:val="2"/>
        </w:rPr>
        <w:t>（</w:t>
      </w:r>
      <w:r>
        <w:rPr>
          <w:kern w:val="2"/>
        </w:rPr>
        <w:t>3）非不可抗力情况下，因中标人自身原因，超过合同交货期限仍未送货安装调试达到验收要求的，超期1天，采购人扣除中标人履约保证金的3%作为违约惩罚，以此类推；</w:t>
      </w:r>
    </w:p>
    <w:p w14:paraId="4E676AC6" w14:textId="77777777" w:rsidR="00152A2A" w:rsidRDefault="00001B15">
      <w:pPr>
        <w:snapToGrid/>
        <w:spacing w:line="360" w:lineRule="auto"/>
        <w:ind w:firstLine="480"/>
        <w:jc w:val="both"/>
        <w:rPr>
          <w:kern w:val="2"/>
        </w:rPr>
      </w:pPr>
      <w:r>
        <w:rPr>
          <w:rFonts w:hint="eastAsia"/>
          <w:kern w:val="2"/>
        </w:rPr>
        <w:t>（</w:t>
      </w:r>
      <w:r>
        <w:rPr>
          <w:kern w:val="2"/>
        </w:rPr>
        <w:t>4）因不可抗力，或采购人自身原因，致使交货期限延后的，中标人不承担相应违约责任。但中标人须提供采购人使用部门出具的同意延迟交货以及确定延迟交货期的书面情况说明，采购人使用部门负责人签字并加盖采购人使用部门鲜章。</w:t>
      </w:r>
    </w:p>
    <w:p w14:paraId="7077FD6D" w14:textId="77777777" w:rsidR="00152A2A" w:rsidRDefault="00001B15">
      <w:pPr>
        <w:snapToGrid/>
        <w:spacing w:line="360" w:lineRule="auto"/>
        <w:ind w:firstLine="480"/>
        <w:jc w:val="both"/>
        <w:rPr>
          <w:kern w:val="2"/>
        </w:rPr>
      </w:pPr>
      <w:r>
        <w:rPr>
          <w:rFonts w:hint="eastAsia"/>
          <w:kern w:val="2"/>
        </w:rPr>
        <w:t>（</w:t>
      </w:r>
      <w:r>
        <w:rPr>
          <w:kern w:val="2"/>
        </w:rPr>
        <w:t>5）如供应商在竞标或履约环节出现违法、违规或违约行为，除须承担相应的经济责任之外，采购人将报送重庆市财政局处以相关行政处罚，并追究相关的法律责任。</w:t>
      </w:r>
    </w:p>
    <w:p w14:paraId="46423416" w14:textId="77777777" w:rsidR="00152A2A" w:rsidRDefault="00001B15">
      <w:pPr>
        <w:pStyle w:val="20"/>
        <w:spacing w:line="360" w:lineRule="auto"/>
        <w:jc w:val="left"/>
        <w:rPr>
          <w:rFonts w:ascii="宋体" w:eastAsia="宋体" w:hAnsi="宋体"/>
          <w:sz w:val="28"/>
          <w:szCs w:val="28"/>
        </w:rPr>
      </w:pPr>
      <w:bookmarkStart w:id="190" w:name="_Toc76395505"/>
      <w:bookmarkStart w:id="191" w:name="_Toc89954386"/>
      <w:r>
        <w:rPr>
          <w:rFonts w:ascii="宋体" w:eastAsia="宋体" w:hAnsi="宋体" w:hint="eastAsia"/>
          <w:sz w:val="28"/>
          <w:szCs w:val="28"/>
        </w:rPr>
        <w:t>四、付款方式</w:t>
      </w:r>
      <w:bookmarkEnd w:id="190"/>
      <w:bookmarkEnd w:id="191"/>
    </w:p>
    <w:p w14:paraId="74D502A3" w14:textId="77777777" w:rsidR="00770F85" w:rsidRDefault="00770F85" w:rsidP="00770F85">
      <w:pPr>
        <w:spacing w:line="360" w:lineRule="auto"/>
        <w:ind w:firstLine="480"/>
        <w:rPr>
          <w:rFonts w:cs="宋体"/>
        </w:rPr>
      </w:pPr>
      <w:bookmarkStart w:id="192" w:name="_Hlk89335427"/>
      <w:bookmarkStart w:id="193" w:name="_Toc19112"/>
      <w:bookmarkStart w:id="194" w:name="_Toc48568349"/>
      <w:bookmarkStart w:id="195" w:name="_Toc23425"/>
      <w:bookmarkStart w:id="196" w:name="_Toc25049"/>
      <w:bookmarkStart w:id="197" w:name="_Toc48287448"/>
      <w:bookmarkStart w:id="198" w:name="_Toc344475123"/>
      <w:bookmarkStart w:id="199" w:name="_Toc76395506"/>
      <w:bookmarkStart w:id="200" w:name="_Toc21723"/>
      <w:bookmarkStart w:id="201" w:name="_Toc528591203"/>
      <w:bookmarkStart w:id="202" w:name="_Toc31998_WPSOffice_Level1"/>
      <w:bookmarkStart w:id="203" w:name="_Toc528338064"/>
      <w:bookmarkEnd w:id="188"/>
      <w:r>
        <w:rPr>
          <w:rFonts w:cs="宋体" w:hint="eastAsia"/>
        </w:rPr>
        <w:t>1、实行季度付款，一季度完后，下一季度第一个月</w:t>
      </w:r>
      <w:r>
        <w:rPr>
          <w:rFonts w:cs="宋体"/>
        </w:rPr>
        <w:t>支付上一季度维保费，最后一季度维保费在与续保维保方交接完后内支付。</w:t>
      </w:r>
    </w:p>
    <w:p w14:paraId="2AD30E78" w14:textId="77777777" w:rsidR="00770F85" w:rsidRDefault="00770F85" w:rsidP="00770F85">
      <w:pPr>
        <w:spacing w:line="360" w:lineRule="auto"/>
        <w:ind w:firstLine="480"/>
        <w:rPr>
          <w:rFonts w:cs="宋体"/>
        </w:rPr>
      </w:pPr>
      <w:r>
        <w:rPr>
          <w:rFonts w:cs="宋体"/>
        </w:rPr>
        <w:t>2</w:t>
      </w:r>
      <w:r>
        <w:rPr>
          <w:rFonts w:cs="宋体" w:hint="eastAsia"/>
        </w:rPr>
        <w:t>、成交供应商按季度申请验收，经验收合格后由采购人出具项目验收报告，验收合格后再</w:t>
      </w:r>
      <w:proofErr w:type="gramStart"/>
      <w:r>
        <w:rPr>
          <w:rFonts w:cs="宋体" w:hint="eastAsia"/>
        </w:rPr>
        <w:t>予支</w:t>
      </w:r>
      <w:proofErr w:type="gramEnd"/>
      <w:r>
        <w:rPr>
          <w:rFonts w:cs="宋体" w:hint="eastAsia"/>
        </w:rPr>
        <w:t>付对应款项。</w:t>
      </w:r>
    </w:p>
    <w:p w14:paraId="7DDED0C1" w14:textId="77777777" w:rsidR="00770F85" w:rsidRDefault="00770F85" w:rsidP="00770F85">
      <w:pPr>
        <w:spacing w:line="360" w:lineRule="auto"/>
        <w:ind w:firstLine="480"/>
        <w:rPr>
          <w:rFonts w:cs="宋体"/>
        </w:rPr>
      </w:pPr>
      <w:r>
        <w:rPr>
          <w:rFonts w:cs="宋体"/>
        </w:rPr>
        <w:t>3</w:t>
      </w:r>
      <w:r>
        <w:rPr>
          <w:rFonts w:cs="宋体" w:hint="eastAsia"/>
        </w:rPr>
        <w:t>、成交供应商向采购人开具增值税专用发票，采购人以转账方式一次性向成交供应商支付季度款。</w:t>
      </w:r>
    </w:p>
    <w:p w14:paraId="67FB8109" w14:textId="77777777" w:rsidR="00152A2A" w:rsidRDefault="00001B15">
      <w:pPr>
        <w:pStyle w:val="20"/>
        <w:spacing w:line="360" w:lineRule="auto"/>
        <w:jc w:val="left"/>
        <w:rPr>
          <w:rFonts w:ascii="宋体" w:eastAsia="宋体" w:hAnsi="宋体"/>
          <w:sz w:val="28"/>
          <w:szCs w:val="28"/>
        </w:rPr>
      </w:pPr>
      <w:bookmarkStart w:id="204" w:name="_Toc89954387"/>
      <w:bookmarkEnd w:id="192"/>
      <w:r>
        <w:rPr>
          <w:rFonts w:ascii="宋体" w:eastAsia="宋体" w:hAnsi="宋体" w:hint="eastAsia"/>
          <w:sz w:val="28"/>
          <w:szCs w:val="28"/>
        </w:rPr>
        <w:lastRenderedPageBreak/>
        <w:t>五、知识产权</w:t>
      </w:r>
      <w:bookmarkEnd w:id="193"/>
      <w:bookmarkEnd w:id="194"/>
      <w:bookmarkEnd w:id="195"/>
      <w:bookmarkEnd w:id="196"/>
      <w:bookmarkEnd w:id="197"/>
      <w:bookmarkEnd w:id="198"/>
      <w:bookmarkEnd w:id="199"/>
      <w:bookmarkEnd w:id="204"/>
    </w:p>
    <w:p w14:paraId="3692191A" w14:textId="77777777" w:rsidR="00152A2A" w:rsidRDefault="00001B15">
      <w:pPr>
        <w:spacing w:line="360" w:lineRule="auto"/>
        <w:ind w:firstLine="480"/>
      </w:pPr>
      <w:r>
        <w:rPr>
          <w:rFonts w:hint="eastAsia"/>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14:paraId="1DD9C454" w14:textId="77777777" w:rsidR="00152A2A" w:rsidRDefault="007D26A8">
      <w:pPr>
        <w:pStyle w:val="20"/>
        <w:spacing w:line="360" w:lineRule="auto"/>
        <w:jc w:val="left"/>
        <w:rPr>
          <w:rFonts w:ascii="宋体" w:eastAsia="宋体" w:hAnsi="宋体"/>
          <w:sz w:val="28"/>
          <w:szCs w:val="28"/>
        </w:rPr>
      </w:pPr>
      <w:bookmarkStart w:id="205" w:name="_Toc344475124"/>
      <w:bookmarkStart w:id="206" w:name="_Toc11399"/>
      <w:bookmarkStart w:id="207" w:name="_Toc76395507"/>
      <w:bookmarkStart w:id="208" w:name="_Toc89954388"/>
      <w:r>
        <w:rPr>
          <w:rFonts w:ascii="宋体" w:eastAsia="宋体" w:hAnsi="宋体" w:hint="eastAsia"/>
          <w:sz w:val="28"/>
          <w:szCs w:val="28"/>
        </w:rPr>
        <w:t>六</w:t>
      </w:r>
      <w:r w:rsidR="00001B15">
        <w:rPr>
          <w:rFonts w:ascii="宋体" w:eastAsia="宋体" w:hAnsi="宋体" w:hint="eastAsia"/>
          <w:sz w:val="28"/>
          <w:szCs w:val="28"/>
        </w:rPr>
        <w:t>、</w:t>
      </w:r>
      <w:bookmarkEnd w:id="205"/>
      <w:bookmarkEnd w:id="206"/>
      <w:bookmarkEnd w:id="207"/>
      <w:r>
        <w:rPr>
          <w:rFonts w:ascii="宋体" w:eastAsia="宋体" w:hAnsi="宋体" w:hint="eastAsia"/>
          <w:sz w:val="28"/>
          <w:szCs w:val="28"/>
        </w:rPr>
        <w:t>其他</w:t>
      </w:r>
      <w:bookmarkEnd w:id="208"/>
    </w:p>
    <w:p w14:paraId="464D81BD" w14:textId="77777777" w:rsidR="007D26A8" w:rsidRPr="007D26A8" w:rsidRDefault="007D26A8" w:rsidP="007D26A8">
      <w:pPr>
        <w:spacing w:line="360" w:lineRule="auto"/>
        <w:ind w:firstLineChars="0" w:firstLine="540"/>
        <w:jc w:val="both"/>
        <w:rPr>
          <w:kern w:val="2"/>
        </w:rPr>
      </w:pPr>
      <w:r w:rsidRPr="007D26A8">
        <w:rPr>
          <w:rFonts w:hint="eastAsia"/>
          <w:kern w:val="2"/>
        </w:rPr>
        <w:t>（一）供应商必须在响应文件中对以上条款和服务承诺明确列出，承诺内容必须达到本篇及询价其他条款的要求。</w:t>
      </w:r>
    </w:p>
    <w:p w14:paraId="2677047B" w14:textId="77777777" w:rsidR="007D26A8" w:rsidRPr="007D26A8" w:rsidRDefault="007D26A8" w:rsidP="007D26A8">
      <w:pPr>
        <w:spacing w:line="360" w:lineRule="auto"/>
        <w:ind w:firstLineChars="0" w:firstLine="540"/>
        <w:jc w:val="both"/>
        <w:rPr>
          <w:kern w:val="2"/>
        </w:rPr>
      </w:pPr>
      <w:r w:rsidRPr="007D26A8">
        <w:rPr>
          <w:rFonts w:hint="eastAsia"/>
          <w:kern w:val="2"/>
        </w:rPr>
        <w:t>（二）成交供应商在提供服务期间或在货物运输、安装、调试等未正式验收交付采购人使用前，因成交供应商自身原因导致的安全事故，</w:t>
      </w:r>
      <w:proofErr w:type="gramStart"/>
      <w:r w:rsidRPr="007D26A8">
        <w:rPr>
          <w:rFonts w:hint="eastAsia"/>
          <w:kern w:val="2"/>
        </w:rPr>
        <w:t>由成交</w:t>
      </w:r>
      <w:proofErr w:type="gramEnd"/>
      <w:r w:rsidRPr="007D26A8">
        <w:rPr>
          <w:rFonts w:hint="eastAsia"/>
          <w:kern w:val="2"/>
        </w:rPr>
        <w:t>供应商自行承担所有责任及经济损失。</w:t>
      </w:r>
    </w:p>
    <w:p w14:paraId="3EF3ADD6" w14:textId="77777777" w:rsidR="007D26A8" w:rsidRPr="007D26A8" w:rsidRDefault="007D26A8" w:rsidP="007D26A8">
      <w:pPr>
        <w:spacing w:line="360" w:lineRule="auto"/>
        <w:ind w:firstLineChars="0" w:firstLine="540"/>
        <w:jc w:val="both"/>
        <w:rPr>
          <w:kern w:val="2"/>
        </w:rPr>
      </w:pPr>
      <w:r w:rsidRPr="007D26A8">
        <w:rPr>
          <w:rFonts w:hint="eastAsia"/>
          <w:kern w:val="2"/>
        </w:rPr>
        <w:t>（三）成交供应商在响应时提供虚假材料或进行虚假响应，或中标后提供的货物</w:t>
      </w:r>
      <w:r w:rsidRPr="007D26A8">
        <w:rPr>
          <w:kern w:val="2"/>
        </w:rPr>
        <w:t>(服务)达不到采购文件要求及成交供应商响应文件的响应内容的，视为虚假应标，将报采购监督管理部门依法予以处理。</w:t>
      </w:r>
    </w:p>
    <w:p w14:paraId="2560CBB4" w14:textId="77777777" w:rsidR="007D26A8" w:rsidRPr="007D26A8" w:rsidRDefault="007D26A8" w:rsidP="007D26A8">
      <w:pPr>
        <w:spacing w:line="360" w:lineRule="auto"/>
        <w:ind w:firstLineChars="0" w:firstLine="540"/>
        <w:jc w:val="both"/>
        <w:rPr>
          <w:kern w:val="2"/>
        </w:rPr>
      </w:pPr>
      <w:r w:rsidRPr="007D26A8">
        <w:rPr>
          <w:rFonts w:hint="eastAsia"/>
          <w:kern w:val="2"/>
        </w:rPr>
        <w:t>（四）成交供应商承诺的服务中如涉及第三方提供的，成交供应商应负责协调。</w:t>
      </w:r>
    </w:p>
    <w:p w14:paraId="0D736D85" w14:textId="77777777" w:rsidR="00152A2A" w:rsidRDefault="007D26A8" w:rsidP="007D26A8">
      <w:pPr>
        <w:spacing w:line="360" w:lineRule="auto"/>
        <w:ind w:firstLineChars="0" w:firstLine="540"/>
        <w:jc w:val="both"/>
        <w:rPr>
          <w:rFonts w:hAnsi="Times New Roman"/>
          <w:kern w:val="2"/>
        </w:rPr>
      </w:pPr>
      <w:r w:rsidRPr="007D26A8">
        <w:rPr>
          <w:rFonts w:hint="eastAsia"/>
          <w:kern w:val="2"/>
        </w:rPr>
        <w:t>（五）其他未尽事宜由供需双方在采购合同中详细约定。</w:t>
      </w:r>
      <w:r w:rsidR="00001B15">
        <w:rPr>
          <w:rFonts w:hint="eastAsia"/>
          <w:kern w:val="2"/>
        </w:rPr>
        <w:t>。</w:t>
      </w:r>
    </w:p>
    <w:p w14:paraId="203D327A" w14:textId="77777777" w:rsidR="00152A2A" w:rsidRDefault="00001B15">
      <w:pPr>
        <w:spacing w:line="360" w:lineRule="auto"/>
        <w:ind w:firstLine="720"/>
        <w:rPr>
          <w:sz w:val="36"/>
          <w:szCs w:val="30"/>
        </w:rPr>
      </w:pPr>
      <w:bookmarkStart w:id="209" w:name="_Toc9181"/>
      <w:bookmarkStart w:id="210" w:name="_Toc12359"/>
      <w:bookmarkStart w:id="211" w:name="_Toc48568352"/>
      <w:bookmarkStart w:id="212" w:name="_Toc10223"/>
      <w:r>
        <w:rPr>
          <w:rFonts w:hint="eastAsia"/>
          <w:sz w:val="36"/>
          <w:szCs w:val="30"/>
        </w:rPr>
        <w:br w:type="page"/>
      </w:r>
    </w:p>
    <w:p w14:paraId="66C63DC5" w14:textId="77777777" w:rsidR="00152A2A" w:rsidRDefault="00001B15">
      <w:pPr>
        <w:pStyle w:val="10"/>
        <w:snapToGrid/>
        <w:spacing w:before="260" w:after="260" w:line="360" w:lineRule="auto"/>
        <w:ind w:firstLineChars="0" w:firstLine="0"/>
      </w:pPr>
      <w:bookmarkStart w:id="213" w:name="_Toc76395510"/>
      <w:bookmarkStart w:id="214" w:name="_Toc89954389"/>
      <w:r>
        <w:rPr>
          <w:rFonts w:hint="eastAsia"/>
          <w:b w:val="0"/>
          <w:kern w:val="0"/>
          <w:sz w:val="36"/>
          <w:szCs w:val="30"/>
        </w:rPr>
        <w:lastRenderedPageBreak/>
        <w:t>第四篇  供应商须知</w:t>
      </w:r>
      <w:bookmarkEnd w:id="200"/>
      <w:bookmarkEnd w:id="201"/>
      <w:bookmarkEnd w:id="202"/>
      <w:bookmarkEnd w:id="203"/>
      <w:bookmarkEnd w:id="209"/>
      <w:bookmarkEnd w:id="210"/>
      <w:bookmarkEnd w:id="211"/>
      <w:bookmarkEnd w:id="212"/>
      <w:bookmarkEnd w:id="213"/>
      <w:bookmarkEnd w:id="214"/>
    </w:p>
    <w:p w14:paraId="5E3CAB65" w14:textId="77777777" w:rsidR="00152A2A" w:rsidRDefault="00001B15">
      <w:pPr>
        <w:pStyle w:val="20"/>
        <w:spacing w:line="360" w:lineRule="auto"/>
        <w:jc w:val="left"/>
        <w:rPr>
          <w:rFonts w:ascii="宋体" w:eastAsia="宋体" w:hAnsi="宋体"/>
          <w:sz w:val="28"/>
          <w:szCs w:val="28"/>
        </w:rPr>
      </w:pPr>
      <w:bookmarkStart w:id="215" w:name="_Toc502744943"/>
      <w:bookmarkStart w:id="216" w:name="_Toc30700_WPSOffice_Level2"/>
      <w:bookmarkStart w:id="217" w:name="_Toc19360"/>
      <w:bookmarkStart w:id="218" w:name="_Toc528591204"/>
      <w:bookmarkStart w:id="219" w:name="_Toc342913389"/>
      <w:bookmarkStart w:id="220" w:name="_Toc76395511"/>
      <w:bookmarkStart w:id="221" w:name="_Toc992"/>
      <w:bookmarkStart w:id="222" w:name="_Toc48568353"/>
      <w:bookmarkStart w:id="223" w:name="_Toc14259"/>
      <w:bookmarkStart w:id="224" w:name="_Toc516481839"/>
      <w:bookmarkStart w:id="225" w:name="_Toc21086"/>
      <w:bookmarkStart w:id="226" w:name="_Toc89954390"/>
      <w:r>
        <w:rPr>
          <w:rFonts w:ascii="宋体" w:eastAsia="宋体" w:hAnsi="宋体" w:hint="eastAsia"/>
          <w:sz w:val="28"/>
          <w:szCs w:val="28"/>
        </w:rPr>
        <w:t>一、询价</w:t>
      </w:r>
      <w:r w:rsidRPr="002A15C9">
        <w:rPr>
          <w:rFonts w:ascii="宋体" w:eastAsia="宋体" w:hAnsi="宋体" w:hint="eastAsia"/>
          <w:sz w:val="28"/>
          <w:szCs w:val="28"/>
        </w:rPr>
        <w:t>费用</w:t>
      </w:r>
      <w:bookmarkEnd w:id="215"/>
      <w:bookmarkEnd w:id="216"/>
      <w:bookmarkEnd w:id="217"/>
      <w:bookmarkEnd w:id="218"/>
      <w:bookmarkEnd w:id="219"/>
      <w:bookmarkEnd w:id="220"/>
      <w:bookmarkEnd w:id="221"/>
      <w:bookmarkEnd w:id="222"/>
      <w:bookmarkEnd w:id="223"/>
      <w:bookmarkEnd w:id="224"/>
      <w:bookmarkEnd w:id="225"/>
      <w:bookmarkEnd w:id="226"/>
    </w:p>
    <w:p w14:paraId="5888330F" w14:textId="77777777" w:rsidR="00152A2A" w:rsidRDefault="00001B15">
      <w:pPr>
        <w:spacing w:line="360" w:lineRule="auto"/>
        <w:ind w:firstLine="480"/>
      </w:pPr>
      <w:r>
        <w:rPr>
          <w:rFonts w:hint="eastAsia"/>
        </w:rPr>
        <w:t>参与询价的供应商应承担其编制响应文件与递交响应文件所涉及的一切费用，不论询价结果如何，采购人和采购代理机构在任何情况下无义务也无责任承担这些费用。</w:t>
      </w:r>
    </w:p>
    <w:p w14:paraId="7C1B9977" w14:textId="77777777" w:rsidR="00152A2A" w:rsidRDefault="00001B15">
      <w:pPr>
        <w:pStyle w:val="20"/>
        <w:spacing w:line="360" w:lineRule="auto"/>
        <w:jc w:val="left"/>
        <w:rPr>
          <w:rFonts w:ascii="宋体" w:eastAsia="宋体" w:hAnsi="宋体"/>
          <w:sz w:val="28"/>
          <w:szCs w:val="28"/>
        </w:rPr>
      </w:pPr>
      <w:bookmarkStart w:id="227" w:name="_Toc516481840"/>
      <w:bookmarkStart w:id="228" w:name="_Toc18259_WPSOffice_Level2"/>
      <w:bookmarkStart w:id="229" w:name="_Toc528591205"/>
      <w:bookmarkStart w:id="230" w:name="_Toc48568354"/>
      <w:bookmarkStart w:id="231" w:name="_Toc1422"/>
      <w:bookmarkStart w:id="232" w:name="_Toc20419"/>
      <w:bookmarkStart w:id="233" w:name="_Toc502744944"/>
      <w:bookmarkStart w:id="234" w:name="_Toc15939"/>
      <w:bookmarkStart w:id="235" w:name="_Toc14468"/>
      <w:bookmarkStart w:id="236" w:name="_Toc342913391"/>
      <w:bookmarkStart w:id="237" w:name="_Toc76395512"/>
      <w:bookmarkStart w:id="238" w:name="_Toc89954391"/>
      <w:r>
        <w:rPr>
          <w:rFonts w:ascii="宋体" w:eastAsia="宋体" w:hAnsi="宋体" w:hint="eastAsia"/>
          <w:sz w:val="28"/>
          <w:szCs w:val="28"/>
        </w:rPr>
        <w:t>二、询价文件</w:t>
      </w:r>
      <w:bookmarkEnd w:id="227"/>
      <w:bookmarkEnd w:id="228"/>
      <w:bookmarkEnd w:id="229"/>
      <w:bookmarkEnd w:id="230"/>
      <w:bookmarkEnd w:id="231"/>
      <w:bookmarkEnd w:id="232"/>
      <w:bookmarkEnd w:id="233"/>
      <w:bookmarkEnd w:id="234"/>
      <w:bookmarkEnd w:id="235"/>
      <w:bookmarkEnd w:id="236"/>
      <w:bookmarkEnd w:id="237"/>
      <w:bookmarkEnd w:id="238"/>
    </w:p>
    <w:p w14:paraId="49DB7453" w14:textId="77777777" w:rsidR="00152A2A" w:rsidRDefault="00001B15">
      <w:pPr>
        <w:spacing w:line="360" w:lineRule="auto"/>
        <w:ind w:firstLine="480"/>
      </w:pPr>
      <w:r>
        <w:rPr>
          <w:rFonts w:hint="eastAsia"/>
        </w:rPr>
        <w:t>（一）询价文件由询价采购项目书、技术要求及参数、商务要求、供应商须知、合同主要条款及合同格式、询价采购报价文件格式要求六部分及相关附件组成。</w:t>
      </w:r>
    </w:p>
    <w:p w14:paraId="030A6501" w14:textId="77777777" w:rsidR="00152A2A" w:rsidRDefault="00001B15">
      <w:pPr>
        <w:spacing w:line="360" w:lineRule="auto"/>
        <w:ind w:firstLine="480"/>
      </w:pPr>
      <w:bookmarkStart w:id="239" w:name="_Toc318159349"/>
      <w:bookmarkStart w:id="240" w:name="_Toc318159160"/>
      <w:bookmarkStart w:id="241" w:name="_Toc318166429"/>
      <w:bookmarkStart w:id="242" w:name="_Toc318159780"/>
      <w:r>
        <w:rPr>
          <w:rFonts w:hint="eastAsia"/>
        </w:rPr>
        <w:t>（二）采购人（或采购代理机构）所作的一切有效的书面通知、修改及补充，都是询价文件不可分割的部分。</w:t>
      </w:r>
    </w:p>
    <w:p w14:paraId="40D18A77" w14:textId="77777777" w:rsidR="00152A2A" w:rsidRDefault="00001B15">
      <w:pPr>
        <w:spacing w:line="360" w:lineRule="auto"/>
        <w:ind w:firstLine="480"/>
      </w:pPr>
      <w:r>
        <w:rPr>
          <w:rFonts w:hint="eastAsia"/>
        </w:rPr>
        <w:t>（三）询价文件的解释</w:t>
      </w:r>
    </w:p>
    <w:p w14:paraId="41B9CC6D" w14:textId="77777777" w:rsidR="00152A2A" w:rsidRDefault="00001B15">
      <w:pPr>
        <w:spacing w:line="360" w:lineRule="auto"/>
        <w:ind w:firstLine="480"/>
      </w:pPr>
      <w:r>
        <w:rPr>
          <w:rFonts w:hint="eastAsia"/>
        </w:rPr>
        <w:t>供应商如对询价文件有疑问，必须以书面形式在报价截止时间一个工作日前向采购人要求澄清，采购人可视具体情况做出处理或答复。如供应商未提出疑问，视为完全理解并同意本询价文件，</w:t>
      </w:r>
      <w:proofErr w:type="gramStart"/>
      <w:r>
        <w:rPr>
          <w:rFonts w:hint="eastAsia"/>
        </w:rPr>
        <w:t>即供应</w:t>
      </w:r>
      <w:proofErr w:type="gramEnd"/>
      <w:r>
        <w:rPr>
          <w:rFonts w:hint="eastAsia"/>
        </w:rPr>
        <w:t>商已详细阅读全部文件资料，完全理解询价文件所有条款内容并同意放弃对这方面有不明白及误解的权利。</w:t>
      </w:r>
      <w:bookmarkEnd w:id="239"/>
      <w:bookmarkEnd w:id="240"/>
      <w:bookmarkEnd w:id="241"/>
      <w:bookmarkEnd w:id="242"/>
    </w:p>
    <w:p w14:paraId="0FE4503C" w14:textId="77777777" w:rsidR="00152A2A" w:rsidRDefault="00001B15">
      <w:pPr>
        <w:pStyle w:val="20"/>
        <w:spacing w:line="360" w:lineRule="auto"/>
        <w:jc w:val="left"/>
        <w:rPr>
          <w:rFonts w:ascii="宋体" w:eastAsia="宋体" w:hAnsi="宋体"/>
          <w:sz w:val="28"/>
          <w:szCs w:val="28"/>
        </w:rPr>
      </w:pPr>
      <w:bookmarkStart w:id="243" w:name="_Toc13386"/>
      <w:bookmarkStart w:id="244" w:name="_Toc22392_WPSOffice_Level2"/>
      <w:bookmarkStart w:id="245" w:name="_Toc1511"/>
      <w:bookmarkStart w:id="246" w:name="_Toc102227318"/>
      <w:bookmarkStart w:id="247" w:name="_Toc12365"/>
      <w:bookmarkStart w:id="248" w:name="_Toc528591206"/>
      <w:bookmarkStart w:id="249" w:name="_Toc342913392"/>
      <w:bookmarkStart w:id="250" w:name="_Toc18100"/>
      <w:bookmarkStart w:id="251" w:name="_Toc179714297"/>
      <w:bookmarkStart w:id="252" w:name="_Toc502744945"/>
      <w:bookmarkStart w:id="253" w:name="_Toc516481841"/>
      <w:bookmarkStart w:id="254" w:name="_Toc48568355"/>
      <w:bookmarkStart w:id="255" w:name="_Toc76395513"/>
      <w:bookmarkStart w:id="256" w:name="_Toc89954392"/>
      <w:r>
        <w:rPr>
          <w:rFonts w:ascii="宋体" w:eastAsia="宋体" w:hAnsi="宋体" w:hint="eastAsia"/>
          <w:sz w:val="28"/>
          <w:szCs w:val="28"/>
        </w:rPr>
        <w:t>三、询价要求</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44E6D115" w14:textId="77777777" w:rsidR="00152A2A" w:rsidRDefault="00001B15">
      <w:pPr>
        <w:spacing w:line="360" w:lineRule="auto"/>
        <w:ind w:firstLine="480"/>
      </w:pPr>
      <w:r>
        <w:rPr>
          <w:rFonts w:hint="eastAsia"/>
        </w:rPr>
        <w:t>（一）响应文件</w:t>
      </w:r>
    </w:p>
    <w:p w14:paraId="65EFF0D0" w14:textId="77777777" w:rsidR="00152A2A" w:rsidRDefault="00001B15">
      <w:pPr>
        <w:spacing w:line="360" w:lineRule="auto"/>
        <w:ind w:firstLine="480"/>
      </w:pPr>
      <w:r>
        <w:rPr>
          <w:rFonts w:hint="eastAsia"/>
        </w:rPr>
        <w:t>供应商应当按照询价文件的要求编制</w:t>
      </w:r>
      <w:r>
        <w:rPr>
          <w:rFonts w:hint="eastAsia"/>
          <w:bCs/>
        </w:rPr>
        <w:t>响应文件</w:t>
      </w:r>
      <w:r>
        <w:rPr>
          <w:rFonts w:hint="eastAsia"/>
        </w:rPr>
        <w:t>，并对询价文件提出的要求和条件</w:t>
      </w:r>
      <w:proofErr w:type="gramStart"/>
      <w:r>
        <w:rPr>
          <w:rFonts w:hint="eastAsia"/>
        </w:rPr>
        <w:t>作出</w:t>
      </w:r>
      <w:proofErr w:type="gramEnd"/>
      <w:r>
        <w:rPr>
          <w:rFonts w:hint="eastAsia"/>
        </w:rPr>
        <w:t>实质性响应，响应文件应编制完整的页码、目录。</w:t>
      </w:r>
    </w:p>
    <w:p w14:paraId="40F641C4" w14:textId="77777777" w:rsidR="00152A2A" w:rsidRDefault="00001B15">
      <w:pPr>
        <w:spacing w:line="360" w:lineRule="auto"/>
        <w:ind w:firstLine="480"/>
      </w:pPr>
      <w:r>
        <w:t>1.</w:t>
      </w:r>
      <w:r>
        <w:rPr>
          <w:rFonts w:hint="eastAsia"/>
        </w:rPr>
        <w:t>响应文件组成</w:t>
      </w:r>
    </w:p>
    <w:p w14:paraId="4245CCC0" w14:textId="77777777" w:rsidR="00152A2A" w:rsidRDefault="00001B15">
      <w:pPr>
        <w:spacing w:line="360" w:lineRule="auto"/>
        <w:ind w:firstLine="480"/>
      </w:pPr>
      <w:r>
        <w:rPr>
          <w:rFonts w:hint="eastAsia"/>
        </w:rPr>
        <w:t>响应文件由第六篇“询价采购报价文件格式”规定的部分和供应商所作的一切有效补充、修改和承诺等文件组成，供应商应按照第六篇“询价采购报价文件格式”规定的目录顺序组织编写，也可在基本格式基础上对表格进行扩展，未规定格式的由供应商自定格式。</w:t>
      </w:r>
    </w:p>
    <w:p w14:paraId="0ACCC5B5" w14:textId="77777777" w:rsidR="00152A2A" w:rsidRDefault="00001B15">
      <w:pPr>
        <w:spacing w:line="360" w:lineRule="auto"/>
        <w:ind w:firstLine="480"/>
      </w:pPr>
      <w:r>
        <w:rPr>
          <w:rFonts w:hint="eastAsia"/>
        </w:rPr>
        <w:t>2</w:t>
      </w:r>
      <w:r>
        <w:t>.</w:t>
      </w:r>
      <w:r>
        <w:rPr>
          <w:rFonts w:hint="eastAsia"/>
        </w:rPr>
        <w:t>询价有效期：响应文件及有关承诺文件有效期为询价开始时间起</w:t>
      </w:r>
      <w:r>
        <w:t>90</w:t>
      </w:r>
      <w:r>
        <w:rPr>
          <w:rFonts w:hint="eastAsia"/>
        </w:rPr>
        <w:t>天。</w:t>
      </w:r>
    </w:p>
    <w:p w14:paraId="6CC97011" w14:textId="77777777" w:rsidR="00152A2A" w:rsidRDefault="00001B15">
      <w:pPr>
        <w:spacing w:line="360" w:lineRule="auto"/>
        <w:ind w:firstLine="480"/>
      </w:pPr>
      <w:r>
        <w:rPr>
          <w:rFonts w:hint="eastAsia"/>
        </w:rPr>
        <w:t>（二）保证金：</w:t>
      </w:r>
    </w:p>
    <w:p w14:paraId="06DD28AD" w14:textId="77777777" w:rsidR="00152A2A" w:rsidRDefault="00001B15">
      <w:pPr>
        <w:spacing w:line="360" w:lineRule="auto"/>
        <w:ind w:firstLine="480"/>
      </w:pPr>
      <w:r>
        <w:t>1.</w:t>
      </w:r>
      <w:r>
        <w:rPr>
          <w:rFonts w:hint="eastAsia"/>
        </w:rPr>
        <w:t>供应商提交保证金金额和方式详见“</w:t>
      </w:r>
      <w:r>
        <w:rPr>
          <w:rFonts w:hint="eastAsia"/>
          <w:b/>
          <w:bCs/>
        </w:rPr>
        <w:t>第一篇</w:t>
      </w:r>
      <w:r>
        <w:rPr>
          <w:b/>
          <w:bCs/>
        </w:rPr>
        <w:t xml:space="preserve">  </w:t>
      </w:r>
      <w:r>
        <w:rPr>
          <w:rFonts w:hint="eastAsia"/>
          <w:b/>
          <w:bCs/>
        </w:rPr>
        <w:t>五、询价文件购买费、询价保证金</w:t>
      </w:r>
      <w:r>
        <w:rPr>
          <w:rFonts w:hint="eastAsia"/>
        </w:rPr>
        <w:t>”；</w:t>
      </w:r>
    </w:p>
    <w:p w14:paraId="6D6E28EC" w14:textId="77777777" w:rsidR="00152A2A" w:rsidRDefault="00001B15">
      <w:pPr>
        <w:spacing w:line="360" w:lineRule="auto"/>
        <w:ind w:firstLine="480"/>
      </w:pPr>
      <w:r>
        <w:t>2.</w:t>
      </w:r>
      <w:r>
        <w:rPr>
          <w:rFonts w:hint="eastAsia"/>
        </w:rPr>
        <w:t>发生以下情况之一者，询价保证金不予退还：</w:t>
      </w:r>
    </w:p>
    <w:p w14:paraId="3624C8CA" w14:textId="77777777" w:rsidR="00152A2A" w:rsidRDefault="00001B15">
      <w:pPr>
        <w:spacing w:line="360" w:lineRule="auto"/>
        <w:ind w:firstLine="480"/>
      </w:pPr>
      <w:r>
        <w:t>2.1</w:t>
      </w:r>
      <w:r>
        <w:rPr>
          <w:rFonts w:hint="eastAsia"/>
        </w:rPr>
        <w:t>供应商在提交响应文件截止时间后撤回响应文件的；</w:t>
      </w:r>
    </w:p>
    <w:p w14:paraId="3C37CC51" w14:textId="77777777" w:rsidR="00152A2A" w:rsidRDefault="00001B15">
      <w:pPr>
        <w:spacing w:line="360" w:lineRule="auto"/>
        <w:ind w:firstLine="480"/>
      </w:pPr>
      <w:r>
        <w:lastRenderedPageBreak/>
        <w:t>2.2</w:t>
      </w:r>
      <w:r>
        <w:rPr>
          <w:rFonts w:hint="eastAsia"/>
        </w:rPr>
        <w:t>供应商在响应文件中提供虚假材料的；</w:t>
      </w:r>
    </w:p>
    <w:p w14:paraId="43A61E96" w14:textId="77777777" w:rsidR="00152A2A" w:rsidRDefault="00001B15">
      <w:pPr>
        <w:spacing w:line="360" w:lineRule="auto"/>
        <w:ind w:firstLine="480"/>
      </w:pPr>
      <w:r>
        <w:t>2.3</w:t>
      </w:r>
      <w:r>
        <w:rPr>
          <w:rFonts w:hint="eastAsia"/>
        </w:rPr>
        <w:t>除因不可抗力或采购人认可的情形以外，成交供应商不与采购人签订合同的；</w:t>
      </w:r>
    </w:p>
    <w:p w14:paraId="56F02E31" w14:textId="77777777" w:rsidR="00152A2A" w:rsidRDefault="00001B15">
      <w:pPr>
        <w:spacing w:line="360" w:lineRule="auto"/>
        <w:ind w:firstLine="480"/>
      </w:pPr>
      <w:r>
        <w:t>2.4</w:t>
      </w:r>
      <w:r>
        <w:rPr>
          <w:rFonts w:hint="eastAsia"/>
        </w:rPr>
        <w:t>供应商与采购人、其他供应商或者采购代理机构恶意串通的；</w:t>
      </w:r>
    </w:p>
    <w:p w14:paraId="5728F580" w14:textId="77777777" w:rsidR="00152A2A" w:rsidRDefault="00001B15">
      <w:pPr>
        <w:spacing w:line="360" w:lineRule="auto"/>
        <w:ind w:firstLine="480"/>
      </w:pPr>
      <w:r>
        <w:t>2.5</w:t>
      </w:r>
      <w:r>
        <w:rPr>
          <w:rFonts w:hint="eastAsia"/>
        </w:rPr>
        <w:t>成交供应商不按规定的时间或拒绝按成交状态签订合同（即不按照采购文件确定的合同文本以及采购标的、规格型号、采购金额、采购数量、技术和服务要求等事项签订政府采购合同的）。</w:t>
      </w:r>
    </w:p>
    <w:p w14:paraId="595F1853" w14:textId="77777777" w:rsidR="00152A2A" w:rsidRDefault="00001B15">
      <w:pPr>
        <w:spacing w:line="360" w:lineRule="auto"/>
        <w:ind w:firstLine="480"/>
      </w:pPr>
      <w:r>
        <w:rPr>
          <w:rFonts w:hint="eastAsia"/>
        </w:rPr>
        <w:t>（三）报价要求</w:t>
      </w:r>
    </w:p>
    <w:p w14:paraId="3035066A" w14:textId="77777777" w:rsidR="00152A2A" w:rsidRDefault="00001B15">
      <w:pPr>
        <w:spacing w:line="360" w:lineRule="auto"/>
        <w:ind w:firstLine="480"/>
      </w:pPr>
      <w:r>
        <w:rPr>
          <w:rFonts w:hint="eastAsia"/>
        </w:rPr>
        <w:t>本项目为交钥匙工程，以人民币报价，包括完成本项目所确定的全部工作内容的包干价。包含：建设费、服务费、数据接口费、调研费、劳务费、安装调试费、税费、培训费、耗材费、加班费、劳动保险费、劳保用品、易耗工具、机械使用费、服务地点内垃圾清运、安全措施费、交通组织费、管理费、政策性文件规定及合同包含的所有风险费，利润、税金等履行完本项目的所有费用，因成交供应商自身原因造成漏报、少报皆由其自行承担责任，采购人不再补偿。</w:t>
      </w:r>
    </w:p>
    <w:p w14:paraId="7D43D750" w14:textId="77777777" w:rsidR="00152A2A" w:rsidRDefault="00001B15">
      <w:pPr>
        <w:spacing w:line="360" w:lineRule="auto"/>
        <w:ind w:firstLine="480"/>
      </w:pPr>
      <w:r>
        <w:rPr>
          <w:rFonts w:hint="eastAsia"/>
        </w:rPr>
        <w:t>（四）修正错误</w:t>
      </w:r>
    </w:p>
    <w:p w14:paraId="2EA80ADB" w14:textId="77777777" w:rsidR="00152A2A" w:rsidRDefault="00001B15">
      <w:pPr>
        <w:spacing w:line="360" w:lineRule="auto"/>
        <w:ind w:firstLine="480"/>
      </w:pPr>
      <w:r>
        <w:rPr>
          <w:rFonts w:hint="eastAsia"/>
        </w:rPr>
        <w:t>若供应商所递交的响应文件或最后报价中的价格出现大写金额和小写金额不一致的错误，以大写金额修正为准。</w:t>
      </w:r>
    </w:p>
    <w:p w14:paraId="7FB53185" w14:textId="77777777" w:rsidR="00152A2A" w:rsidRDefault="00001B15">
      <w:pPr>
        <w:spacing w:line="360" w:lineRule="auto"/>
        <w:ind w:firstLine="480"/>
      </w:pPr>
      <w:r>
        <w:rPr>
          <w:rFonts w:hint="eastAsia"/>
        </w:rPr>
        <w:t>询价小组按上述修正错误的原则及方法修正供应商的报价，供应商同意并签字确认后，修正后的报价对供应商具有约束作用。如果供应商不接受修正后的价格，将失去成为成交供应商的资格。</w:t>
      </w:r>
    </w:p>
    <w:p w14:paraId="6539C3D5" w14:textId="77777777" w:rsidR="00152A2A" w:rsidRDefault="00001B15">
      <w:pPr>
        <w:spacing w:line="360" w:lineRule="auto"/>
        <w:ind w:firstLine="480"/>
      </w:pPr>
      <w:r>
        <w:rPr>
          <w:rFonts w:hint="eastAsia"/>
        </w:rPr>
        <w:t>（五）提交响应文件的签署</w:t>
      </w:r>
    </w:p>
    <w:p w14:paraId="741AC0C8" w14:textId="77777777" w:rsidR="00152A2A" w:rsidRDefault="00001B15">
      <w:pPr>
        <w:spacing w:line="360" w:lineRule="auto"/>
        <w:ind w:firstLine="480"/>
      </w:pPr>
      <w:r>
        <w:rPr>
          <w:rFonts w:hint="eastAsia"/>
        </w:rPr>
        <w:t>1.响应文件一式四份，其中正本一份，副本二份，电子文档一份（电子文档内容应与投标文件正本一致，推荐采用光盘或U盘为文件载体）。每套纸质投标文件须在封面清楚地标明“正本”、“副本”或“电子文档”，副本应为正本的完整复印件，副本与正本不一致时以正本为准。响应文件电子文档与纸质投标文件正本不一致时，以纸质投标文件正本为准。</w:t>
      </w:r>
    </w:p>
    <w:p w14:paraId="4162A2E8" w14:textId="77777777" w:rsidR="00152A2A" w:rsidRDefault="00001B15">
      <w:pPr>
        <w:spacing w:line="360" w:lineRule="auto"/>
        <w:ind w:firstLine="480"/>
      </w:pPr>
      <w:r>
        <w:t>2.在响应文件正本中，</w:t>
      </w:r>
      <w:r>
        <w:rPr>
          <w:rFonts w:hint="eastAsia"/>
        </w:rPr>
        <w:t>询价</w:t>
      </w:r>
      <w:r>
        <w:t>文件</w:t>
      </w:r>
      <w:r>
        <w:rPr>
          <w:rFonts w:hint="eastAsia"/>
        </w:rPr>
        <w:t>中</w:t>
      </w:r>
      <w:r>
        <w:t>第六篇响应文件格式中规定签字、盖章的地方必须按其规定签字、盖章。</w:t>
      </w:r>
    </w:p>
    <w:p w14:paraId="001067A4" w14:textId="77777777" w:rsidR="00152A2A" w:rsidRDefault="00001B15">
      <w:pPr>
        <w:spacing w:line="360" w:lineRule="auto"/>
        <w:ind w:firstLine="480"/>
      </w:pPr>
      <w:r>
        <w:t>3.若供应商对响应文件的错处作必要修改，则应在修改处加盖供应商公章或由法定代表人或法定代表人授权代表签字确认。</w:t>
      </w:r>
    </w:p>
    <w:p w14:paraId="1064AB63" w14:textId="77777777" w:rsidR="00152A2A" w:rsidRDefault="00001B15">
      <w:pPr>
        <w:spacing w:line="360" w:lineRule="auto"/>
        <w:ind w:firstLine="480"/>
      </w:pPr>
      <w:r>
        <w:rPr>
          <w:rFonts w:hint="eastAsia"/>
        </w:rPr>
        <w:t>4</w:t>
      </w:r>
      <w:r>
        <w:t>.电报、电话、传真形式的响应文件概不接受。</w:t>
      </w:r>
    </w:p>
    <w:p w14:paraId="010FC046" w14:textId="77777777" w:rsidR="00152A2A" w:rsidRDefault="00001B15">
      <w:pPr>
        <w:spacing w:line="360" w:lineRule="auto"/>
        <w:ind w:firstLine="480"/>
      </w:pPr>
      <w:r>
        <w:rPr>
          <w:rFonts w:hint="eastAsia"/>
        </w:rPr>
        <w:t>（六）响应文件语言：简体中文</w:t>
      </w:r>
    </w:p>
    <w:p w14:paraId="544FED40" w14:textId="77777777" w:rsidR="00152A2A" w:rsidRDefault="00001B15">
      <w:pPr>
        <w:spacing w:line="360" w:lineRule="auto"/>
        <w:ind w:firstLine="480"/>
      </w:pPr>
      <w:r>
        <w:rPr>
          <w:rFonts w:hint="eastAsia"/>
        </w:rPr>
        <w:lastRenderedPageBreak/>
        <w:t>（七）无效询价</w:t>
      </w:r>
    </w:p>
    <w:p w14:paraId="194DA443" w14:textId="77777777" w:rsidR="00152A2A" w:rsidRDefault="00001B15">
      <w:pPr>
        <w:spacing w:line="360" w:lineRule="auto"/>
        <w:ind w:firstLine="480"/>
      </w:pPr>
      <w:r>
        <w:rPr>
          <w:rFonts w:hint="eastAsia"/>
        </w:rPr>
        <w:t>供应商发生以下条款情况之一者，视为无效询价，其响应文件将被拒绝：</w:t>
      </w:r>
    </w:p>
    <w:p w14:paraId="52A35C61" w14:textId="77777777" w:rsidR="00152A2A" w:rsidRDefault="00001B15">
      <w:pPr>
        <w:spacing w:line="360" w:lineRule="auto"/>
        <w:ind w:firstLine="480"/>
      </w:pPr>
      <w:r>
        <w:rPr>
          <w:rFonts w:hint="eastAsia"/>
        </w:rPr>
        <w:t>1.供应商不符合规定的基本资格条件或特定资格条件的；</w:t>
      </w:r>
    </w:p>
    <w:p w14:paraId="601BDE5C" w14:textId="77777777" w:rsidR="00152A2A" w:rsidRDefault="00001B15">
      <w:pPr>
        <w:spacing w:line="360" w:lineRule="auto"/>
        <w:ind w:firstLine="480"/>
      </w:pPr>
      <w:r>
        <w:rPr>
          <w:rFonts w:hint="eastAsia"/>
        </w:rPr>
        <w:t>2.供应商未按询价文件规定购买询价文件的；</w:t>
      </w:r>
    </w:p>
    <w:p w14:paraId="282E698F" w14:textId="77777777" w:rsidR="00152A2A" w:rsidRDefault="00001B15">
      <w:pPr>
        <w:spacing w:line="360" w:lineRule="auto"/>
        <w:ind w:firstLine="480"/>
      </w:pPr>
      <w:r>
        <w:rPr>
          <w:rFonts w:hint="eastAsia"/>
        </w:rPr>
        <w:t>3.供应商未在保证金到账截止时间前提交足额保证金的；</w:t>
      </w:r>
    </w:p>
    <w:p w14:paraId="17944946" w14:textId="77777777" w:rsidR="00152A2A" w:rsidRDefault="00001B15">
      <w:pPr>
        <w:spacing w:line="360" w:lineRule="auto"/>
        <w:ind w:firstLine="480"/>
      </w:pPr>
      <w:r>
        <w:rPr>
          <w:rFonts w:hint="eastAsia"/>
        </w:rPr>
        <w:t>4.供应商所提交的响应文件不按第六篇“询价采购报价文件格式要求”规定签字、盖章的；</w:t>
      </w:r>
    </w:p>
    <w:p w14:paraId="2ECBD05B" w14:textId="77777777" w:rsidR="00152A2A" w:rsidRDefault="00001B15">
      <w:pPr>
        <w:spacing w:line="360" w:lineRule="auto"/>
        <w:ind w:firstLine="480"/>
      </w:pPr>
      <w:r>
        <w:rPr>
          <w:rFonts w:hint="eastAsia"/>
        </w:rPr>
        <w:t>6.供应商响应文件内容有与国家现行法律法规相违背的内容，或附有采购人无法接受条件；</w:t>
      </w:r>
    </w:p>
    <w:p w14:paraId="5C05094D" w14:textId="77777777" w:rsidR="00152A2A" w:rsidRDefault="00001B15">
      <w:pPr>
        <w:spacing w:line="360" w:lineRule="auto"/>
        <w:ind w:firstLine="480"/>
      </w:pPr>
      <w:r>
        <w:rPr>
          <w:rFonts w:hint="eastAsia"/>
        </w:rPr>
        <w:t>7.法定代表人为同一个人的两个及两个以上法人，母公司、全资子公司及其控股公司，在同一分包采购中同时参与询价的；</w:t>
      </w:r>
    </w:p>
    <w:p w14:paraId="4842AB6F" w14:textId="77777777" w:rsidR="00152A2A" w:rsidRDefault="00001B15">
      <w:pPr>
        <w:spacing w:line="360" w:lineRule="auto"/>
        <w:ind w:firstLine="480"/>
      </w:pPr>
      <w:r>
        <w:rPr>
          <w:rFonts w:hint="eastAsia"/>
        </w:rPr>
        <w:t>8.单位负责人为同一人或者存在直接控股、管理关系的不同供应商，参加同一合同项（分包）下政府采购活动的；</w:t>
      </w:r>
    </w:p>
    <w:p w14:paraId="40B7A0B5" w14:textId="77777777" w:rsidR="00152A2A" w:rsidRDefault="00001B15">
      <w:pPr>
        <w:spacing w:line="360" w:lineRule="auto"/>
        <w:ind w:firstLine="480"/>
      </w:pPr>
      <w:r>
        <w:rPr>
          <w:rFonts w:hint="eastAsia"/>
        </w:rPr>
        <w:t>9.为采购项目提供整体设计、规范编制或者项目管理、监理、检测等服务的供应商再参加该采购项目的其他采购活动的；</w:t>
      </w:r>
    </w:p>
    <w:p w14:paraId="5F9D225C" w14:textId="77777777" w:rsidR="00152A2A" w:rsidRDefault="00001B15">
      <w:pPr>
        <w:spacing w:line="360" w:lineRule="auto"/>
        <w:ind w:firstLine="480"/>
      </w:pPr>
      <w:r>
        <w:rPr>
          <w:rFonts w:hint="eastAsia"/>
        </w:rPr>
        <w:t>10.同一合同项（分包）下的货物，制造商参与询价的，再委托代理商参与询价的；</w:t>
      </w:r>
    </w:p>
    <w:p w14:paraId="2A3BFEC3" w14:textId="77777777" w:rsidR="00152A2A" w:rsidRDefault="00001B15">
      <w:pPr>
        <w:spacing w:line="360" w:lineRule="auto"/>
        <w:ind w:firstLine="480"/>
      </w:pPr>
      <w:r>
        <w:rPr>
          <w:rFonts w:hint="eastAsia"/>
        </w:rPr>
        <w:t>11.供应商被列入失信被执行人、重大税收违法案件当事人名单、政府采购严重违法失信行为记录名单及其他不符合《中华人民共和国政府采购法》第二十二条规定条件的；</w:t>
      </w:r>
    </w:p>
    <w:p w14:paraId="5AA9426D" w14:textId="77777777" w:rsidR="00152A2A" w:rsidRDefault="00001B15">
      <w:pPr>
        <w:spacing w:line="360" w:lineRule="auto"/>
        <w:ind w:firstLine="480"/>
      </w:pPr>
      <w:r>
        <w:rPr>
          <w:rFonts w:hint="eastAsia"/>
        </w:rPr>
        <w:t>12.供应商以联合体形</w:t>
      </w:r>
      <w:proofErr w:type="gramStart"/>
      <w:r>
        <w:rPr>
          <w:rFonts w:hint="eastAsia"/>
        </w:rPr>
        <w:t>式参与</w:t>
      </w:r>
      <w:proofErr w:type="gramEnd"/>
      <w:r>
        <w:rPr>
          <w:rFonts w:hint="eastAsia"/>
        </w:rPr>
        <w:t>询价的。</w:t>
      </w:r>
    </w:p>
    <w:p w14:paraId="2A66234B" w14:textId="77777777" w:rsidR="00152A2A" w:rsidRDefault="00001B15">
      <w:pPr>
        <w:pStyle w:val="20"/>
        <w:spacing w:line="360" w:lineRule="auto"/>
        <w:jc w:val="left"/>
        <w:rPr>
          <w:rFonts w:ascii="宋体" w:eastAsia="宋体" w:hAnsi="宋体"/>
          <w:sz w:val="28"/>
        </w:rPr>
      </w:pPr>
      <w:bookmarkStart w:id="257" w:name="_Toc76395514"/>
      <w:bookmarkStart w:id="258" w:name="_Toc27184"/>
      <w:bookmarkStart w:id="259" w:name="_Toc26179"/>
      <w:bookmarkStart w:id="260" w:name="_Toc20787"/>
      <w:bookmarkStart w:id="261" w:name="_Toc48568356"/>
      <w:bookmarkStart w:id="262" w:name="_Toc102227320"/>
      <w:bookmarkStart w:id="263" w:name="_Toc15408"/>
      <w:bookmarkStart w:id="264" w:name="_Toc502744948"/>
      <w:bookmarkStart w:id="265" w:name="_Toc528591209"/>
      <w:bookmarkStart w:id="266" w:name="_Toc24520_WPSOffice_Level2"/>
      <w:bookmarkStart w:id="267" w:name="_Toc516481844"/>
      <w:bookmarkStart w:id="268" w:name="_Toc342913394"/>
      <w:bookmarkStart w:id="269" w:name="_Toc89954393"/>
      <w:r>
        <w:rPr>
          <w:rFonts w:ascii="宋体" w:eastAsia="宋体" w:hAnsi="宋体" w:hint="eastAsia"/>
          <w:sz w:val="28"/>
        </w:rPr>
        <w:t>四、询价程序</w:t>
      </w:r>
      <w:bookmarkEnd w:id="257"/>
      <w:bookmarkEnd w:id="258"/>
      <w:bookmarkEnd w:id="259"/>
      <w:bookmarkEnd w:id="260"/>
      <w:bookmarkEnd w:id="261"/>
      <w:bookmarkEnd w:id="269"/>
    </w:p>
    <w:p w14:paraId="2B64C9F7" w14:textId="77777777" w:rsidR="00152A2A" w:rsidRDefault="00001B15">
      <w:pPr>
        <w:spacing w:line="360" w:lineRule="auto"/>
        <w:ind w:firstLine="480"/>
      </w:pPr>
      <w:r>
        <w:rPr>
          <w:rFonts w:hint="eastAsia"/>
        </w:rPr>
        <w:t>（一）询价按询价文件规定的时间和地点进行。供应商须有法定代表人或其授权代表参加并签到。若报名供应商不足3家的，该项目流标，不再进行以下程序。</w:t>
      </w:r>
    </w:p>
    <w:p w14:paraId="54A4DAC7" w14:textId="77777777" w:rsidR="00152A2A" w:rsidRDefault="00001B15">
      <w:pPr>
        <w:spacing w:line="360" w:lineRule="auto"/>
        <w:ind w:firstLine="480"/>
      </w:pPr>
      <w:r>
        <w:rPr>
          <w:rFonts w:hint="eastAsia"/>
        </w:rPr>
        <w:t>（二）询价小组进行供应商资格审查，并对供应商响应文件中技术、质量、商务进行评判。审查的内容如下：</w:t>
      </w:r>
    </w:p>
    <w:p w14:paraId="5369DA29" w14:textId="77777777" w:rsidR="00152A2A" w:rsidRDefault="00001B15">
      <w:pPr>
        <w:spacing w:line="360" w:lineRule="auto"/>
        <w:ind w:firstLine="480"/>
      </w:pPr>
      <w:r>
        <w:t>1.</w:t>
      </w:r>
      <w:r>
        <w:rPr>
          <w:rFonts w:hint="eastAsia"/>
        </w:rPr>
        <w:t>资格性检查。依据法律法规和询价文件的规定，对响应文件中的资格证明、保证金等进行审查，以确定供应商是否具备询价资格。资格性检查资料表如下：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709"/>
        <w:gridCol w:w="3968"/>
        <w:gridCol w:w="4275"/>
      </w:tblGrid>
      <w:tr w:rsidR="00152A2A" w14:paraId="7815BFE5" w14:textId="77777777">
        <w:trPr>
          <w:trHeight w:val="445"/>
        </w:trPr>
        <w:tc>
          <w:tcPr>
            <w:tcW w:w="676" w:type="dxa"/>
            <w:vAlign w:val="center"/>
          </w:tcPr>
          <w:p w14:paraId="1EE336E1" w14:textId="77777777" w:rsidR="00152A2A" w:rsidRDefault="00001B15">
            <w:pPr>
              <w:snapToGrid/>
              <w:spacing w:line="360" w:lineRule="auto"/>
              <w:ind w:firstLineChars="0" w:firstLine="0"/>
              <w:jc w:val="center"/>
              <w:rPr>
                <w:rFonts w:cs="宋体"/>
                <w:b/>
                <w:sz w:val="21"/>
                <w:szCs w:val="21"/>
              </w:rPr>
            </w:pPr>
            <w:r>
              <w:rPr>
                <w:rFonts w:cs="宋体" w:hint="eastAsia"/>
                <w:b/>
                <w:sz w:val="21"/>
                <w:szCs w:val="21"/>
              </w:rPr>
              <w:t>序号</w:t>
            </w:r>
          </w:p>
        </w:tc>
        <w:tc>
          <w:tcPr>
            <w:tcW w:w="4677" w:type="dxa"/>
            <w:gridSpan w:val="2"/>
            <w:vAlign w:val="center"/>
          </w:tcPr>
          <w:p w14:paraId="0DBD235E" w14:textId="77777777" w:rsidR="00152A2A" w:rsidRDefault="00001B15">
            <w:pPr>
              <w:snapToGrid/>
              <w:spacing w:line="360" w:lineRule="auto"/>
              <w:ind w:firstLineChars="0" w:firstLine="0"/>
              <w:jc w:val="center"/>
              <w:rPr>
                <w:rFonts w:cs="宋体"/>
                <w:b/>
                <w:sz w:val="21"/>
                <w:szCs w:val="21"/>
              </w:rPr>
            </w:pPr>
            <w:r>
              <w:rPr>
                <w:rFonts w:cs="宋体" w:hint="eastAsia"/>
                <w:b/>
                <w:sz w:val="21"/>
                <w:szCs w:val="21"/>
              </w:rPr>
              <w:t>检查因素</w:t>
            </w:r>
          </w:p>
        </w:tc>
        <w:tc>
          <w:tcPr>
            <w:tcW w:w="4275" w:type="dxa"/>
            <w:vAlign w:val="center"/>
          </w:tcPr>
          <w:p w14:paraId="2C028785" w14:textId="77777777" w:rsidR="00152A2A" w:rsidRDefault="00001B15">
            <w:pPr>
              <w:snapToGrid/>
              <w:spacing w:line="360" w:lineRule="auto"/>
              <w:ind w:firstLineChars="0" w:firstLine="0"/>
              <w:jc w:val="center"/>
              <w:rPr>
                <w:rFonts w:cs="宋体"/>
                <w:b/>
                <w:sz w:val="21"/>
                <w:szCs w:val="21"/>
              </w:rPr>
            </w:pPr>
            <w:r>
              <w:rPr>
                <w:rFonts w:cs="宋体" w:hint="eastAsia"/>
                <w:b/>
                <w:sz w:val="21"/>
                <w:szCs w:val="21"/>
              </w:rPr>
              <w:t>检查内容</w:t>
            </w:r>
          </w:p>
        </w:tc>
      </w:tr>
      <w:tr w:rsidR="00152A2A" w14:paraId="2F65671B" w14:textId="77777777">
        <w:tc>
          <w:tcPr>
            <w:tcW w:w="676" w:type="dxa"/>
            <w:vMerge w:val="restart"/>
            <w:vAlign w:val="center"/>
          </w:tcPr>
          <w:p w14:paraId="756FB870" w14:textId="77777777" w:rsidR="00152A2A" w:rsidRDefault="00001B15">
            <w:pPr>
              <w:snapToGrid/>
              <w:spacing w:line="360" w:lineRule="auto"/>
              <w:ind w:firstLineChars="0" w:firstLine="0"/>
              <w:jc w:val="center"/>
              <w:rPr>
                <w:kern w:val="2"/>
                <w:sz w:val="21"/>
                <w:szCs w:val="21"/>
              </w:rPr>
            </w:pPr>
            <w:r>
              <w:rPr>
                <w:rFonts w:hint="eastAsia"/>
                <w:kern w:val="2"/>
                <w:sz w:val="21"/>
                <w:szCs w:val="21"/>
              </w:rPr>
              <w:t>1</w:t>
            </w:r>
          </w:p>
        </w:tc>
        <w:tc>
          <w:tcPr>
            <w:tcW w:w="709" w:type="dxa"/>
            <w:vMerge w:val="restart"/>
            <w:vAlign w:val="center"/>
          </w:tcPr>
          <w:p w14:paraId="5A039174"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供应商应</w:t>
            </w:r>
            <w:r>
              <w:rPr>
                <w:rFonts w:cs="仿宋_GB2312" w:hint="eastAsia"/>
                <w:kern w:val="2"/>
                <w:sz w:val="21"/>
                <w:szCs w:val="21"/>
                <w:lang w:val="zh-CN"/>
              </w:rPr>
              <w:lastRenderedPageBreak/>
              <w:t>符合的基本资格条件</w:t>
            </w:r>
          </w:p>
        </w:tc>
        <w:tc>
          <w:tcPr>
            <w:tcW w:w="3968" w:type="dxa"/>
            <w:vAlign w:val="center"/>
          </w:tcPr>
          <w:p w14:paraId="55EFF737" w14:textId="77777777" w:rsidR="00152A2A" w:rsidRDefault="00001B15">
            <w:pPr>
              <w:snapToGrid/>
              <w:spacing w:line="360" w:lineRule="auto"/>
              <w:ind w:firstLineChars="0" w:firstLine="0"/>
              <w:jc w:val="both"/>
              <w:rPr>
                <w:kern w:val="2"/>
                <w:sz w:val="21"/>
                <w:szCs w:val="21"/>
              </w:rPr>
            </w:pPr>
            <w:r>
              <w:rPr>
                <w:rFonts w:hint="eastAsia"/>
                <w:kern w:val="2"/>
                <w:sz w:val="21"/>
                <w:szCs w:val="21"/>
              </w:rPr>
              <w:lastRenderedPageBreak/>
              <w:t>（1）具有独立承担民事责任的能力</w:t>
            </w:r>
          </w:p>
        </w:tc>
        <w:tc>
          <w:tcPr>
            <w:tcW w:w="4275" w:type="dxa"/>
            <w:vAlign w:val="center"/>
          </w:tcPr>
          <w:p w14:paraId="71EBDE48" w14:textId="77777777" w:rsidR="00152A2A" w:rsidRDefault="00001B15">
            <w:pPr>
              <w:snapToGrid/>
              <w:spacing w:line="360" w:lineRule="auto"/>
              <w:ind w:firstLineChars="0" w:firstLine="0"/>
              <w:jc w:val="both"/>
              <w:rPr>
                <w:kern w:val="2"/>
                <w:sz w:val="21"/>
                <w:szCs w:val="21"/>
              </w:rPr>
            </w:pPr>
            <w:r>
              <w:rPr>
                <w:rFonts w:hint="eastAsia"/>
                <w:kern w:val="2"/>
                <w:sz w:val="21"/>
                <w:szCs w:val="21"/>
              </w:rPr>
              <w:t>供应商法人营业执照（副本）或事业单位法人证书（副本）或个体工商户营业执照或有</w:t>
            </w:r>
            <w:r>
              <w:rPr>
                <w:rFonts w:hint="eastAsia"/>
                <w:kern w:val="2"/>
                <w:sz w:val="21"/>
                <w:szCs w:val="21"/>
              </w:rPr>
              <w:lastRenderedPageBreak/>
              <w:t>效的自然人身份证明、组织机构代码证复印件（注①）；</w:t>
            </w:r>
          </w:p>
          <w:p w14:paraId="00BB602E" w14:textId="77777777" w:rsidR="00152A2A" w:rsidRDefault="00001B15">
            <w:pPr>
              <w:snapToGrid/>
              <w:spacing w:line="360" w:lineRule="auto"/>
              <w:ind w:firstLineChars="0" w:firstLine="0"/>
              <w:jc w:val="both"/>
              <w:rPr>
                <w:kern w:val="2"/>
                <w:sz w:val="21"/>
                <w:szCs w:val="21"/>
              </w:rPr>
            </w:pPr>
            <w:r>
              <w:rPr>
                <w:rFonts w:hint="eastAsia"/>
                <w:kern w:val="2"/>
                <w:sz w:val="21"/>
                <w:szCs w:val="21"/>
              </w:rPr>
              <w:t>供应</w:t>
            </w:r>
            <w:proofErr w:type="gramStart"/>
            <w:r>
              <w:rPr>
                <w:rFonts w:hint="eastAsia"/>
                <w:kern w:val="2"/>
                <w:sz w:val="21"/>
                <w:szCs w:val="21"/>
              </w:rPr>
              <w:t>商法定</w:t>
            </w:r>
            <w:proofErr w:type="gramEnd"/>
            <w:r>
              <w:rPr>
                <w:rFonts w:hint="eastAsia"/>
                <w:kern w:val="2"/>
                <w:sz w:val="21"/>
                <w:szCs w:val="21"/>
              </w:rPr>
              <w:t>代表人身份证明和法定代表人授权代表委托书。不具有独立法人的分公司、办事处等分支机构不能参加询价。</w:t>
            </w:r>
          </w:p>
        </w:tc>
      </w:tr>
      <w:tr w:rsidR="00152A2A" w14:paraId="680B2070" w14:textId="77777777">
        <w:tc>
          <w:tcPr>
            <w:tcW w:w="676" w:type="dxa"/>
            <w:vMerge/>
            <w:vAlign w:val="center"/>
          </w:tcPr>
          <w:p w14:paraId="60313898" w14:textId="77777777" w:rsidR="00152A2A" w:rsidRDefault="00152A2A">
            <w:pPr>
              <w:snapToGrid/>
              <w:spacing w:line="360" w:lineRule="auto"/>
              <w:ind w:firstLineChars="0" w:firstLine="0"/>
              <w:jc w:val="center"/>
              <w:rPr>
                <w:kern w:val="2"/>
                <w:sz w:val="21"/>
                <w:szCs w:val="21"/>
              </w:rPr>
            </w:pPr>
          </w:p>
        </w:tc>
        <w:tc>
          <w:tcPr>
            <w:tcW w:w="709" w:type="dxa"/>
            <w:vMerge/>
            <w:vAlign w:val="center"/>
          </w:tcPr>
          <w:p w14:paraId="5B5516FE" w14:textId="77777777" w:rsidR="00152A2A" w:rsidRDefault="00152A2A">
            <w:pPr>
              <w:snapToGrid/>
              <w:spacing w:line="360" w:lineRule="auto"/>
              <w:ind w:firstLineChars="0" w:firstLine="0"/>
              <w:jc w:val="both"/>
              <w:rPr>
                <w:rFonts w:cs="仿宋_GB2312"/>
                <w:kern w:val="2"/>
                <w:sz w:val="21"/>
                <w:szCs w:val="21"/>
                <w:lang w:val="zh-CN"/>
              </w:rPr>
            </w:pPr>
          </w:p>
        </w:tc>
        <w:tc>
          <w:tcPr>
            <w:tcW w:w="3968" w:type="dxa"/>
            <w:vAlign w:val="center"/>
          </w:tcPr>
          <w:p w14:paraId="6A5FE27E" w14:textId="77777777" w:rsidR="00152A2A" w:rsidRDefault="00001B15">
            <w:pPr>
              <w:snapToGrid/>
              <w:spacing w:line="360" w:lineRule="auto"/>
              <w:ind w:firstLineChars="0" w:firstLine="0"/>
              <w:jc w:val="both"/>
              <w:rPr>
                <w:kern w:val="2"/>
                <w:sz w:val="21"/>
                <w:szCs w:val="21"/>
              </w:rPr>
            </w:pPr>
            <w:r>
              <w:rPr>
                <w:rFonts w:cs="仿宋_GB2312" w:hint="eastAsia"/>
                <w:kern w:val="2"/>
                <w:sz w:val="21"/>
                <w:szCs w:val="21"/>
                <w:lang w:val="zh-CN"/>
              </w:rPr>
              <w:t>（2）</w:t>
            </w:r>
            <w:r>
              <w:rPr>
                <w:rFonts w:hint="eastAsia"/>
                <w:kern w:val="2"/>
                <w:sz w:val="21"/>
                <w:szCs w:val="21"/>
              </w:rPr>
              <w:t>具有良好的商业信誉和健全的财务会计制度</w:t>
            </w:r>
          </w:p>
        </w:tc>
        <w:tc>
          <w:tcPr>
            <w:tcW w:w="4275" w:type="dxa"/>
            <w:vAlign w:val="center"/>
          </w:tcPr>
          <w:p w14:paraId="7B80DBE7" w14:textId="77777777" w:rsidR="00152A2A" w:rsidRDefault="00001B15">
            <w:pPr>
              <w:snapToGrid/>
              <w:spacing w:line="360" w:lineRule="auto"/>
              <w:ind w:firstLineChars="0" w:firstLine="0"/>
              <w:jc w:val="both"/>
              <w:rPr>
                <w:kern w:val="2"/>
                <w:sz w:val="21"/>
                <w:szCs w:val="21"/>
              </w:rPr>
            </w:pPr>
            <w:r>
              <w:rPr>
                <w:rFonts w:hint="eastAsia"/>
                <w:kern w:val="2"/>
                <w:sz w:val="21"/>
                <w:szCs w:val="21"/>
              </w:rPr>
              <w:t>提供</w:t>
            </w:r>
            <w:r>
              <w:rPr>
                <w:kern w:val="2"/>
                <w:sz w:val="21"/>
                <w:szCs w:val="21"/>
              </w:rPr>
              <w:t>2020</w:t>
            </w:r>
            <w:r>
              <w:rPr>
                <w:rFonts w:hint="eastAsia"/>
                <w:kern w:val="2"/>
                <w:sz w:val="21"/>
                <w:szCs w:val="21"/>
              </w:rPr>
              <w:t>年财务状况报告（表）或其基本账户开户银行出具的资信证明或财政部门认可的政府采购专业担保机构出具的投标担保函复印件并加盖供应商公章。</w:t>
            </w:r>
          </w:p>
          <w:p w14:paraId="19812ED9" w14:textId="77777777" w:rsidR="00152A2A" w:rsidRDefault="00001B15">
            <w:pPr>
              <w:snapToGrid/>
              <w:spacing w:line="360" w:lineRule="auto"/>
              <w:ind w:firstLineChars="0" w:firstLine="0"/>
              <w:jc w:val="both"/>
              <w:rPr>
                <w:kern w:val="2"/>
                <w:sz w:val="21"/>
                <w:szCs w:val="21"/>
              </w:rPr>
            </w:pPr>
            <w:r>
              <w:rPr>
                <w:rFonts w:hint="eastAsia"/>
                <w:kern w:val="2"/>
                <w:sz w:val="21"/>
                <w:szCs w:val="21"/>
              </w:rPr>
              <w:t>本年度新成立或成立不满一年的组织和自然人无法提供财务状况报告（表）的，可提供银行出具的资信证明或财政部门认可的政府采购专业担保机构出具的投标担保函复印件并加盖供应商公章。</w:t>
            </w:r>
          </w:p>
          <w:p w14:paraId="0BEEED1D" w14:textId="77777777" w:rsidR="00152A2A" w:rsidRDefault="00001B15">
            <w:pPr>
              <w:snapToGrid/>
              <w:spacing w:line="360" w:lineRule="auto"/>
              <w:ind w:firstLineChars="0" w:firstLine="0"/>
              <w:jc w:val="both"/>
              <w:rPr>
                <w:kern w:val="2"/>
                <w:sz w:val="21"/>
                <w:szCs w:val="21"/>
              </w:rPr>
            </w:pPr>
            <w:r>
              <w:rPr>
                <w:rFonts w:hint="eastAsia"/>
                <w:kern w:val="2"/>
                <w:sz w:val="21"/>
                <w:szCs w:val="21"/>
              </w:rPr>
              <w:t>注：（财务状况报告（表）至少须提供：资产负债表、利润表、现金流量表）</w:t>
            </w:r>
          </w:p>
        </w:tc>
      </w:tr>
      <w:tr w:rsidR="00152A2A" w14:paraId="09877BA5" w14:textId="77777777">
        <w:trPr>
          <w:trHeight w:val="459"/>
        </w:trPr>
        <w:tc>
          <w:tcPr>
            <w:tcW w:w="676" w:type="dxa"/>
            <w:vMerge/>
            <w:vAlign w:val="center"/>
          </w:tcPr>
          <w:p w14:paraId="0DE85DA7" w14:textId="77777777" w:rsidR="00152A2A" w:rsidRDefault="00152A2A">
            <w:pPr>
              <w:snapToGrid/>
              <w:spacing w:line="360" w:lineRule="auto"/>
              <w:ind w:firstLineChars="0" w:firstLine="0"/>
              <w:jc w:val="center"/>
              <w:rPr>
                <w:kern w:val="2"/>
                <w:sz w:val="21"/>
                <w:szCs w:val="21"/>
              </w:rPr>
            </w:pPr>
          </w:p>
        </w:tc>
        <w:tc>
          <w:tcPr>
            <w:tcW w:w="709" w:type="dxa"/>
            <w:vMerge/>
            <w:vAlign w:val="center"/>
          </w:tcPr>
          <w:p w14:paraId="265D97E7" w14:textId="77777777" w:rsidR="00152A2A" w:rsidRDefault="00152A2A">
            <w:pPr>
              <w:snapToGrid/>
              <w:spacing w:line="360" w:lineRule="auto"/>
              <w:ind w:firstLineChars="0" w:firstLine="0"/>
              <w:jc w:val="both"/>
              <w:rPr>
                <w:rFonts w:cs="仿宋_GB2312"/>
                <w:kern w:val="2"/>
                <w:sz w:val="21"/>
                <w:szCs w:val="21"/>
                <w:lang w:val="zh-CN"/>
              </w:rPr>
            </w:pPr>
          </w:p>
        </w:tc>
        <w:tc>
          <w:tcPr>
            <w:tcW w:w="3968" w:type="dxa"/>
            <w:vAlign w:val="center"/>
          </w:tcPr>
          <w:p w14:paraId="6F99304A"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（3）具有履行合同所必需的设备和专业技术能力</w:t>
            </w:r>
          </w:p>
        </w:tc>
        <w:tc>
          <w:tcPr>
            <w:tcW w:w="4275" w:type="dxa"/>
            <w:vAlign w:val="center"/>
          </w:tcPr>
          <w:p w14:paraId="62DE69A3" w14:textId="77777777" w:rsidR="00152A2A" w:rsidRDefault="00001B15">
            <w:pPr>
              <w:snapToGrid/>
              <w:spacing w:line="360" w:lineRule="auto"/>
              <w:ind w:firstLineChars="0" w:firstLine="0"/>
              <w:jc w:val="both"/>
              <w:rPr>
                <w:kern w:val="2"/>
                <w:sz w:val="21"/>
                <w:szCs w:val="21"/>
              </w:rPr>
            </w:pPr>
            <w:r>
              <w:rPr>
                <w:rFonts w:cs="宋体" w:hint="eastAsia"/>
                <w:kern w:val="2"/>
                <w:sz w:val="21"/>
                <w:szCs w:val="21"/>
              </w:rPr>
              <w:t>供应商提供书面声明或相关证明材料（见格式文件）。</w:t>
            </w:r>
          </w:p>
        </w:tc>
      </w:tr>
      <w:tr w:rsidR="00152A2A" w14:paraId="2E20DCA3" w14:textId="77777777">
        <w:tc>
          <w:tcPr>
            <w:tcW w:w="676" w:type="dxa"/>
            <w:vMerge/>
            <w:vAlign w:val="center"/>
          </w:tcPr>
          <w:p w14:paraId="2D9F0BDC" w14:textId="77777777" w:rsidR="00152A2A" w:rsidRDefault="00152A2A">
            <w:pPr>
              <w:snapToGrid/>
              <w:spacing w:line="360" w:lineRule="auto"/>
              <w:ind w:firstLineChars="0" w:firstLine="0"/>
              <w:jc w:val="center"/>
              <w:rPr>
                <w:kern w:val="2"/>
                <w:sz w:val="21"/>
                <w:szCs w:val="21"/>
              </w:rPr>
            </w:pPr>
          </w:p>
        </w:tc>
        <w:tc>
          <w:tcPr>
            <w:tcW w:w="709" w:type="dxa"/>
            <w:vMerge/>
            <w:vAlign w:val="center"/>
          </w:tcPr>
          <w:p w14:paraId="4996C320" w14:textId="77777777" w:rsidR="00152A2A" w:rsidRDefault="00152A2A">
            <w:pPr>
              <w:snapToGrid/>
              <w:spacing w:line="360" w:lineRule="auto"/>
              <w:ind w:firstLineChars="0" w:firstLine="0"/>
              <w:jc w:val="both"/>
              <w:rPr>
                <w:rFonts w:cs="仿宋_GB2312"/>
                <w:kern w:val="2"/>
                <w:sz w:val="21"/>
                <w:szCs w:val="21"/>
                <w:lang w:val="zh-CN"/>
              </w:rPr>
            </w:pPr>
          </w:p>
        </w:tc>
        <w:tc>
          <w:tcPr>
            <w:tcW w:w="3968" w:type="dxa"/>
            <w:vAlign w:val="center"/>
          </w:tcPr>
          <w:p w14:paraId="37C8720D"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（4）有依法缴纳税收和社会保障金的良好记录</w:t>
            </w:r>
          </w:p>
        </w:tc>
        <w:tc>
          <w:tcPr>
            <w:tcW w:w="4275" w:type="dxa"/>
            <w:vAlign w:val="center"/>
          </w:tcPr>
          <w:p w14:paraId="1FCC24E2" w14:textId="77777777" w:rsidR="00152A2A" w:rsidRDefault="00001B15">
            <w:pPr>
              <w:snapToGrid/>
              <w:spacing w:line="360" w:lineRule="auto"/>
              <w:ind w:firstLineChars="0" w:firstLine="0"/>
              <w:jc w:val="both"/>
              <w:rPr>
                <w:kern w:val="2"/>
                <w:sz w:val="21"/>
                <w:szCs w:val="21"/>
              </w:rPr>
            </w:pPr>
            <w:r>
              <w:rPr>
                <w:rFonts w:hint="eastAsia"/>
                <w:kern w:val="2"/>
                <w:sz w:val="21"/>
                <w:szCs w:val="21"/>
              </w:rPr>
              <w:t>1.依法纳税证明材料复印件并加盖供应商公章。（须提供：税务登记证（副本）复印件（注①）和本项目投标截止日前12个月内任意一次纳税凭据复印件并加盖供应商公章。）</w:t>
            </w:r>
          </w:p>
          <w:p w14:paraId="75AFA281" w14:textId="77777777" w:rsidR="00152A2A" w:rsidRDefault="00001B15">
            <w:pPr>
              <w:snapToGrid/>
              <w:spacing w:line="360" w:lineRule="auto"/>
              <w:ind w:firstLineChars="0" w:firstLine="0"/>
              <w:jc w:val="both"/>
              <w:rPr>
                <w:kern w:val="2"/>
                <w:sz w:val="21"/>
                <w:szCs w:val="21"/>
              </w:rPr>
            </w:pPr>
            <w:r>
              <w:rPr>
                <w:rFonts w:hint="eastAsia"/>
                <w:kern w:val="2"/>
                <w:sz w:val="21"/>
                <w:szCs w:val="21"/>
              </w:rPr>
              <w:t>2.缴纳社会保障金的证明材料复印件并加盖供应商公章。（须提供：缴纳社会保险的凭据（专用收据或社会保险缴纳清单）。</w:t>
            </w:r>
          </w:p>
          <w:p w14:paraId="6DFA15BD" w14:textId="77777777" w:rsidR="00152A2A" w:rsidRDefault="00001B15">
            <w:pPr>
              <w:snapToGrid/>
              <w:spacing w:line="360" w:lineRule="auto"/>
              <w:ind w:firstLineChars="0" w:firstLine="0"/>
              <w:jc w:val="both"/>
              <w:rPr>
                <w:kern w:val="2"/>
                <w:sz w:val="21"/>
                <w:szCs w:val="21"/>
              </w:rPr>
            </w:pPr>
            <w:r>
              <w:rPr>
                <w:rFonts w:hint="eastAsia"/>
                <w:kern w:val="2"/>
                <w:sz w:val="21"/>
                <w:szCs w:val="21"/>
              </w:rPr>
              <w:t>3.依法免税或不需要缴纳社会保障资金的供应商，应提供相应文件证明其依法免税或不需要缴纳社会保障资金。</w:t>
            </w:r>
          </w:p>
        </w:tc>
      </w:tr>
      <w:tr w:rsidR="00152A2A" w14:paraId="7E44FBD9" w14:textId="77777777">
        <w:tc>
          <w:tcPr>
            <w:tcW w:w="676" w:type="dxa"/>
            <w:vMerge/>
            <w:vAlign w:val="center"/>
          </w:tcPr>
          <w:p w14:paraId="3DBD1F20" w14:textId="77777777" w:rsidR="00152A2A" w:rsidRDefault="00152A2A">
            <w:pPr>
              <w:snapToGrid/>
              <w:spacing w:line="360" w:lineRule="auto"/>
              <w:ind w:firstLineChars="0" w:firstLine="0"/>
              <w:jc w:val="center"/>
              <w:rPr>
                <w:kern w:val="2"/>
                <w:sz w:val="21"/>
                <w:szCs w:val="21"/>
              </w:rPr>
            </w:pPr>
          </w:p>
        </w:tc>
        <w:tc>
          <w:tcPr>
            <w:tcW w:w="709" w:type="dxa"/>
            <w:vMerge/>
            <w:vAlign w:val="center"/>
          </w:tcPr>
          <w:p w14:paraId="1B5FD429" w14:textId="77777777" w:rsidR="00152A2A" w:rsidRDefault="00152A2A">
            <w:pPr>
              <w:snapToGrid/>
              <w:spacing w:line="360" w:lineRule="auto"/>
              <w:ind w:firstLineChars="0" w:firstLine="0"/>
              <w:jc w:val="both"/>
              <w:rPr>
                <w:rFonts w:cs="仿宋_GB2312"/>
                <w:kern w:val="2"/>
                <w:sz w:val="21"/>
                <w:szCs w:val="21"/>
                <w:lang w:val="zh-CN"/>
              </w:rPr>
            </w:pPr>
          </w:p>
        </w:tc>
        <w:tc>
          <w:tcPr>
            <w:tcW w:w="3968" w:type="dxa"/>
            <w:vAlign w:val="center"/>
          </w:tcPr>
          <w:p w14:paraId="465AF1F3" w14:textId="77777777" w:rsidR="00152A2A" w:rsidRDefault="00001B15">
            <w:pPr>
              <w:snapToGrid/>
              <w:spacing w:line="360" w:lineRule="auto"/>
              <w:ind w:firstLineChars="0" w:firstLine="0"/>
              <w:jc w:val="both"/>
              <w:rPr>
                <w:rFonts w:cs="仿宋_GB2312"/>
                <w:kern w:val="2"/>
                <w:sz w:val="21"/>
                <w:szCs w:val="21"/>
                <w:lang w:val="zh-CN"/>
              </w:rPr>
            </w:pPr>
            <w:r>
              <w:rPr>
                <w:rFonts w:hint="eastAsia"/>
                <w:kern w:val="2"/>
                <w:sz w:val="21"/>
                <w:szCs w:val="21"/>
              </w:rPr>
              <w:t>（5）参加政府采购活动前三年内，在经营活动中没有重大违法记录（注</w:t>
            </w:r>
            <w:r w:rsidR="001C09BB">
              <w:rPr>
                <w:rFonts w:cs="宋体"/>
              </w:rPr>
              <w:fldChar w:fldCharType="begin"/>
            </w:r>
            <w:r>
              <w:rPr>
                <w:rFonts w:cs="宋体"/>
              </w:rPr>
              <w:instrText>eq \o\ac(</w:instrText>
            </w:r>
            <w:r>
              <w:rPr>
                <w:rFonts w:cs="宋体" w:hint="eastAsia"/>
              </w:rPr>
              <w:instrText>○</w:instrText>
            </w:r>
            <w:r>
              <w:rPr>
                <w:rFonts w:hAnsi="Times New Roman" w:cs="宋体"/>
              </w:rPr>
              <w:instrText>,</w:instrText>
            </w:r>
            <w:r>
              <w:rPr>
                <w:rFonts w:cs="宋体"/>
                <w:position w:val="3"/>
                <w:sz w:val="16"/>
              </w:rPr>
              <w:instrText>2</w:instrText>
            </w:r>
            <w:r>
              <w:rPr>
                <w:rFonts w:cs="宋体"/>
              </w:rPr>
              <w:instrText>)</w:instrText>
            </w:r>
            <w:r w:rsidR="001C09BB">
              <w:rPr>
                <w:rFonts w:cs="宋体"/>
              </w:rPr>
              <w:fldChar w:fldCharType="end"/>
            </w:r>
            <w:r>
              <w:rPr>
                <w:rFonts w:hint="eastAsia"/>
                <w:kern w:val="2"/>
                <w:sz w:val="21"/>
                <w:szCs w:val="21"/>
              </w:rPr>
              <w:t>）</w:t>
            </w:r>
          </w:p>
        </w:tc>
        <w:tc>
          <w:tcPr>
            <w:tcW w:w="4275" w:type="dxa"/>
            <w:vAlign w:val="center"/>
          </w:tcPr>
          <w:p w14:paraId="2A00D4F0" w14:textId="77777777" w:rsidR="00152A2A" w:rsidRDefault="00001B15">
            <w:pPr>
              <w:snapToGrid/>
              <w:spacing w:line="360" w:lineRule="auto"/>
              <w:ind w:firstLineChars="0" w:firstLine="0"/>
              <w:jc w:val="both"/>
              <w:rPr>
                <w:rFonts w:cs="宋体"/>
                <w:kern w:val="2"/>
                <w:sz w:val="21"/>
                <w:szCs w:val="21"/>
              </w:rPr>
            </w:pPr>
            <w:r>
              <w:rPr>
                <w:rFonts w:cs="宋体" w:hint="eastAsia"/>
                <w:kern w:val="2"/>
                <w:sz w:val="21"/>
                <w:szCs w:val="21"/>
              </w:rPr>
              <w:t>1.供应商提供书面声明（见格式文件）；</w:t>
            </w:r>
          </w:p>
          <w:p w14:paraId="7CF5D6F9" w14:textId="77777777" w:rsidR="00152A2A" w:rsidRDefault="00001B15">
            <w:pPr>
              <w:snapToGrid/>
              <w:spacing w:line="360" w:lineRule="auto"/>
              <w:ind w:firstLineChars="0" w:firstLine="0"/>
              <w:rPr>
                <w:b/>
                <w:kern w:val="2"/>
                <w:sz w:val="21"/>
                <w:szCs w:val="21"/>
              </w:rPr>
            </w:pPr>
            <w:r>
              <w:rPr>
                <w:rFonts w:cs="宋体" w:hint="eastAsia"/>
                <w:kern w:val="2"/>
                <w:sz w:val="21"/>
                <w:szCs w:val="21"/>
              </w:rPr>
              <w:t>2.采购人或采购代理机构将通过 “信用中国”网站(</w:t>
            </w:r>
            <w:hyperlink r:id="rId18" w:history="1">
              <w:r>
                <w:rPr>
                  <w:rFonts w:cs="宋体" w:hint="eastAsia"/>
                  <w:color w:val="0000FF"/>
                  <w:kern w:val="2"/>
                  <w:u w:val="single"/>
                </w:rPr>
                <w:t>https://www.creditchina.gov.cn/</w:t>
              </w:r>
            </w:hyperlink>
            <w:r>
              <w:rPr>
                <w:rFonts w:cs="宋体" w:hint="eastAsia"/>
                <w:kern w:val="2"/>
                <w:sz w:val="21"/>
                <w:szCs w:val="21"/>
              </w:rPr>
              <w:t>)、"中国政府采购网</w:t>
            </w:r>
            <w:r>
              <w:rPr>
                <w:rFonts w:cs="宋体" w:hint="eastAsia"/>
                <w:kern w:val="2"/>
                <w:sz w:val="21"/>
                <w:szCs w:val="21"/>
              </w:rPr>
              <w:lastRenderedPageBreak/>
              <w:t>"(</w:t>
            </w:r>
            <w:hyperlink r:id="rId19" w:history="1">
              <w:r>
                <w:rPr>
                  <w:rFonts w:cs="宋体" w:hint="eastAsia"/>
                  <w:color w:val="0000FF"/>
                  <w:kern w:val="2"/>
                  <w:u w:val="single"/>
                </w:rPr>
                <w:t>http://www.ccgp.gov.cn/</w:t>
              </w:r>
            </w:hyperlink>
            <w:r>
              <w:rPr>
                <w:rFonts w:cs="宋体" w:hint="eastAsia"/>
                <w:kern w:val="2"/>
                <w:sz w:val="21"/>
                <w:szCs w:val="21"/>
              </w:rPr>
              <w:t>)等渠道查询供应商信用记录，对列入失信被执行人、重大税收违法案件当事人名单、政府采购严重违法失信行为记录名单的供应商将拒绝其参与政府采购活动。</w:t>
            </w:r>
          </w:p>
        </w:tc>
      </w:tr>
      <w:tr w:rsidR="00152A2A" w14:paraId="60F55A25" w14:textId="77777777">
        <w:trPr>
          <w:trHeight w:val="311"/>
        </w:trPr>
        <w:tc>
          <w:tcPr>
            <w:tcW w:w="676" w:type="dxa"/>
            <w:vMerge/>
            <w:vAlign w:val="center"/>
          </w:tcPr>
          <w:p w14:paraId="377EBB87" w14:textId="77777777" w:rsidR="00152A2A" w:rsidRDefault="00152A2A">
            <w:pPr>
              <w:snapToGrid/>
              <w:spacing w:line="360" w:lineRule="auto"/>
              <w:ind w:firstLineChars="0" w:firstLine="0"/>
              <w:jc w:val="center"/>
              <w:rPr>
                <w:kern w:val="2"/>
                <w:sz w:val="21"/>
                <w:szCs w:val="21"/>
              </w:rPr>
            </w:pPr>
          </w:p>
        </w:tc>
        <w:tc>
          <w:tcPr>
            <w:tcW w:w="709" w:type="dxa"/>
            <w:vMerge/>
            <w:vAlign w:val="center"/>
          </w:tcPr>
          <w:p w14:paraId="13ED0216" w14:textId="77777777" w:rsidR="00152A2A" w:rsidRDefault="00152A2A">
            <w:pPr>
              <w:snapToGrid/>
              <w:spacing w:line="360" w:lineRule="auto"/>
              <w:ind w:firstLineChars="0" w:firstLine="0"/>
              <w:jc w:val="both"/>
              <w:rPr>
                <w:rFonts w:cs="仿宋_GB2312"/>
                <w:kern w:val="2"/>
                <w:sz w:val="21"/>
                <w:szCs w:val="21"/>
              </w:rPr>
            </w:pPr>
          </w:p>
        </w:tc>
        <w:tc>
          <w:tcPr>
            <w:tcW w:w="3968" w:type="dxa"/>
            <w:vAlign w:val="center"/>
          </w:tcPr>
          <w:p w14:paraId="0675C9E2" w14:textId="77777777" w:rsidR="00152A2A" w:rsidRDefault="00001B15">
            <w:pPr>
              <w:snapToGrid/>
              <w:spacing w:line="360" w:lineRule="auto"/>
              <w:ind w:firstLineChars="0" w:firstLine="0"/>
              <w:jc w:val="both"/>
              <w:rPr>
                <w:kern w:val="2"/>
                <w:sz w:val="21"/>
                <w:szCs w:val="21"/>
              </w:rPr>
            </w:pPr>
            <w:r>
              <w:rPr>
                <w:rFonts w:hint="eastAsia"/>
                <w:kern w:val="2"/>
                <w:sz w:val="21"/>
                <w:szCs w:val="21"/>
              </w:rPr>
              <w:t>（6）法律、行政法规规定的其他条件</w:t>
            </w:r>
          </w:p>
        </w:tc>
        <w:tc>
          <w:tcPr>
            <w:tcW w:w="4275" w:type="dxa"/>
            <w:vAlign w:val="center"/>
          </w:tcPr>
          <w:p w14:paraId="6FCE85F1" w14:textId="77777777" w:rsidR="00152A2A" w:rsidRDefault="00152A2A">
            <w:pPr>
              <w:snapToGrid/>
              <w:spacing w:line="360" w:lineRule="auto"/>
              <w:ind w:firstLineChars="0" w:firstLine="0"/>
              <w:jc w:val="both"/>
              <w:rPr>
                <w:kern w:val="2"/>
                <w:sz w:val="21"/>
                <w:szCs w:val="21"/>
              </w:rPr>
            </w:pPr>
          </w:p>
        </w:tc>
      </w:tr>
      <w:tr w:rsidR="00152A2A" w14:paraId="3A1C06CB" w14:textId="77777777">
        <w:tc>
          <w:tcPr>
            <w:tcW w:w="676" w:type="dxa"/>
            <w:vAlign w:val="center"/>
          </w:tcPr>
          <w:p w14:paraId="3F90375A" w14:textId="77777777" w:rsidR="00152A2A" w:rsidRDefault="00001B15">
            <w:pPr>
              <w:snapToGrid/>
              <w:spacing w:line="360" w:lineRule="auto"/>
              <w:ind w:firstLineChars="0" w:firstLine="0"/>
              <w:jc w:val="center"/>
              <w:rPr>
                <w:kern w:val="2"/>
                <w:sz w:val="21"/>
                <w:szCs w:val="21"/>
              </w:rPr>
            </w:pPr>
            <w:r>
              <w:rPr>
                <w:rFonts w:hint="eastAsia"/>
                <w:kern w:val="2"/>
                <w:sz w:val="21"/>
                <w:szCs w:val="21"/>
              </w:rPr>
              <w:t>2</w:t>
            </w:r>
          </w:p>
        </w:tc>
        <w:tc>
          <w:tcPr>
            <w:tcW w:w="4677" w:type="dxa"/>
            <w:gridSpan w:val="2"/>
            <w:vAlign w:val="center"/>
          </w:tcPr>
          <w:p w14:paraId="1AA83F7B" w14:textId="77777777" w:rsidR="00152A2A" w:rsidRDefault="00001B15">
            <w:pPr>
              <w:snapToGrid/>
              <w:spacing w:line="360" w:lineRule="auto"/>
              <w:ind w:firstLineChars="0" w:firstLine="0"/>
              <w:jc w:val="both"/>
              <w:rPr>
                <w:kern w:val="2"/>
                <w:sz w:val="21"/>
                <w:szCs w:val="21"/>
              </w:rPr>
            </w:pPr>
            <w:r>
              <w:rPr>
                <w:rFonts w:hint="eastAsia"/>
                <w:kern w:val="2"/>
                <w:sz w:val="21"/>
                <w:szCs w:val="21"/>
              </w:rPr>
              <w:t>特定资格条件</w:t>
            </w:r>
          </w:p>
        </w:tc>
        <w:tc>
          <w:tcPr>
            <w:tcW w:w="4275" w:type="dxa"/>
            <w:vAlign w:val="center"/>
          </w:tcPr>
          <w:p w14:paraId="4398059C" w14:textId="77777777" w:rsidR="00152A2A" w:rsidRDefault="00001B15">
            <w:pPr>
              <w:snapToGrid/>
              <w:spacing w:line="360" w:lineRule="auto"/>
              <w:ind w:firstLineChars="0" w:firstLine="0"/>
              <w:jc w:val="both"/>
              <w:rPr>
                <w:kern w:val="2"/>
                <w:sz w:val="21"/>
                <w:szCs w:val="21"/>
              </w:rPr>
            </w:pPr>
            <w:r>
              <w:rPr>
                <w:rFonts w:hint="eastAsia"/>
                <w:kern w:val="2"/>
                <w:sz w:val="21"/>
                <w:szCs w:val="21"/>
              </w:rPr>
              <w:t>按第一篇“三、供应商资格 （二）特定资格条件”的要求提交。</w:t>
            </w:r>
          </w:p>
        </w:tc>
      </w:tr>
      <w:tr w:rsidR="00152A2A" w14:paraId="32266967" w14:textId="77777777">
        <w:trPr>
          <w:trHeight w:val="567"/>
        </w:trPr>
        <w:tc>
          <w:tcPr>
            <w:tcW w:w="676" w:type="dxa"/>
            <w:vAlign w:val="center"/>
          </w:tcPr>
          <w:p w14:paraId="603D5A68" w14:textId="77777777" w:rsidR="00152A2A" w:rsidRDefault="00001B15">
            <w:pPr>
              <w:snapToGrid/>
              <w:spacing w:line="360" w:lineRule="auto"/>
              <w:ind w:firstLineChars="0" w:firstLine="0"/>
              <w:jc w:val="center"/>
              <w:rPr>
                <w:kern w:val="2"/>
                <w:sz w:val="21"/>
                <w:szCs w:val="21"/>
              </w:rPr>
            </w:pPr>
            <w:r>
              <w:rPr>
                <w:rFonts w:hint="eastAsia"/>
                <w:kern w:val="2"/>
                <w:sz w:val="21"/>
                <w:szCs w:val="21"/>
              </w:rPr>
              <w:t>3</w:t>
            </w:r>
          </w:p>
        </w:tc>
        <w:tc>
          <w:tcPr>
            <w:tcW w:w="4677" w:type="dxa"/>
            <w:gridSpan w:val="2"/>
            <w:vAlign w:val="center"/>
          </w:tcPr>
          <w:p w14:paraId="2CC23E9E" w14:textId="77777777" w:rsidR="00152A2A" w:rsidRDefault="00001B15">
            <w:pPr>
              <w:snapToGrid/>
              <w:spacing w:line="360" w:lineRule="auto"/>
              <w:ind w:firstLineChars="0" w:firstLine="0"/>
              <w:jc w:val="both"/>
              <w:rPr>
                <w:kern w:val="2"/>
                <w:sz w:val="21"/>
                <w:szCs w:val="21"/>
              </w:rPr>
            </w:pPr>
            <w:r>
              <w:rPr>
                <w:rFonts w:hint="eastAsia"/>
                <w:kern w:val="2"/>
                <w:sz w:val="21"/>
                <w:szCs w:val="21"/>
              </w:rPr>
              <w:t>询价文件购买费、询价保证金</w:t>
            </w:r>
          </w:p>
        </w:tc>
        <w:tc>
          <w:tcPr>
            <w:tcW w:w="4275" w:type="dxa"/>
            <w:vAlign w:val="center"/>
          </w:tcPr>
          <w:p w14:paraId="32E91063" w14:textId="77777777" w:rsidR="00152A2A" w:rsidRDefault="00001B15">
            <w:pPr>
              <w:snapToGrid/>
              <w:spacing w:line="360" w:lineRule="auto"/>
              <w:ind w:firstLineChars="0" w:firstLine="0"/>
              <w:jc w:val="both"/>
              <w:rPr>
                <w:kern w:val="2"/>
                <w:sz w:val="21"/>
                <w:szCs w:val="21"/>
              </w:rPr>
            </w:pPr>
            <w:r>
              <w:rPr>
                <w:rFonts w:hint="eastAsia"/>
                <w:kern w:val="2"/>
                <w:sz w:val="21"/>
                <w:szCs w:val="21"/>
              </w:rPr>
              <w:t>按照询价文件的规定，截止时间前足额提交询价文件购买费、询价保证金。</w:t>
            </w:r>
          </w:p>
        </w:tc>
      </w:tr>
    </w:tbl>
    <w:p w14:paraId="06A65A2E" w14:textId="77777777" w:rsidR="00152A2A" w:rsidRDefault="00001B15">
      <w:pPr>
        <w:spacing w:line="360" w:lineRule="auto"/>
        <w:ind w:firstLineChars="0" w:firstLine="0"/>
      </w:pPr>
      <w:r>
        <w:rPr>
          <w:rFonts w:hint="eastAsia"/>
        </w:rPr>
        <w:t>注：</w:t>
      </w:r>
    </w:p>
    <w:p w14:paraId="36DE4E4F" w14:textId="77777777" w:rsidR="00152A2A" w:rsidRDefault="001C09BB">
      <w:pPr>
        <w:spacing w:line="360" w:lineRule="auto"/>
        <w:ind w:firstLine="480"/>
      </w:pPr>
      <w:r>
        <w:rPr>
          <w:rFonts w:cs="宋体"/>
        </w:rPr>
        <w:fldChar w:fldCharType="begin"/>
      </w:r>
      <w:r w:rsidR="00001B15">
        <w:rPr>
          <w:rFonts w:cs="宋体"/>
        </w:rPr>
        <w:instrText>eq \o\ac(</w:instrText>
      </w:r>
      <w:r w:rsidR="00001B15">
        <w:rPr>
          <w:rFonts w:cs="宋体" w:hint="eastAsia"/>
        </w:rPr>
        <w:instrText>○</w:instrText>
      </w:r>
      <w:r w:rsidR="00001B15">
        <w:rPr>
          <w:rFonts w:cs="宋体"/>
        </w:rPr>
        <w:instrText>,</w:instrText>
      </w:r>
      <w:r w:rsidR="00001B15">
        <w:rPr>
          <w:rFonts w:cs="宋体"/>
          <w:position w:val="3"/>
          <w:sz w:val="16"/>
        </w:rPr>
        <w:instrText>1</w:instrText>
      </w:r>
      <w:r w:rsidR="00001B15">
        <w:rPr>
          <w:rFonts w:cs="宋体"/>
        </w:rPr>
        <w:instrText>)</w:instrText>
      </w:r>
      <w:r>
        <w:rPr>
          <w:rFonts w:cs="宋体"/>
        </w:rPr>
        <w:fldChar w:fldCharType="end"/>
      </w:r>
      <w:r w:rsidR="00001B15">
        <w:rPr>
          <w:rFonts w:cs="宋体" w:hint="eastAsia"/>
        </w:rPr>
        <w:t>供应商按“多证合一”登记制度办理营业执照的，</w:t>
      </w:r>
      <w:r w:rsidR="00001B15">
        <w:rPr>
          <w:rFonts w:hint="eastAsia"/>
        </w:rPr>
        <w:t>以供应商所提供的带</w:t>
      </w:r>
      <w:proofErr w:type="gramStart"/>
      <w:r w:rsidR="00001B15">
        <w:rPr>
          <w:rFonts w:hint="eastAsia"/>
        </w:rPr>
        <w:t>二维码标识</w:t>
      </w:r>
      <w:proofErr w:type="gramEnd"/>
      <w:r w:rsidR="00001B15">
        <w:rPr>
          <w:rFonts w:hint="eastAsia"/>
        </w:rPr>
        <w:t>的营业执照（副本）复印件为准。</w:t>
      </w:r>
    </w:p>
    <w:p w14:paraId="096EFE00" w14:textId="77777777" w:rsidR="00152A2A" w:rsidRDefault="001C09BB">
      <w:pPr>
        <w:spacing w:line="360" w:lineRule="auto"/>
        <w:ind w:firstLine="480"/>
        <w:rPr>
          <w:rFonts w:cs="宋体"/>
        </w:rPr>
      </w:pPr>
      <w:r>
        <w:rPr>
          <w:rFonts w:cs="宋体"/>
        </w:rPr>
        <w:fldChar w:fldCharType="begin"/>
      </w:r>
      <w:r w:rsidR="00001B15">
        <w:rPr>
          <w:rFonts w:cs="宋体"/>
        </w:rPr>
        <w:instrText>eq \o\ac(</w:instrText>
      </w:r>
      <w:r w:rsidR="00001B15">
        <w:rPr>
          <w:rFonts w:cs="宋体" w:hint="eastAsia"/>
        </w:rPr>
        <w:instrText>○</w:instrText>
      </w:r>
      <w:r w:rsidR="00001B15">
        <w:rPr>
          <w:rFonts w:cs="宋体"/>
        </w:rPr>
        <w:instrText>,</w:instrText>
      </w:r>
      <w:r w:rsidR="00001B15">
        <w:rPr>
          <w:rFonts w:cs="宋体"/>
          <w:position w:val="3"/>
          <w:sz w:val="16"/>
        </w:rPr>
        <w:instrText>2</w:instrText>
      </w:r>
      <w:r w:rsidR="00001B15">
        <w:rPr>
          <w:rFonts w:cs="宋体"/>
        </w:rPr>
        <w:instrText>)</w:instrText>
      </w:r>
      <w:r>
        <w:rPr>
          <w:rFonts w:cs="宋体"/>
        </w:rPr>
        <w:fldChar w:fldCharType="end"/>
      </w:r>
      <w:r w:rsidR="00001B15">
        <w:rPr>
          <w:rFonts w:cs="宋体" w:hint="eastAsia"/>
        </w:rPr>
        <w:t>根据《</w:t>
      </w:r>
      <w:r w:rsidR="00001B15">
        <w:rPr>
          <w:rFonts w:cs="宋体"/>
        </w:rPr>
        <w:t>中华人民共和国政府采购法实施条例</w:t>
      </w:r>
      <w:r w:rsidR="00001B15">
        <w:rPr>
          <w:rFonts w:cs="宋体" w:hint="eastAsia"/>
        </w:rPr>
        <w:t>》第十九条“参加政府采购活动前三年内，在经营活动中没有重大违法记录”中“重大违法记录”</w:t>
      </w:r>
      <w:r w:rsidR="00001B15">
        <w:rPr>
          <w:rFonts w:cs="宋体"/>
        </w:rPr>
        <w:t>，是指</w:t>
      </w:r>
      <w:r w:rsidR="00001B15">
        <w:rPr>
          <w:rFonts w:cs="宋体" w:hint="eastAsia"/>
        </w:rPr>
        <w:t>竞标人</w:t>
      </w:r>
      <w:r w:rsidR="00001B15">
        <w:rPr>
          <w:rFonts w:cs="宋体"/>
        </w:rPr>
        <w:t>因违法经营受到刑事处罚或者责令停产停业、吊销许可证或者执照、较大数额罚款等行政处罚。</w:t>
      </w:r>
      <w:r w:rsidR="00001B15">
        <w:rPr>
          <w:rFonts w:cs="宋体" w:hint="eastAsia"/>
        </w:rPr>
        <w:t>行政处罚中“较大数额”的认定标准，由被执行人所在的省、自治区、直辖市人民政府制定，国务院有关部门规定了较大数额标准的，从其规定。</w:t>
      </w:r>
    </w:p>
    <w:p w14:paraId="0212FC8D" w14:textId="77777777" w:rsidR="00152A2A" w:rsidRDefault="00001B15">
      <w:pPr>
        <w:spacing w:line="360" w:lineRule="auto"/>
        <w:ind w:firstLine="480"/>
      </w:pPr>
      <w:r>
        <w:t>2.</w:t>
      </w:r>
      <w:r>
        <w:rPr>
          <w:rFonts w:hint="eastAsia"/>
        </w:rPr>
        <w:t>符合性检查。依据询价文件的规定，从响应文件的有效性、完整性和对询价文件的响应程度进行审查，以确定是否对询价文件的实质性要求</w:t>
      </w:r>
      <w:proofErr w:type="gramStart"/>
      <w:r>
        <w:rPr>
          <w:rFonts w:hint="eastAsia"/>
        </w:rPr>
        <w:t>作出</w:t>
      </w:r>
      <w:proofErr w:type="gramEnd"/>
      <w:r>
        <w:rPr>
          <w:rFonts w:hint="eastAsia"/>
        </w:rPr>
        <w:t>响应。符合性检查资料表如下：</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2"/>
        <w:gridCol w:w="1984"/>
        <w:gridCol w:w="5409"/>
      </w:tblGrid>
      <w:tr w:rsidR="00152A2A" w14:paraId="63A707B9" w14:textId="77777777">
        <w:trPr>
          <w:trHeight w:val="321"/>
        </w:trPr>
        <w:tc>
          <w:tcPr>
            <w:tcW w:w="675" w:type="dxa"/>
            <w:tcBorders>
              <w:top w:val="single" w:sz="4" w:space="0" w:color="auto"/>
              <w:left w:val="single" w:sz="4" w:space="0" w:color="auto"/>
              <w:bottom w:val="single" w:sz="4" w:space="0" w:color="auto"/>
              <w:right w:val="single" w:sz="4" w:space="0" w:color="auto"/>
            </w:tcBorders>
            <w:vAlign w:val="center"/>
          </w:tcPr>
          <w:p w14:paraId="2D6F69B1" w14:textId="77777777" w:rsidR="00152A2A" w:rsidRDefault="00001B15">
            <w:pPr>
              <w:snapToGrid/>
              <w:spacing w:line="360" w:lineRule="auto"/>
              <w:ind w:firstLineChars="0" w:firstLine="0"/>
              <w:jc w:val="center"/>
              <w:rPr>
                <w:rFonts w:cs="宋体"/>
                <w:b/>
                <w:sz w:val="21"/>
                <w:szCs w:val="21"/>
              </w:rPr>
            </w:pPr>
            <w:r>
              <w:rPr>
                <w:rFonts w:cs="宋体" w:hint="eastAsia"/>
                <w:b/>
                <w:sz w:val="21"/>
                <w:szCs w:val="21"/>
              </w:rPr>
              <w:t>序号</w:t>
            </w:r>
          </w:p>
        </w:tc>
        <w:tc>
          <w:tcPr>
            <w:tcW w:w="3546" w:type="dxa"/>
            <w:gridSpan w:val="2"/>
            <w:tcBorders>
              <w:top w:val="single" w:sz="4" w:space="0" w:color="auto"/>
              <w:left w:val="single" w:sz="4" w:space="0" w:color="auto"/>
              <w:bottom w:val="single" w:sz="4" w:space="0" w:color="auto"/>
              <w:right w:val="single" w:sz="4" w:space="0" w:color="auto"/>
            </w:tcBorders>
            <w:vAlign w:val="center"/>
          </w:tcPr>
          <w:p w14:paraId="2636752F" w14:textId="77777777" w:rsidR="00152A2A" w:rsidRDefault="00001B15">
            <w:pPr>
              <w:snapToGrid/>
              <w:spacing w:line="360" w:lineRule="auto"/>
              <w:ind w:firstLineChars="0" w:firstLine="0"/>
              <w:jc w:val="center"/>
              <w:rPr>
                <w:rFonts w:cs="宋体"/>
                <w:b/>
                <w:sz w:val="21"/>
                <w:szCs w:val="21"/>
              </w:rPr>
            </w:pPr>
            <w:r>
              <w:rPr>
                <w:rFonts w:cs="宋体" w:hint="eastAsia"/>
                <w:b/>
                <w:sz w:val="21"/>
                <w:szCs w:val="21"/>
              </w:rPr>
              <w:t>评审因素</w:t>
            </w:r>
          </w:p>
        </w:tc>
        <w:tc>
          <w:tcPr>
            <w:tcW w:w="5409" w:type="dxa"/>
            <w:tcBorders>
              <w:top w:val="single" w:sz="4" w:space="0" w:color="auto"/>
              <w:left w:val="single" w:sz="4" w:space="0" w:color="auto"/>
              <w:bottom w:val="single" w:sz="4" w:space="0" w:color="auto"/>
              <w:right w:val="single" w:sz="4" w:space="0" w:color="auto"/>
            </w:tcBorders>
            <w:vAlign w:val="center"/>
          </w:tcPr>
          <w:p w14:paraId="123A5A4D" w14:textId="77777777" w:rsidR="00152A2A" w:rsidRDefault="00001B15">
            <w:pPr>
              <w:snapToGrid/>
              <w:spacing w:line="360" w:lineRule="auto"/>
              <w:ind w:firstLineChars="0" w:firstLine="0"/>
              <w:jc w:val="center"/>
              <w:rPr>
                <w:rFonts w:cs="宋体"/>
                <w:b/>
                <w:sz w:val="21"/>
                <w:szCs w:val="21"/>
              </w:rPr>
            </w:pPr>
            <w:r>
              <w:rPr>
                <w:rFonts w:cs="宋体" w:hint="eastAsia"/>
                <w:b/>
                <w:sz w:val="21"/>
                <w:szCs w:val="21"/>
              </w:rPr>
              <w:t>评审标准</w:t>
            </w:r>
          </w:p>
        </w:tc>
      </w:tr>
      <w:tr w:rsidR="00152A2A" w14:paraId="4B56C428" w14:textId="77777777">
        <w:trPr>
          <w:trHeight w:val="435"/>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19E0368D" w14:textId="77777777" w:rsidR="00152A2A" w:rsidRDefault="00001B15">
            <w:pPr>
              <w:snapToGrid/>
              <w:spacing w:line="360" w:lineRule="auto"/>
              <w:ind w:firstLineChars="0" w:firstLine="0"/>
              <w:jc w:val="center"/>
              <w:rPr>
                <w:rFonts w:cs="宋体"/>
                <w:sz w:val="21"/>
                <w:szCs w:val="21"/>
              </w:rPr>
            </w:pPr>
            <w:r>
              <w:rPr>
                <w:rFonts w:cs="宋体" w:hint="eastAsia"/>
                <w:sz w:val="21"/>
                <w:szCs w:val="21"/>
              </w:rPr>
              <w:t>1</w:t>
            </w:r>
          </w:p>
        </w:tc>
        <w:tc>
          <w:tcPr>
            <w:tcW w:w="1562" w:type="dxa"/>
            <w:vMerge w:val="restart"/>
            <w:tcBorders>
              <w:top w:val="single" w:sz="4" w:space="0" w:color="auto"/>
              <w:left w:val="single" w:sz="4" w:space="0" w:color="auto"/>
              <w:bottom w:val="single" w:sz="4" w:space="0" w:color="auto"/>
              <w:right w:val="single" w:sz="4" w:space="0" w:color="auto"/>
            </w:tcBorders>
            <w:vAlign w:val="center"/>
          </w:tcPr>
          <w:p w14:paraId="499979BE"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有效性审查</w:t>
            </w:r>
          </w:p>
        </w:tc>
        <w:tc>
          <w:tcPr>
            <w:tcW w:w="1984" w:type="dxa"/>
            <w:tcBorders>
              <w:top w:val="single" w:sz="4" w:space="0" w:color="auto"/>
              <w:left w:val="single" w:sz="4" w:space="0" w:color="auto"/>
              <w:bottom w:val="single" w:sz="4" w:space="0" w:color="auto"/>
              <w:right w:val="single" w:sz="4" w:space="0" w:color="auto"/>
            </w:tcBorders>
            <w:vAlign w:val="center"/>
          </w:tcPr>
          <w:p w14:paraId="1FE0428B" w14:textId="77777777" w:rsidR="00152A2A" w:rsidRDefault="00001B15">
            <w:pPr>
              <w:snapToGrid/>
              <w:spacing w:line="360" w:lineRule="auto"/>
              <w:ind w:firstLineChars="0" w:firstLine="0"/>
              <w:jc w:val="both"/>
              <w:rPr>
                <w:rFonts w:cs="宋体"/>
                <w:sz w:val="21"/>
                <w:szCs w:val="21"/>
              </w:rPr>
            </w:pPr>
            <w:r>
              <w:rPr>
                <w:rFonts w:hint="eastAsia"/>
                <w:kern w:val="2"/>
                <w:sz w:val="21"/>
                <w:szCs w:val="21"/>
              </w:rPr>
              <w:t>响应文件签署</w:t>
            </w:r>
          </w:p>
        </w:tc>
        <w:tc>
          <w:tcPr>
            <w:tcW w:w="5409" w:type="dxa"/>
            <w:tcBorders>
              <w:top w:val="single" w:sz="4" w:space="0" w:color="auto"/>
              <w:left w:val="single" w:sz="4" w:space="0" w:color="auto"/>
              <w:bottom w:val="single" w:sz="4" w:space="0" w:color="auto"/>
              <w:right w:val="single" w:sz="4" w:space="0" w:color="auto"/>
            </w:tcBorders>
            <w:vAlign w:val="center"/>
          </w:tcPr>
          <w:p w14:paraId="7965A423"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响应文件上法定代表人或其授权代表人的签字或盖章齐全。</w:t>
            </w:r>
          </w:p>
        </w:tc>
      </w:tr>
      <w:tr w:rsidR="00152A2A" w14:paraId="3CEBFEBC" w14:textId="77777777">
        <w:trPr>
          <w:trHeight w:val="386"/>
        </w:trPr>
        <w:tc>
          <w:tcPr>
            <w:tcW w:w="675" w:type="dxa"/>
            <w:vMerge/>
            <w:tcBorders>
              <w:top w:val="single" w:sz="4" w:space="0" w:color="auto"/>
              <w:left w:val="single" w:sz="4" w:space="0" w:color="auto"/>
              <w:bottom w:val="single" w:sz="4" w:space="0" w:color="auto"/>
              <w:right w:val="single" w:sz="4" w:space="0" w:color="auto"/>
            </w:tcBorders>
            <w:vAlign w:val="center"/>
          </w:tcPr>
          <w:p w14:paraId="5AB00CAB" w14:textId="77777777" w:rsidR="00152A2A" w:rsidRDefault="00152A2A">
            <w:pPr>
              <w:widowControl/>
              <w:snapToGrid/>
              <w:spacing w:line="360" w:lineRule="auto"/>
              <w:ind w:firstLineChars="0" w:firstLine="0"/>
              <w:rPr>
                <w:rFonts w:cs="宋体"/>
                <w:sz w:val="21"/>
                <w:szCs w:val="21"/>
              </w:rPr>
            </w:pPr>
          </w:p>
        </w:tc>
        <w:tc>
          <w:tcPr>
            <w:tcW w:w="3546" w:type="dxa"/>
            <w:vMerge/>
            <w:tcBorders>
              <w:top w:val="single" w:sz="4" w:space="0" w:color="auto"/>
              <w:left w:val="single" w:sz="4" w:space="0" w:color="auto"/>
              <w:bottom w:val="single" w:sz="4" w:space="0" w:color="auto"/>
              <w:right w:val="single" w:sz="4" w:space="0" w:color="auto"/>
            </w:tcBorders>
            <w:vAlign w:val="center"/>
          </w:tcPr>
          <w:p w14:paraId="2EE2E9AB" w14:textId="77777777" w:rsidR="00152A2A" w:rsidRDefault="00152A2A">
            <w:pPr>
              <w:widowControl/>
              <w:snapToGrid/>
              <w:spacing w:line="360" w:lineRule="auto"/>
              <w:ind w:firstLineChars="0" w:firstLine="0"/>
              <w:rPr>
                <w:rFonts w:cs="宋体"/>
                <w:sz w:val="21"/>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22B0E07"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投标方案</w:t>
            </w:r>
          </w:p>
        </w:tc>
        <w:tc>
          <w:tcPr>
            <w:tcW w:w="5409" w:type="dxa"/>
            <w:tcBorders>
              <w:top w:val="single" w:sz="4" w:space="0" w:color="auto"/>
              <w:left w:val="single" w:sz="4" w:space="0" w:color="auto"/>
              <w:bottom w:val="single" w:sz="4" w:space="0" w:color="auto"/>
              <w:right w:val="single" w:sz="4" w:space="0" w:color="auto"/>
            </w:tcBorders>
            <w:vAlign w:val="center"/>
          </w:tcPr>
          <w:p w14:paraId="58C5F244"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每个分包只能有一个方案投标。</w:t>
            </w:r>
          </w:p>
        </w:tc>
      </w:tr>
      <w:tr w:rsidR="00152A2A" w14:paraId="0330F8F8" w14:textId="77777777">
        <w:trPr>
          <w:trHeight w:val="560"/>
        </w:trPr>
        <w:tc>
          <w:tcPr>
            <w:tcW w:w="675" w:type="dxa"/>
            <w:vMerge/>
            <w:tcBorders>
              <w:top w:val="single" w:sz="4" w:space="0" w:color="auto"/>
              <w:left w:val="single" w:sz="4" w:space="0" w:color="auto"/>
              <w:bottom w:val="single" w:sz="4" w:space="0" w:color="auto"/>
              <w:right w:val="single" w:sz="4" w:space="0" w:color="auto"/>
            </w:tcBorders>
            <w:vAlign w:val="center"/>
          </w:tcPr>
          <w:p w14:paraId="44983894" w14:textId="77777777" w:rsidR="00152A2A" w:rsidRDefault="00152A2A">
            <w:pPr>
              <w:widowControl/>
              <w:snapToGrid/>
              <w:spacing w:line="360" w:lineRule="auto"/>
              <w:ind w:firstLineChars="0" w:firstLine="0"/>
              <w:rPr>
                <w:rFonts w:cs="宋体"/>
                <w:sz w:val="21"/>
                <w:szCs w:val="21"/>
              </w:rPr>
            </w:pPr>
          </w:p>
        </w:tc>
        <w:tc>
          <w:tcPr>
            <w:tcW w:w="3546" w:type="dxa"/>
            <w:vMerge/>
            <w:tcBorders>
              <w:top w:val="single" w:sz="4" w:space="0" w:color="auto"/>
              <w:left w:val="single" w:sz="4" w:space="0" w:color="auto"/>
              <w:bottom w:val="single" w:sz="4" w:space="0" w:color="auto"/>
              <w:right w:val="single" w:sz="4" w:space="0" w:color="auto"/>
            </w:tcBorders>
            <w:vAlign w:val="center"/>
          </w:tcPr>
          <w:p w14:paraId="1EBF6E25" w14:textId="77777777" w:rsidR="00152A2A" w:rsidRDefault="00152A2A">
            <w:pPr>
              <w:widowControl/>
              <w:snapToGrid/>
              <w:spacing w:line="360" w:lineRule="auto"/>
              <w:ind w:firstLineChars="0" w:firstLine="0"/>
              <w:rPr>
                <w:rFonts w:cs="宋体"/>
                <w:sz w:val="21"/>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0F135E4" w14:textId="77777777" w:rsidR="00152A2A" w:rsidRDefault="00001B15">
            <w:pPr>
              <w:snapToGrid/>
              <w:spacing w:line="360" w:lineRule="auto"/>
              <w:ind w:firstLineChars="0" w:firstLine="0"/>
              <w:jc w:val="both"/>
              <w:rPr>
                <w:rFonts w:cs="仿宋_GB2312"/>
                <w:kern w:val="2"/>
                <w:sz w:val="21"/>
                <w:szCs w:val="21"/>
                <w:lang w:val="zh-CN"/>
              </w:rPr>
            </w:pPr>
            <w:r>
              <w:rPr>
                <w:rFonts w:hint="eastAsia"/>
                <w:kern w:val="2"/>
                <w:sz w:val="21"/>
                <w:szCs w:val="21"/>
              </w:rPr>
              <w:t>报价唯一</w:t>
            </w:r>
          </w:p>
        </w:tc>
        <w:tc>
          <w:tcPr>
            <w:tcW w:w="5409" w:type="dxa"/>
            <w:tcBorders>
              <w:top w:val="single" w:sz="4" w:space="0" w:color="auto"/>
              <w:left w:val="single" w:sz="4" w:space="0" w:color="auto"/>
              <w:bottom w:val="single" w:sz="4" w:space="0" w:color="auto"/>
              <w:right w:val="single" w:sz="4" w:space="0" w:color="auto"/>
            </w:tcBorders>
            <w:vAlign w:val="center"/>
          </w:tcPr>
          <w:p w14:paraId="30AD4B5D"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只能在预算金额和最高限价内报价，只能有一个有效报价，不得提交选择性报价。</w:t>
            </w:r>
          </w:p>
        </w:tc>
      </w:tr>
      <w:tr w:rsidR="00152A2A" w14:paraId="66025CDD" w14:textId="77777777">
        <w:trPr>
          <w:trHeight w:val="601"/>
        </w:trPr>
        <w:tc>
          <w:tcPr>
            <w:tcW w:w="675" w:type="dxa"/>
            <w:vMerge w:val="restart"/>
            <w:tcBorders>
              <w:top w:val="single" w:sz="4" w:space="0" w:color="auto"/>
              <w:left w:val="single" w:sz="4" w:space="0" w:color="auto"/>
              <w:bottom w:val="single" w:sz="4" w:space="0" w:color="auto"/>
              <w:right w:val="single" w:sz="4" w:space="0" w:color="auto"/>
            </w:tcBorders>
            <w:vAlign w:val="center"/>
          </w:tcPr>
          <w:p w14:paraId="08CBEED4" w14:textId="77777777" w:rsidR="00152A2A" w:rsidRDefault="00001B15">
            <w:pPr>
              <w:snapToGrid/>
              <w:spacing w:line="360" w:lineRule="auto"/>
              <w:ind w:firstLineChars="0" w:firstLine="0"/>
              <w:jc w:val="center"/>
              <w:rPr>
                <w:rFonts w:cs="宋体"/>
                <w:sz w:val="21"/>
                <w:szCs w:val="21"/>
              </w:rPr>
            </w:pPr>
            <w:r>
              <w:rPr>
                <w:rFonts w:cs="宋体" w:hint="eastAsia"/>
                <w:sz w:val="21"/>
                <w:szCs w:val="21"/>
              </w:rPr>
              <w:t>2</w:t>
            </w:r>
          </w:p>
        </w:tc>
        <w:tc>
          <w:tcPr>
            <w:tcW w:w="1562" w:type="dxa"/>
            <w:vMerge w:val="restart"/>
            <w:tcBorders>
              <w:top w:val="single" w:sz="4" w:space="0" w:color="auto"/>
              <w:left w:val="single" w:sz="4" w:space="0" w:color="auto"/>
              <w:bottom w:val="single" w:sz="4" w:space="0" w:color="auto"/>
              <w:right w:val="single" w:sz="4" w:space="0" w:color="auto"/>
            </w:tcBorders>
            <w:vAlign w:val="center"/>
          </w:tcPr>
          <w:p w14:paraId="1295FF5B"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完整性审查</w:t>
            </w:r>
          </w:p>
        </w:tc>
        <w:tc>
          <w:tcPr>
            <w:tcW w:w="1984" w:type="dxa"/>
            <w:tcBorders>
              <w:top w:val="single" w:sz="4" w:space="0" w:color="auto"/>
              <w:left w:val="single" w:sz="4" w:space="0" w:color="auto"/>
              <w:bottom w:val="single" w:sz="4" w:space="0" w:color="auto"/>
              <w:right w:val="single" w:sz="4" w:space="0" w:color="auto"/>
            </w:tcBorders>
            <w:vAlign w:val="center"/>
          </w:tcPr>
          <w:p w14:paraId="1F720358" w14:textId="77777777" w:rsidR="00152A2A" w:rsidRDefault="00001B15">
            <w:pPr>
              <w:snapToGrid/>
              <w:spacing w:line="360" w:lineRule="auto"/>
              <w:ind w:firstLineChars="0" w:firstLine="0"/>
              <w:jc w:val="both"/>
              <w:rPr>
                <w:rFonts w:cs="宋体"/>
                <w:sz w:val="21"/>
                <w:szCs w:val="21"/>
              </w:rPr>
            </w:pPr>
            <w:r>
              <w:rPr>
                <w:rFonts w:cs="仿宋_GB2312" w:hint="eastAsia"/>
                <w:kern w:val="2"/>
                <w:sz w:val="21"/>
                <w:szCs w:val="21"/>
                <w:lang w:val="zh-CN"/>
              </w:rPr>
              <w:t>响应文件份数</w:t>
            </w:r>
          </w:p>
        </w:tc>
        <w:tc>
          <w:tcPr>
            <w:tcW w:w="5409" w:type="dxa"/>
            <w:tcBorders>
              <w:top w:val="single" w:sz="4" w:space="0" w:color="auto"/>
              <w:left w:val="single" w:sz="4" w:space="0" w:color="auto"/>
              <w:bottom w:val="single" w:sz="4" w:space="0" w:color="auto"/>
              <w:right w:val="single" w:sz="4" w:space="0" w:color="auto"/>
            </w:tcBorders>
            <w:vAlign w:val="center"/>
          </w:tcPr>
          <w:p w14:paraId="73F70186"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响应文件签署符合询价文件要求。</w:t>
            </w:r>
          </w:p>
        </w:tc>
      </w:tr>
      <w:tr w:rsidR="00152A2A" w14:paraId="18C24F2E" w14:textId="77777777">
        <w:trPr>
          <w:trHeight w:val="150"/>
        </w:trPr>
        <w:tc>
          <w:tcPr>
            <w:tcW w:w="675" w:type="dxa"/>
            <w:vMerge/>
            <w:tcBorders>
              <w:top w:val="single" w:sz="4" w:space="0" w:color="auto"/>
              <w:left w:val="single" w:sz="4" w:space="0" w:color="auto"/>
              <w:bottom w:val="single" w:sz="4" w:space="0" w:color="auto"/>
              <w:right w:val="single" w:sz="4" w:space="0" w:color="auto"/>
            </w:tcBorders>
            <w:vAlign w:val="center"/>
          </w:tcPr>
          <w:p w14:paraId="03B1712A" w14:textId="77777777" w:rsidR="00152A2A" w:rsidRDefault="00152A2A">
            <w:pPr>
              <w:widowControl/>
              <w:snapToGrid/>
              <w:spacing w:line="360" w:lineRule="auto"/>
              <w:ind w:firstLineChars="0" w:firstLine="0"/>
              <w:rPr>
                <w:rFonts w:cs="宋体"/>
                <w:sz w:val="21"/>
                <w:szCs w:val="21"/>
              </w:rPr>
            </w:pPr>
          </w:p>
        </w:tc>
        <w:tc>
          <w:tcPr>
            <w:tcW w:w="3546" w:type="dxa"/>
            <w:vMerge/>
            <w:tcBorders>
              <w:top w:val="single" w:sz="4" w:space="0" w:color="auto"/>
              <w:left w:val="single" w:sz="4" w:space="0" w:color="auto"/>
              <w:bottom w:val="single" w:sz="4" w:space="0" w:color="auto"/>
              <w:right w:val="single" w:sz="4" w:space="0" w:color="auto"/>
            </w:tcBorders>
            <w:vAlign w:val="center"/>
          </w:tcPr>
          <w:p w14:paraId="494F1ACB" w14:textId="77777777" w:rsidR="00152A2A" w:rsidRDefault="00152A2A">
            <w:pPr>
              <w:widowControl/>
              <w:snapToGrid/>
              <w:spacing w:line="360" w:lineRule="auto"/>
              <w:ind w:firstLineChars="0" w:firstLine="0"/>
              <w:rPr>
                <w:rFonts w:cs="宋体"/>
                <w:sz w:val="21"/>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AC3C2F9"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响应文件的完整性</w:t>
            </w:r>
          </w:p>
        </w:tc>
        <w:tc>
          <w:tcPr>
            <w:tcW w:w="5409" w:type="dxa"/>
            <w:tcBorders>
              <w:top w:val="single" w:sz="4" w:space="0" w:color="auto"/>
              <w:left w:val="single" w:sz="4" w:space="0" w:color="auto"/>
              <w:bottom w:val="single" w:sz="4" w:space="0" w:color="auto"/>
              <w:right w:val="single" w:sz="4" w:space="0" w:color="auto"/>
            </w:tcBorders>
            <w:vAlign w:val="center"/>
          </w:tcPr>
          <w:p w14:paraId="431BB382"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按询价文件第七篇的格式进行完整响应（即无差异或</w:t>
            </w:r>
            <w:r>
              <w:rPr>
                <w:rFonts w:cs="仿宋_GB2312" w:hint="eastAsia"/>
                <w:kern w:val="2"/>
                <w:sz w:val="21"/>
                <w:szCs w:val="21"/>
              </w:rPr>
              <w:t>正偏离</w:t>
            </w:r>
            <w:r>
              <w:rPr>
                <w:rFonts w:cs="仿宋_GB2312" w:hint="eastAsia"/>
                <w:kern w:val="2"/>
                <w:sz w:val="21"/>
                <w:szCs w:val="21"/>
                <w:lang w:val="zh-CN"/>
              </w:rPr>
              <w:t>），无遗漏。</w:t>
            </w:r>
          </w:p>
        </w:tc>
      </w:tr>
      <w:tr w:rsidR="00152A2A" w14:paraId="330722BA" w14:textId="77777777">
        <w:trPr>
          <w:trHeight w:val="300"/>
        </w:trPr>
        <w:tc>
          <w:tcPr>
            <w:tcW w:w="675" w:type="dxa"/>
            <w:tcBorders>
              <w:top w:val="single" w:sz="4" w:space="0" w:color="auto"/>
              <w:left w:val="single" w:sz="4" w:space="0" w:color="auto"/>
              <w:bottom w:val="single" w:sz="4" w:space="0" w:color="auto"/>
              <w:right w:val="single" w:sz="4" w:space="0" w:color="auto"/>
            </w:tcBorders>
            <w:vAlign w:val="center"/>
          </w:tcPr>
          <w:p w14:paraId="71646017" w14:textId="77777777" w:rsidR="00152A2A" w:rsidRDefault="00001B15">
            <w:pPr>
              <w:snapToGrid/>
              <w:spacing w:line="360" w:lineRule="auto"/>
              <w:ind w:firstLineChars="0" w:firstLine="0"/>
              <w:jc w:val="center"/>
              <w:rPr>
                <w:rFonts w:cs="宋体"/>
                <w:sz w:val="21"/>
                <w:szCs w:val="21"/>
              </w:rPr>
            </w:pPr>
            <w:r>
              <w:rPr>
                <w:rFonts w:cs="宋体" w:hint="eastAsia"/>
                <w:sz w:val="21"/>
                <w:szCs w:val="21"/>
              </w:rPr>
              <w:t>3</w:t>
            </w:r>
          </w:p>
        </w:tc>
        <w:tc>
          <w:tcPr>
            <w:tcW w:w="1562" w:type="dxa"/>
            <w:tcBorders>
              <w:top w:val="single" w:sz="4" w:space="0" w:color="auto"/>
              <w:left w:val="single" w:sz="4" w:space="0" w:color="auto"/>
              <w:bottom w:val="single" w:sz="4" w:space="0" w:color="auto"/>
              <w:right w:val="single" w:sz="4" w:space="0" w:color="auto"/>
            </w:tcBorders>
            <w:vAlign w:val="center"/>
          </w:tcPr>
          <w:p w14:paraId="32C73E07"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技术部分</w:t>
            </w:r>
          </w:p>
        </w:tc>
        <w:tc>
          <w:tcPr>
            <w:tcW w:w="1984" w:type="dxa"/>
            <w:tcBorders>
              <w:top w:val="single" w:sz="4" w:space="0" w:color="auto"/>
              <w:left w:val="single" w:sz="4" w:space="0" w:color="auto"/>
              <w:bottom w:val="single" w:sz="4" w:space="0" w:color="auto"/>
              <w:right w:val="single" w:sz="4" w:space="0" w:color="auto"/>
            </w:tcBorders>
            <w:vAlign w:val="center"/>
          </w:tcPr>
          <w:p w14:paraId="20A36D22"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响应文件内容</w:t>
            </w:r>
          </w:p>
        </w:tc>
        <w:tc>
          <w:tcPr>
            <w:tcW w:w="5409" w:type="dxa"/>
            <w:tcBorders>
              <w:top w:val="single" w:sz="4" w:space="0" w:color="auto"/>
              <w:left w:val="single" w:sz="4" w:space="0" w:color="auto"/>
              <w:bottom w:val="single" w:sz="4" w:space="0" w:color="auto"/>
              <w:right w:val="single" w:sz="4" w:space="0" w:color="auto"/>
            </w:tcBorders>
            <w:vAlign w:val="center"/>
          </w:tcPr>
          <w:p w14:paraId="389E7BFB"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对询价文件第二篇规定的内容</w:t>
            </w:r>
            <w:proofErr w:type="gramStart"/>
            <w:r>
              <w:rPr>
                <w:rFonts w:cs="仿宋_GB2312" w:hint="eastAsia"/>
                <w:kern w:val="2"/>
                <w:sz w:val="21"/>
                <w:szCs w:val="21"/>
                <w:lang w:val="zh-CN"/>
              </w:rPr>
              <w:t>作出</w:t>
            </w:r>
            <w:proofErr w:type="gramEnd"/>
            <w:r>
              <w:rPr>
                <w:rFonts w:cs="仿宋_GB2312" w:hint="eastAsia"/>
                <w:kern w:val="2"/>
                <w:sz w:val="21"/>
                <w:szCs w:val="21"/>
                <w:lang w:val="zh-CN"/>
              </w:rPr>
              <w:t>完全满足的响应。</w:t>
            </w:r>
          </w:p>
        </w:tc>
      </w:tr>
      <w:tr w:rsidR="00152A2A" w14:paraId="476710C0" w14:textId="77777777">
        <w:trPr>
          <w:trHeight w:val="269"/>
        </w:trPr>
        <w:tc>
          <w:tcPr>
            <w:tcW w:w="675" w:type="dxa"/>
            <w:tcBorders>
              <w:top w:val="single" w:sz="4" w:space="0" w:color="auto"/>
              <w:left w:val="single" w:sz="4" w:space="0" w:color="auto"/>
              <w:bottom w:val="single" w:sz="4" w:space="0" w:color="auto"/>
              <w:right w:val="single" w:sz="4" w:space="0" w:color="auto"/>
            </w:tcBorders>
            <w:vAlign w:val="center"/>
          </w:tcPr>
          <w:p w14:paraId="33CC0B8B" w14:textId="77777777" w:rsidR="00152A2A" w:rsidRDefault="00001B15">
            <w:pPr>
              <w:snapToGrid/>
              <w:spacing w:line="360" w:lineRule="auto"/>
              <w:ind w:firstLineChars="0" w:firstLine="0"/>
              <w:jc w:val="center"/>
              <w:rPr>
                <w:rFonts w:cs="宋体"/>
                <w:sz w:val="21"/>
                <w:szCs w:val="21"/>
              </w:rPr>
            </w:pPr>
            <w:r>
              <w:rPr>
                <w:rFonts w:cs="宋体" w:hint="eastAsia"/>
                <w:sz w:val="21"/>
                <w:szCs w:val="21"/>
              </w:rPr>
              <w:t>4</w:t>
            </w:r>
          </w:p>
        </w:tc>
        <w:tc>
          <w:tcPr>
            <w:tcW w:w="1562" w:type="dxa"/>
            <w:tcBorders>
              <w:top w:val="single" w:sz="4" w:space="0" w:color="auto"/>
              <w:left w:val="single" w:sz="4" w:space="0" w:color="auto"/>
              <w:bottom w:val="single" w:sz="4" w:space="0" w:color="auto"/>
              <w:right w:val="single" w:sz="4" w:space="0" w:color="auto"/>
            </w:tcBorders>
            <w:vAlign w:val="center"/>
          </w:tcPr>
          <w:p w14:paraId="35E3A266"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商务部分</w:t>
            </w:r>
          </w:p>
        </w:tc>
        <w:tc>
          <w:tcPr>
            <w:tcW w:w="1984" w:type="dxa"/>
            <w:tcBorders>
              <w:top w:val="single" w:sz="4" w:space="0" w:color="auto"/>
              <w:left w:val="single" w:sz="4" w:space="0" w:color="auto"/>
              <w:bottom w:val="single" w:sz="4" w:space="0" w:color="auto"/>
              <w:right w:val="single" w:sz="4" w:space="0" w:color="auto"/>
            </w:tcBorders>
            <w:vAlign w:val="center"/>
          </w:tcPr>
          <w:p w14:paraId="78D9E0CB"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响应文件内容</w:t>
            </w:r>
          </w:p>
        </w:tc>
        <w:tc>
          <w:tcPr>
            <w:tcW w:w="5409" w:type="dxa"/>
            <w:tcBorders>
              <w:top w:val="single" w:sz="4" w:space="0" w:color="auto"/>
              <w:left w:val="single" w:sz="4" w:space="0" w:color="auto"/>
              <w:bottom w:val="single" w:sz="4" w:space="0" w:color="auto"/>
              <w:right w:val="single" w:sz="4" w:space="0" w:color="auto"/>
            </w:tcBorders>
            <w:vAlign w:val="center"/>
          </w:tcPr>
          <w:p w14:paraId="5991BF5C"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对询价文件第三篇规定的内容</w:t>
            </w:r>
            <w:proofErr w:type="gramStart"/>
            <w:r>
              <w:rPr>
                <w:rFonts w:cs="仿宋_GB2312" w:hint="eastAsia"/>
                <w:kern w:val="2"/>
                <w:sz w:val="21"/>
                <w:szCs w:val="21"/>
                <w:lang w:val="zh-CN"/>
              </w:rPr>
              <w:t>作出</w:t>
            </w:r>
            <w:proofErr w:type="gramEnd"/>
            <w:r>
              <w:rPr>
                <w:rFonts w:cs="仿宋_GB2312" w:hint="eastAsia"/>
                <w:kern w:val="2"/>
                <w:sz w:val="21"/>
                <w:szCs w:val="21"/>
                <w:lang w:val="zh-CN"/>
              </w:rPr>
              <w:t>完全满足的响应。</w:t>
            </w:r>
          </w:p>
        </w:tc>
      </w:tr>
      <w:tr w:rsidR="00152A2A" w14:paraId="7CCC8BEE" w14:textId="77777777">
        <w:trPr>
          <w:trHeight w:val="137"/>
        </w:trPr>
        <w:tc>
          <w:tcPr>
            <w:tcW w:w="675" w:type="dxa"/>
            <w:tcBorders>
              <w:top w:val="single" w:sz="4" w:space="0" w:color="auto"/>
              <w:left w:val="single" w:sz="4" w:space="0" w:color="auto"/>
              <w:bottom w:val="single" w:sz="4" w:space="0" w:color="auto"/>
              <w:right w:val="single" w:sz="4" w:space="0" w:color="auto"/>
            </w:tcBorders>
            <w:vAlign w:val="center"/>
          </w:tcPr>
          <w:p w14:paraId="57FA77E8" w14:textId="77777777" w:rsidR="00152A2A" w:rsidRDefault="00001B15">
            <w:pPr>
              <w:snapToGrid/>
              <w:spacing w:line="360" w:lineRule="auto"/>
              <w:ind w:firstLineChars="0" w:firstLine="0"/>
              <w:jc w:val="center"/>
              <w:rPr>
                <w:rFonts w:cs="宋体"/>
                <w:sz w:val="21"/>
                <w:szCs w:val="21"/>
              </w:rPr>
            </w:pPr>
            <w:r>
              <w:rPr>
                <w:rFonts w:cs="宋体" w:hint="eastAsia"/>
                <w:sz w:val="21"/>
                <w:szCs w:val="21"/>
              </w:rPr>
              <w:lastRenderedPageBreak/>
              <w:t>5</w:t>
            </w:r>
          </w:p>
        </w:tc>
        <w:tc>
          <w:tcPr>
            <w:tcW w:w="1562" w:type="dxa"/>
            <w:tcBorders>
              <w:top w:val="single" w:sz="4" w:space="0" w:color="auto"/>
              <w:left w:val="single" w:sz="4" w:space="0" w:color="auto"/>
              <w:bottom w:val="single" w:sz="4" w:space="0" w:color="auto"/>
              <w:right w:val="single" w:sz="4" w:space="0" w:color="auto"/>
            </w:tcBorders>
            <w:vAlign w:val="center"/>
          </w:tcPr>
          <w:p w14:paraId="3ED6D72C"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投标有效期</w:t>
            </w:r>
          </w:p>
        </w:tc>
        <w:tc>
          <w:tcPr>
            <w:tcW w:w="1984" w:type="dxa"/>
            <w:tcBorders>
              <w:top w:val="single" w:sz="4" w:space="0" w:color="auto"/>
              <w:left w:val="single" w:sz="4" w:space="0" w:color="auto"/>
              <w:bottom w:val="single" w:sz="4" w:space="0" w:color="auto"/>
              <w:right w:val="single" w:sz="4" w:space="0" w:color="auto"/>
            </w:tcBorders>
            <w:vAlign w:val="center"/>
          </w:tcPr>
          <w:p w14:paraId="53098F4C" w14:textId="77777777" w:rsidR="00152A2A" w:rsidRDefault="00001B15">
            <w:pPr>
              <w:snapToGrid/>
              <w:spacing w:line="360" w:lineRule="auto"/>
              <w:ind w:firstLineChars="0" w:firstLine="0"/>
              <w:jc w:val="both"/>
              <w:rPr>
                <w:rFonts w:cs="宋体"/>
                <w:sz w:val="21"/>
                <w:szCs w:val="21"/>
              </w:rPr>
            </w:pPr>
            <w:r>
              <w:rPr>
                <w:rFonts w:cs="宋体" w:hint="eastAsia"/>
                <w:sz w:val="21"/>
                <w:szCs w:val="21"/>
              </w:rPr>
              <w:t>响应文件内容</w:t>
            </w:r>
          </w:p>
        </w:tc>
        <w:tc>
          <w:tcPr>
            <w:tcW w:w="5409" w:type="dxa"/>
            <w:tcBorders>
              <w:top w:val="single" w:sz="4" w:space="0" w:color="auto"/>
              <w:left w:val="single" w:sz="4" w:space="0" w:color="auto"/>
              <w:bottom w:val="single" w:sz="4" w:space="0" w:color="auto"/>
              <w:right w:val="single" w:sz="4" w:space="0" w:color="auto"/>
            </w:tcBorders>
            <w:vAlign w:val="center"/>
          </w:tcPr>
          <w:p w14:paraId="30CB280F" w14:textId="77777777" w:rsidR="00152A2A" w:rsidRDefault="00001B15">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投标有效期为投标截止日起90天。</w:t>
            </w:r>
          </w:p>
        </w:tc>
      </w:tr>
    </w:tbl>
    <w:p w14:paraId="4E212A69" w14:textId="77777777" w:rsidR="00152A2A" w:rsidRDefault="00001B15">
      <w:pPr>
        <w:pStyle w:val="20"/>
        <w:spacing w:line="360" w:lineRule="auto"/>
        <w:jc w:val="left"/>
        <w:rPr>
          <w:rFonts w:ascii="宋体" w:eastAsia="宋体" w:hAnsi="宋体"/>
          <w:sz w:val="28"/>
          <w:szCs w:val="28"/>
        </w:rPr>
      </w:pPr>
      <w:bookmarkStart w:id="270" w:name="_Toc21966"/>
      <w:bookmarkStart w:id="271" w:name="_Toc48568357"/>
      <w:bookmarkStart w:id="272" w:name="_Toc516481843"/>
      <w:bookmarkStart w:id="273" w:name="_Toc26862"/>
      <w:bookmarkStart w:id="274" w:name="_Toc7555"/>
      <w:bookmarkStart w:id="275" w:name="_Toc1028_WPSOffice_Level2"/>
      <w:bookmarkStart w:id="276" w:name="_Toc7808"/>
      <w:bookmarkStart w:id="277" w:name="_Toc528591208"/>
      <w:bookmarkStart w:id="278" w:name="_Toc502744947"/>
      <w:bookmarkStart w:id="279" w:name="_Toc29136"/>
      <w:bookmarkStart w:id="280" w:name="_Toc76395515"/>
      <w:bookmarkStart w:id="281" w:name="_Toc89954394"/>
      <w:r>
        <w:rPr>
          <w:rFonts w:ascii="宋体" w:eastAsia="宋体" w:hAnsi="宋体" w:hint="eastAsia"/>
          <w:sz w:val="28"/>
          <w:szCs w:val="28"/>
        </w:rPr>
        <w:t>五、评审依据</w:t>
      </w:r>
      <w:bookmarkEnd w:id="270"/>
      <w:bookmarkEnd w:id="271"/>
      <w:bookmarkEnd w:id="272"/>
      <w:bookmarkEnd w:id="273"/>
      <w:bookmarkEnd w:id="274"/>
      <w:bookmarkEnd w:id="275"/>
      <w:bookmarkEnd w:id="276"/>
      <w:bookmarkEnd w:id="277"/>
      <w:bookmarkEnd w:id="278"/>
      <w:bookmarkEnd w:id="279"/>
      <w:bookmarkEnd w:id="280"/>
      <w:bookmarkEnd w:id="281"/>
    </w:p>
    <w:p w14:paraId="6964EF36" w14:textId="77777777" w:rsidR="00152A2A" w:rsidRDefault="00001B15">
      <w:pPr>
        <w:spacing w:line="360" w:lineRule="auto"/>
        <w:ind w:firstLine="480"/>
      </w:pPr>
      <w:r>
        <w:rPr>
          <w:rFonts w:hint="eastAsia"/>
        </w:rPr>
        <w:t>1.评审的依据为询价文件和响应文件（含有效的补充文件）。采购人判断响应文件对询价文件的响应，仅基于响应文件本身和响应文件要求提供的样品或证明文件原件，而不靠其他外部证据。</w:t>
      </w:r>
    </w:p>
    <w:p w14:paraId="6039C820" w14:textId="77777777" w:rsidR="00152A2A" w:rsidRDefault="00001B15">
      <w:pPr>
        <w:keepNext/>
        <w:keepLines/>
        <w:spacing w:line="360" w:lineRule="auto"/>
        <w:ind w:firstLine="480"/>
        <w:jc w:val="both"/>
      </w:pPr>
      <w:r>
        <w:rPr>
          <w:rFonts w:hint="eastAsia"/>
        </w:rPr>
        <w:t>2.本项目供应商的响应文件不得有任一项应答低于询价文件要求，否则将为无效报价</w:t>
      </w:r>
    </w:p>
    <w:p w14:paraId="23BF67D7" w14:textId="77777777" w:rsidR="00152A2A" w:rsidRDefault="00001B15">
      <w:pPr>
        <w:pStyle w:val="20"/>
        <w:spacing w:line="360" w:lineRule="auto"/>
        <w:jc w:val="left"/>
        <w:rPr>
          <w:rFonts w:ascii="宋体" w:eastAsia="宋体" w:hAnsi="宋体"/>
          <w:sz w:val="28"/>
          <w:szCs w:val="28"/>
        </w:rPr>
      </w:pPr>
      <w:bookmarkStart w:id="282" w:name="_Toc13370"/>
      <w:bookmarkStart w:id="283" w:name="_Toc4572"/>
      <w:bookmarkStart w:id="284" w:name="_Toc27311"/>
      <w:bookmarkStart w:id="285" w:name="_Toc48568358"/>
      <w:bookmarkStart w:id="286" w:name="_Toc76395516"/>
      <w:bookmarkStart w:id="287" w:name="_Toc89954395"/>
      <w:r>
        <w:rPr>
          <w:rFonts w:ascii="宋体" w:eastAsia="宋体" w:hAnsi="宋体" w:hint="eastAsia"/>
          <w:sz w:val="28"/>
          <w:szCs w:val="28"/>
        </w:rPr>
        <w:t>六、成交</w:t>
      </w:r>
      <w:bookmarkEnd w:id="262"/>
      <w:r>
        <w:rPr>
          <w:rFonts w:ascii="宋体" w:eastAsia="宋体" w:hAnsi="宋体" w:hint="eastAsia"/>
          <w:sz w:val="28"/>
          <w:szCs w:val="28"/>
        </w:rPr>
        <w:t>原则</w:t>
      </w:r>
      <w:bookmarkEnd w:id="263"/>
      <w:bookmarkEnd w:id="264"/>
      <w:bookmarkEnd w:id="265"/>
      <w:bookmarkEnd w:id="266"/>
      <w:bookmarkEnd w:id="267"/>
      <w:bookmarkEnd w:id="268"/>
      <w:bookmarkEnd w:id="282"/>
      <w:bookmarkEnd w:id="283"/>
      <w:bookmarkEnd w:id="284"/>
      <w:bookmarkEnd w:id="285"/>
      <w:bookmarkEnd w:id="286"/>
      <w:bookmarkEnd w:id="287"/>
    </w:p>
    <w:p w14:paraId="00FF7262" w14:textId="77777777" w:rsidR="00152A2A" w:rsidRDefault="00001B15">
      <w:pPr>
        <w:spacing w:line="360" w:lineRule="auto"/>
        <w:ind w:firstLine="480"/>
      </w:pPr>
      <w:r>
        <w:rPr>
          <w:rFonts w:hint="eastAsia"/>
        </w:rPr>
        <w:t>（一）评审办法</w:t>
      </w:r>
    </w:p>
    <w:p w14:paraId="62D3D3D2" w14:textId="77777777" w:rsidR="00152A2A" w:rsidRDefault="00001B15">
      <w:pPr>
        <w:spacing w:line="360" w:lineRule="auto"/>
        <w:ind w:firstLine="480"/>
      </w:pPr>
      <w:r>
        <w:t>1.</w:t>
      </w:r>
      <w:r>
        <w:rPr>
          <w:rFonts w:hint="eastAsia"/>
        </w:rPr>
        <w:t>询价小组将依照本询价文件相关规定对质量和服务均能满足询价实质性响应要求的供应商所提交的报价进行政策性扣减，并依据扣减后的价格按照由低到高的顺序提出</w:t>
      </w:r>
      <w:r>
        <w:t>3</w:t>
      </w:r>
      <w:r>
        <w:rPr>
          <w:rFonts w:hint="eastAsia"/>
        </w:rPr>
        <w:t>名成交候选人，并编写评审报告。</w:t>
      </w:r>
    </w:p>
    <w:p w14:paraId="7371FE4C" w14:textId="77777777" w:rsidR="00152A2A" w:rsidRDefault="00001B15">
      <w:pPr>
        <w:spacing w:line="360" w:lineRule="auto"/>
        <w:ind w:firstLine="482"/>
        <w:rPr>
          <w:b/>
        </w:rPr>
      </w:pPr>
      <w:r>
        <w:rPr>
          <w:b/>
        </w:rPr>
        <w:t>2.</w:t>
      </w:r>
      <w:r>
        <w:rPr>
          <w:rFonts w:hint="eastAsia"/>
          <w:b/>
        </w:rPr>
        <w:t>若供应商的报价经扣减后价格相同，由询价小组按照响应文件</w:t>
      </w:r>
      <w:proofErr w:type="gramStart"/>
      <w:r>
        <w:rPr>
          <w:rFonts w:hint="eastAsia"/>
          <w:b/>
        </w:rPr>
        <w:t>中项目</w:t>
      </w:r>
      <w:proofErr w:type="gramEnd"/>
      <w:r>
        <w:rPr>
          <w:rFonts w:hint="eastAsia"/>
          <w:b/>
        </w:rPr>
        <w:t>技术规格、数量及质量响应和项目商务响应等内容择优确定成交供应商；若仍相同的，由询价小组采取随机抽取方式确定。</w:t>
      </w:r>
    </w:p>
    <w:p w14:paraId="77359B33" w14:textId="77777777" w:rsidR="00152A2A" w:rsidRDefault="00001B15">
      <w:pPr>
        <w:spacing w:line="360" w:lineRule="auto"/>
        <w:ind w:firstLine="482"/>
        <w:rPr>
          <w:b/>
        </w:rPr>
      </w:pPr>
      <w:r>
        <w:rPr>
          <w:rFonts w:hint="eastAsia"/>
          <w:b/>
        </w:rPr>
        <w:t>（注：此处</w:t>
      </w:r>
      <w:proofErr w:type="gramStart"/>
      <w:r>
        <w:rPr>
          <w:rFonts w:hint="eastAsia"/>
          <w:b/>
        </w:rPr>
        <w:t>报价指</w:t>
      </w:r>
      <w:proofErr w:type="gramEnd"/>
      <w:r>
        <w:rPr>
          <w:rFonts w:hint="eastAsia"/>
          <w:b/>
        </w:rPr>
        <w:t>经政策性扣减后的评审价）</w:t>
      </w:r>
    </w:p>
    <w:p w14:paraId="5E8FDB74" w14:textId="77777777" w:rsidR="00152A2A" w:rsidRDefault="00001B15">
      <w:pPr>
        <w:spacing w:line="360" w:lineRule="auto"/>
        <w:ind w:firstLine="480"/>
      </w:pPr>
      <w:r>
        <w:t>3.</w:t>
      </w:r>
      <w:r>
        <w:rPr>
          <w:rFonts w:hint="eastAsia"/>
        </w:rPr>
        <w:t>成交价格</w:t>
      </w:r>
      <w:r>
        <w:t>=</w:t>
      </w:r>
      <w:r>
        <w:rPr>
          <w:rFonts w:hint="eastAsia"/>
        </w:rPr>
        <w:t>成交供应商报价。</w:t>
      </w:r>
    </w:p>
    <w:p w14:paraId="4FE2C895" w14:textId="77777777" w:rsidR="00152A2A" w:rsidRDefault="00001B15">
      <w:pPr>
        <w:spacing w:line="360" w:lineRule="auto"/>
        <w:ind w:firstLine="480"/>
      </w:pPr>
      <w:r>
        <w:rPr>
          <w:rFonts w:hint="eastAsia"/>
        </w:rPr>
        <w:t>（二）评审细则：</w:t>
      </w:r>
    </w:p>
    <w:p w14:paraId="4A35D4FE" w14:textId="77777777" w:rsidR="00152A2A" w:rsidRDefault="00001B15">
      <w:pPr>
        <w:spacing w:line="360" w:lineRule="auto"/>
        <w:ind w:firstLine="480"/>
      </w:pPr>
      <w:r>
        <w:t>1.</w:t>
      </w:r>
      <w:r>
        <w:rPr>
          <w:rFonts w:hint="eastAsia"/>
        </w:rPr>
        <w:t>资格符合性检查</w:t>
      </w:r>
    </w:p>
    <w:p w14:paraId="0E38FE73" w14:textId="77777777" w:rsidR="00152A2A" w:rsidRDefault="00001B15">
      <w:pPr>
        <w:spacing w:line="360" w:lineRule="auto"/>
        <w:ind w:firstLine="480"/>
      </w:pPr>
      <w:r>
        <w:rPr>
          <w:rFonts w:hint="eastAsia"/>
        </w:rPr>
        <w:t>依据法律法规和询价文件的规定，对供应商的资格证明、保证金等进行审查，以确定供应商是否具备询价资格。</w:t>
      </w:r>
    </w:p>
    <w:p w14:paraId="3B864404" w14:textId="77777777" w:rsidR="00152A2A" w:rsidRDefault="00001B15">
      <w:pPr>
        <w:spacing w:line="360" w:lineRule="auto"/>
        <w:ind w:firstLine="480"/>
      </w:pPr>
      <w:r>
        <w:t>2.</w:t>
      </w:r>
      <w:r>
        <w:rPr>
          <w:rFonts w:hint="eastAsia"/>
        </w:rPr>
        <w:t>对响应文件的有效性、完整性和响应程度检查</w:t>
      </w:r>
    </w:p>
    <w:p w14:paraId="28EC16CF" w14:textId="77777777" w:rsidR="00152A2A" w:rsidRDefault="00001B15">
      <w:pPr>
        <w:spacing w:line="360" w:lineRule="auto"/>
        <w:ind w:firstLine="480"/>
      </w:pPr>
      <w:r>
        <w:rPr>
          <w:rFonts w:hint="eastAsia"/>
        </w:rPr>
        <w:t>依据询价文件的规定，对供应商的响应文件从质量、服务等方面进行审查，以确定供应商是否实质性响应询价文件的要求。</w:t>
      </w:r>
    </w:p>
    <w:p w14:paraId="0433D660" w14:textId="77777777" w:rsidR="00152A2A" w:rsidRDefault="00001B15">
      <w:pPr>
        <w:spacing w:line="360" w:lineRule="auto"/>
        <w:ind w:firstLine="480"/>
      </w:pPr>
      <w:r>
        <w:rPr>
          <w:rFonts w:hint="eastAsia"/>
        </w:rPr>
        <w:t>3</w:t>
      </w:r>
      <w:r>
        <w:t>.</w:t>
      </w:r>
      <w:r>
        <w:rPr>
          <w:rFonts w:hint="eastAsia"/>
        </w:rPr>
        <w:t>关于政策性扣减</w:t>
      </w:r>
    </w:p>
    <w:p w14:paraId="53B3C5D0" w14:textId="77777777" w:rsidR="00152A2A" w:rsidRDefault="00001B15">
      <w:pPr>
        <w:spacing w:line="360" w:lineRule="auto"/>
        <w:ind w:firstLine="480"/>
      </w:pPr>
      <w:r>
        <w:t>3.1</w:t>
      </w:r>
      <w:r>
        <w:rPr>
          <w:rFonts w:hint="eastAsia"/>
        </w:rPr>
        <w:t>对小微型企业给予6%（6%-10%由采购人在幅度范围内确定）的扣除，以扣除后的报价参与评审。</w:t>
      </w:r>
    </w:p>
    <w:p w14:paraId="32B8AB75" w14:textId="77777777" w:rsidR="00152A2A" w:rsidRDefault="00001B15">
      <w:pPr>
        <w:spacing w:line="360" w:lineRule="auto"/>
        <w:ind w:firstLine="480"/>
      </w:pPr>
      <w:r>
        <w:t>3.2</w:t>
      </w:r>
      <w:r>
        <w:rPr>
          <w:rFonts w:hint="eastAsia"/>
        </w:rPr>
        <w:t>监狱企业、残疾人福利性单位视同小型、微型企业。，应提供中小</w:t>
      </w:r>
      <w:proofErr w:type="gramStart"/>
      <w:r>
        <w:rPr>
          <w:rFonts w:hint="eastAsia"/>
        </w:rPr>
        <w:t>微企业</w:t>
      </w:r>
      <w:proofErr w:type="gramEnd"/>
      <w:r>
        <w:rPr>
          <w:rFonts w:hint="eastAsia"/>
        </w:rPr>
        <w:t>声明函（详见第七篇 四、其他“中小微企业声明函”）。未提供以上资料的监狱企业、残疾人福利性单</w:t>
      </w:r>
      <w:r>
        <w:rPr>
          <w:rFonts w:hint="eastAsia"/>
        </w:rPr>
        <w:lastRenderedPageBreak/>
        <w:t>位视同小型企业。</w:t>
      </w:r>
    </w:p>
    <w:p w14:paraId="71967ABF" w14:textId="77777777" w:rsidR="00152A2A" w:rsidRDefault="00001B15">
      <w:pPr>
        <w:spacing w:line="360" w:lineRule="auto"/>
        <w:ind w:firstLine="480"/>
      </w:pPr>
      <w:r>
        <w:rPr>
          <w:rFonts w:hint="eastAsia"/>
        </w:rPr>
        <w:t>4</w:t>
      </w:r>
      <w:r>
        <w:t>.</w:t>
      </w:r>
      <w:r>
        <w:rPr>
          <w:rFonts w:hint="eastAsia"/>
        </w:rPr>
        <w:t>成交供应商的确定：</w:t>
      </w:r>
    </w:p>
    <w:p w14:paraId="34EFEA06" w14:textId="77777777" w:rsidR="00152A2A" w:rsidRDefault="00001B15">
      <w:pPr>
        <w:spacing w:line="360" w:lineRule="auto"/>
        <w:ind w:firstLine="480"/>
      </w:pPr>
      <w:r>
        <w:rPr>
          <w:rFonts w:hint="eastAsia"/>
        </w:rPr>
        <w:t>4</w:t>
      </w:r>
      <w:r>
        <w:t>.1</w:t>
      </w:r>
      <w:r>
        <w:rPr>
          <w:rFonts w:hint="eastAsia"/>
        </w:rPr>
        <w:t>“第二篇 技术要求及参数”有一条及以上不能满足询价文件要求的</w:t>
      </w:r>
      <w:proofErr w:type="gramStart"/>
      <w:r>
        <w:rPr>
          <w:rFonts w:hint="eastAsia"/>
        </w:rPr>
        <w:t>供应商其符合</w:t>
      </w:r>
      <w:proofErr w:type="gramEnd"/>
      <w:r>
        <w:rPr>
          <w:rFonts w:hint="eastAsia"/>
        </w:rPr>
        <w:t>性审查不予通过；</w:t>
      </w:r>
    </w:p>
    <w:p w14:paraId="72F1ACBC" w14:textId="77777777" w:rsidR="00152A2A" w:rsidRDefault="00001B15">
      <w:pPr>
        <w:spacing w:line="360" w:lineRule="auto"/>
        <w:ind w:firstLine="480"/>
      </w:pPr>
      <w:r>
        <w:rPr>
          <w:rFonts w:hint="eastAsia"/>
        </w:rPr>
        <w:t>4</w:t>
      </w:r>
      <w:r>
        <w:t>.2</w:t>
      </w:r>
      <w:r>
        <w:rPr>
          <w:rFonts w:hint="eastAsia"/>
        </w:rPr>
        <w:t>“第三篇</w:t>
      </w:r>
      <w:r>
        <w:t xml:space="preserve"> </w:t>
      </w:r>
      <w:r>
        <w:rPr>
          <w:rFonts w:hint="eastAsia"/>
        </w:rPr>
        <w:t>商务要求”有一条及以上不能满足询价文件要求的</w:t>
      </w:r>
      <w:proofErr w:type="gramStart"/>
      <w:r>
        <w:rPr>
          <w:rFonts w:hint="eastAsia"/>
        </w:rPr>
        <w:t>供应商其符合</w:t>
      </w:r>
      <w:proofErr w:type="gramEnd"/>
      <w:r>
        <w:rPr>
          <w:rFonts w:hint="eastAsia"/>
        </w:rPr>
        <w:t>性审查不予通过。</w:t>
      </w:r>
    </w:p>
    <w:p w14:paraId="3C7CB038" w14:textId="77777777" w:rsidR="00152A2A" w:rsidRDefault="00001B15">
      <w:pPr>
        <w:spacing w:line="360" w:lineRule="auto"/>
        <w:ind w:firstLine="480"/>
      </w:pPr>
      <w:r>
        <w:rPr>
          <w:rFonts w:hint="eastAsia"/>
        </w:rPr>
        <w:t>4</w:t>
      </w:r>
      <w:r>
        <w:t>.3</w:t>
      </w:r>
      <w:r>
        <w:rPr>
          <w:rFonts w:hint="eastAsia"/>
        </w:rPr>
        <w:t>询价小组认为，排在前面的成交候选人的最后报价或者某些分项报价明显不合理或者低于成本，有可能影响商品质量和不能诚信履约的，将要求其在规定的期限内提供书面文件予以解释说明，并提交相关证明材料；否则，询价小组可以取消该成交候选人成为成交供应商的资格，按顺序由排在后面的成交候选人递补，以此类推。</w:t>
      </w:r>
    </w:p>
    <w:p w14:paraId="16811B01" w14:textId="77777777" w:rsidR="00152A2A" w:rsidRDefault="00001B15">
      <w:pPr>
        <w:spacing w:line="360" w:lineRule="auto"/>
        <w:ind w:leftChars="50" w:left="120" w:firstLineChars="150" w:firstLine="360"/>
        <w:rPr>
          <w:b/>
        </w:rPr>
      </w:pPr>
      <w:r>
        <w:t>5.</w:t>
      </w:r>
      <w:r>
        <w:rPr>
          <w:rFonts w:hint="eastAsia"/>
        </w:rPr>
        <w:t>询价小组根据质量和服务均能满足询价文件实质性要求的供应商中，按照扣减后价格由低到高的顺序提出3名以上成交候选人。其中，扣减后价格最低的供应商为成交供应商。</w:t>
      </w:r>
    </w:p>
    <w:p w14:paraId="71F5B3DA" w14:textId="77777777" w:rsidR="00152A2A" w:rsidRDefault="00001B15">
      <w:pPr>
        <w:spacing w:line="360" w:lineRule="auto"/>
        <w:ind w:firstLine="480"/>
      </w:pPr>
      <w:r>
        <w:rPr>
          <w:rFonts w:hint="eastAsia"/>
        </w:rPr>
        <w:t>6</w:t>
      </w:r>
      <w:r>
        <w:t>.</w:t>
      </w:r>
      <w:r>
        <w:rPr>
          <w:rFonts w:hint="eastAsia"/>
        </w:rPr>
        <w:t>采购代理机构应当在评审结束后</w:t>
      </w:r>
      <w:r>
        <w:t>2</w:t>
      </w:r>
      <w:r>
        <w:rPr>
          <w:rFonts w:hint="eastAsia"/>
        </w:rPr>
        <w:t>个工作日内将评审报告送采购人确认。采购人应当在收到评审报告后</w:t>
      </w:r>
      <w:r>
        <w:t>5</w:t>
      </w:r>
      <w:r>
        <w:rPr>
          <w:rFonts w:hint="eastAsia"/>
        </w:rPr>
        <w:t>个工作日内，从评审报告提出的成交候选人中，根据质量和服务均能满足采购文件实质性响应要求且最后报价最低的原则确定成交供应商，也可以书面授权询价小组直接确定成交供应商。采购人逾期未确定成交</w:t>
      </w:r>
      <w:proofErr w:type="gramStart"/>
      <w:r>
        <w:rPr>
          <w:rFonts w:hint="eastAsia"/>
        </w:rPr>
        <w:t>供应商且不</w:t>
      </w:r>
      <w:proofErr w:type="gramEnd"/>
      <w:r>
        <w:rPr>
          <w:rFonts w:hint="eastAsia"/>
        </w:rPr>
        <w:t>提出异议的，视为确定评审报告提出的最后报价最低的供应商为成交供应商。</w:t>
      </w:r>
    </w:p>
    <w:p w14:paraId="7A019EC3" w14:textId="77777777" w:rsidR="00152A2A" w:rsidRDefault="00001B15">
      <w:pPr>
        <w:spacing w:line="360" w:lineRule="auto"/>
        <w:ind w:firstLine="480"/>
      </w:pPr>
      <w:r>
        <w:rPr>
          <w:rFonts w:hint="eastAsia"/>
        </w:rPr>
        <w:t>7</w:t>
      </w:r>
      <w:r>
        <w:t>.</w:t>
      </w:r>
      <w:r>
        <w:rPr>
          <w:rFonts w:hint="eastAsia"/>
        </w:rPr>
        <w:t>成交供应商的变更</w:t>
      </w:r>
    </w:p>
    <w:p w14:paraId="2B34A6B0" w14:textId="77777777" w:rsidR="00152A2A" w:rsidRDefault="00001B15">
      <w:pPr>
        <w:spacing w:line="360" w:lineRule="auto"/>
        <w:ind w:firstLine="480"/>
        <w:rPr>
          <w:rFonts w:cs="宋体"/>
        </w:rPr>
      </w:pPr>
      <w:r>
        <w:rPr>
          <w:rFonts w:cs="宋体" w:hint="eastAsia"/>
        </w:rPr>
        <w:t>成交供应</w:t>
      </w:r>
      <w:proofErr w:type="gramStart"/>
      <w:r>
        <w:rPr>
          <w:rFonts w:cs="宋体" w:hint="eastAsia"/>
        </w:rPr>
        <w:t>商拒绝</w:t>
      </w:r>
      <w:proofErr w:type="gramEnd"/>
      <w:r>
        <w:rPr>
          <w:rFonts w:cs="宋体" w:hint="eastAsia"/>
        </w:rPr>
        <w:t>与采购人签订合同的，采购人可以按照评标报告推荐的成交候选供应商顺序，确定排名下一位的候选人为成交供应商，也可以重新开展政府采购活动。</w:t>
      </w:r>
    </w:p>
    <w:p w14:paraId="1DEB6D8E" w14:textId="77777777" w:rsidR="00152A2A" w:rsidRDefault="00001B15">
      <w:pPr>
        <w:spacing w:line="360" w:lineRule="auto"/>
        <w:ind w:firstLine="480"/>
      </w:pPr>
      <w:r>
        <w:rPr>
          <w:rFonts w:hint="eastAsia"/>
        </w:rPr>
        <w:t>8</w:t>
      </w:r>
      <w:r>
        <w:t>.</w:t>
      </w:r>
      <w:r>
        <w:rPr>
          <w:rFonts w:hint="eastAsia"/>
        </w:rPr>
        <w:t>出现下列情形之一的，采购人或者采购代理机构应当终止询价采购活动，发布项目终止公告并说明原因，重新开展采购活动：</w:t>
      </w:r>
    </w:p>
    <w:p w14:paraId="6BD69C3A" w14:textId="77777777" w:rsidR="00152A2A" w:rsidRDefault="00001B15">
      <w:pPr>
        <w:spacing w:line="360" w:lineRule="auto"/>
        <w:ind w:firstLine="480"/>
      </w:pPr>
      <w:r>
        <w:rPr>
          <w:rFonts w:hint="eastAsia"/>
        </w:rPr>
        <w:t>8</w:t>
      </w:r>
      <w:r>
        <w:t>.1</w:t>
      </w:r>
      <w:r>
        <w:rPr>
          <w:rFonts w:hint="eastAsia"/>
        </w:rPr>
        <w:t>因情况变化，不再符合规定的询价采购方式适用情形的；</w:t>
      </w:r>
    </w:p>
    <w:p w14:paraId="23344D64" w14:textId="77777777" w:rsidR="00152A2A" w:rsidRDefault="00001B15">
      <w:pPr>
        <w:spacing w:line="360" w:lineRule="auto"/>
        <w:ind w:firstLine="480"/>
      </w:pPr>
      <w:r>
        <w:rPr>
          <w:rFonts w:hint="eastAsia"/>
        </w:rPr>
        <w:t>8</w:t>
      </w:r>
      <w:r>
        <w:t>.2</w:t>
      </w:r>
      <w:r>
        <w:rPr>
          <w:rFonts w:hint="eastAsia"/>
        </w:rPr>
        <w:t>出现影响采购公正的违法、违规行为的；</w:t>
      </w:r>
    </w:p>
    <w:p w14:paraId="2889B398" w14:textId="77777777" w:rsidR="00152A2A" w:rsidRDefault="00001B15">
      <w:pPr>
        <w:spacing w:line="360" w:lineRule="auto"/>
        <w:ind w:firstLine="480"/>
        <w:rPr>
          <w:rFonts w:cs="宋体"/>
        </w:rPr>
      </w:pPr>
      <w:r>
        <w:rPr>
          <w:rFonts w:hint="eastAsia"/>
        </w:rPr>
        <w:t>8</w:t>
      </w:r>
      <w:r>
        <w:t>.3</w:t>
      </w:r>
      <w:r>
        <w:rPr>
          <w:rFonts w:hint="eastAsia"/>
        </w:rPr>
        <w:t>在采购过程中符合竞争要求的供应商或者报价未超过采购预算的供应商不足</w:t>
      </w:r>
      <w:r>
        <w:t>3</w:t>
      </w:r>
      <w:r>
        <w:rPr>
          <w:rFonts w:hint="eastAsia"/>
        </w:rPr>
        <w:t>家的。</w:t>
      </w:r>
    </w:p>
    <w:p w14:paraId="45BBA5E3" w14:textId="77777777" w:rsidR="00152A2A" w:rsidRDefault="00001B15">
      <w:pPr>
        <w:pStyle w:val="20"/>
        <w:spacing w:line="360" w:lineRule="auto"/>
        <w:jc w:val="left"/>
        <w:rPr>
          <w:rFonts w:ascii="宋体" w:eastAsia="宋体" w:hAnsi="宋体"/>
          <w:sz w:val="28"/>
          <w:szCs w:val="28"/>
        </w:rPr>
      </w:pPr>
      <w:bookmarkStart w:id="288" w:name="_Toc342913395"/>
      <w:bookmarkStart w:id="289" w:name="_Toc13373"/>
      <w:bookmarkStart w:id="290" w:name="_Toc13085_WPSOffice_Level2"/>
      <w:bookmarkStart w:id="291" w:name="_Toc502744949"/>
      <w:bookmarkStart w:id="292" w:name="_Toc19190"/>
      <w:bookmarkStart w:id="293" w:name="_Toc10846"/>
      <w:bookmarkStart w:id="294" w:name="_Toc528591210"/>
      <w:bookmarkStart w:id="295" w:name="_Toc516481845"/>
      <w:bookmarkStart w:id="296" w:name="_Toc48568359"/>
      <w:bookmarkStart w:id="297" w:name="_Toc8685"/>
      <w:bookmarkStart w:id="298" w:name="_Toc102227321"/>
      <w:bookmarkStart w:id="299" w:name="_Toc76395517"/>
      <w:bookmarkStart w:id="300" w:name="_Toc89954396"/>
      <w:r>
        <w:rPr>
          <w:rFonts w:ascii="宋体" w:eastAsia="宋体" w:hAnsi="宋体" w:hint="eastAsia"/>
          <w:sz w:val="28"/>
          <w:szCs w:val="28"/>
        </w:rPr>
        <w:t>七、成交通知</w:t>
      </w:r>
      <w:bookmarkEnd w:id="288"/>
      <w:bookmarkEnd w:id="289"/>
      <w:bookmarkEnd w:id="290"/>
      <w:bookmarkEnd w:id="291"/>
      <w:bookmarkEnd w:id="292"/>
      <w:bookmarkEnd w:id="293"/>
      <w:bookmarkEnd w:id="294"/>
      <w:bookmarkEnd w:id="295"/>
      <w:bookmarkEnd w:id="296"/>
      <w:bookmarkEnd w:id="297"/>
      <w:bookmarkEnd w:id="298"/>
      <w:bookmarkEnd w:id="299"/>
      <w:bookmarkEnd w:id="300"/>
    </w:p>
    <w:p w14:paraId="4AD7BCDF" w14:textId="77777777" w:rsidR="00152A2A" w:rsidRDefault="00001B15">
      <w:pPr>
        <w:spacing w:line="360" w:lineRule="auto"/>
        <w:ind w:firstLine="480"/>
      </w:pPr>
      <w:r>
        <w:rPr>
          <w:rFonts w:hint="eastAsia"/>
        </w:rPr>
        <w:t>（一）采购人依法确定成交供应商后，采购代理机构将在重庆市政府采购网（</w:t>
      </w:r>
      <w:r>
        <w:t>http://www.cqgp.gov.cn）和重庆工商大学招投标信息网（http://zbcg.ctbu.edu.cn）上发布中标结果公告。</w:t>
      </w:r>
    </w:p>
    <w:p w14:paraId="517594D2" w14:textId="77777777" w:rsidR="00152A2A" w:rsidRDefault="00001B15">
      <w:pPr>
        <w:spacing w:line="360" w:lineRule="auto"/>
        <w:ind w:firstLine="480"/>
      </w:pPr>
      <w:r>
        <w:rPr>
          <w:rFonts w:hint="eastAsia"/>
        </w:rPr>
        <w:lastRenderedPageBreak/>
        <w:t>（二）中标结果公告发出同时，采购代理机构将以书面形式发出《中标通知书》。《中标通知书》一经发出即发生法律效力。</w:t>
      </w:r>
    </w:p>
    <w:p w14:paraId="26DB2604" w14:textId="77777777" w:rsidR="00152A2A" w:rsidRDefault="00001B15">
      <w:pPr>
        <w:spacing w:line="360" w:lineRule="auto"/>
        <w:ind w:firstLine="480"/>
      </w:pPr>
      <w:r>
        <w:rPr>
          <w:rFonts w:hint="eastAsia"/>
        </w:rPr>
        <w:t>（三）中标通知书发出后，采购人改变中标结果，或者成交供应商放弃中标，应当承担相应的法律责任。</w:t>
      </w:r>
    </w:p>
    <w:p w14:paraId="404E263E" w14:textId="77777777" w:rsidR="00152A2A" w:rsidRDefault="00001B15">
      <w:pPr>
        <w:spacing w:line="360" w:lineRule="auto"/>
        <w:ind w:firstLine="480"/>
      </w:pPr>
      <w:r>
        <w:rPr>
          <w:rFonts w:hint="eastAsia"/>
        </w:rPr>
        <w:t>（四）《中标通知书》将作为签订合同的依据。</w:t>
      </w:r>
    </w:p>
    <w:p w14:paraId="111DFA9C" w14:textId="77777777" w:rsidR="00152A2A" w:rsidRDefault="00001B15">
      <w:pPr>
        <w:spacing w:line="360" w:lineRule="auto"/>
        <w:ind w:firstLine="480"/>
      </w:pPr>
      <w:r>
        <w:rPr>
          <w:rFonts w:hint="eastAsia"/>
        </w:rPr>
        <w:t>（五）如有供应商对成交结果提出质疑的，在质疑处理完毕后发出成交通知书。</w:t>
      </w:r>
    </w:p>
    <w:p w14:paraId="4623DD3B" w14:textId="77777777" w:rsidR="00152A2A" w:rsidRDefault="00001B15">
      <w:pPr>
        <w:pStyle w:val="20"/>
        <w:spacing w:line="360" w:lineRule="auto"/>
        <w:jc w:val="left"/>
        <w:rPr>
          <w:sz w:val="28"/>
          <w:szCs w:val="28"/>
        </w:rPr>
      </w:pPr>
      <w:bookmarkStart w:id="301" w:name="_Toc25444"/>
      <w:bookmarkStart w:id="302" w:name="_Toc16379"/>
      <w:bookmarkStart w:id="303" w:name="_Toc48568360"/>
      <w:bookmarkStart w:id="304" w:name="_Toc535311850"/>
      <w:bookmarkStart w:id="305" w:name="_Toc38030952"/>
      <w:bookmarkStart w:id="306" w:name="_Toc27903"/>
      <w:bookmarkStart w:id="307" w:name="_Toc76395518"/>
      <w:bookmarkStart w:id="308" w:name="_Toc89954397"/>
      <w:r>
        <w:rPr>
          <w:rFonts w:ascii="宋体" w:eastAsia="宋体" w:hAnsi="宋体" w:hint="eastAsia"/>
          <w:sz w:val="28"/>
          <w:szCs w:val="28"/>
        </w:rPr>
        <w:t>八、关于</w:t>
      </w:r>
      <w:r>
        <w:rPr>
          <w:rFonts w:hint="eastAsia"/>
          <w:sz w:val="24"/>
          <w:szCs w:val="24"/>
        </w:rPr>
        <w:t>质疑</w:t>
      </w:r>
      <w:r>
        <w:rPr>
          <w:rFonts w:ascii="宋体" w:eastAsia="宋体" w:hAnsi="宋体" w:hint="eastAsia"/>
          <w:sz w:val="28"/>
          <w:szCs w:val="28"/>
        </w:rPr>
        <w:t>和投诉</w:t>
      </w:r>
      <w:bookmarkEnd w:id="301"/>
      <w:bookmarkEnd w:id="302"/>
      <w:bookmarkEnd w:id="303"/>
      <w:bookmarkEnd w:id="304"/>
      <w:bookmarkEnd w:id="305"/>
      <w:bookmarkEnd w:id="306"/>
      <w:bookmarkEnd w:id="307"/>
      <w:bookmarkEnd w:id="308"/>
    </w:p>
    <w:p w14:paraId="68EB00DD" w14:textId="77777777" w:rsidR="00152A2A" w:rsidRDefault="00001B15">
      <w:pPr>
        <w:spacing w:line="360" w:lineRule="auto"/>
        <w:ind w:firstLine="480"/>
      </w:pPr>
      <w:r>
        <w:rPr>
          <w:rFonts w:hint="eastAsia"/>
        </w:rPr>
        <w:t>（一）质疑</w:t>
      </w:r>
    </w:p>
    <w:p w14:paraId="1A8D15B9" w14:textId="77777777" w:rsidR="00152A2A" w:rsidRDefault="00001B15">
      <w:pPr>
        <w:spacing w:line="360" w:lineRule="auto"/>
        <w:ind w:firstLine="480"/>
      </w:pPr>
      <w:r>
        <w:rPr>
          <w:rFonts w:hint="eastAsia"/>
        </w:rPr>
        <w:t>供应商认为采购文件、采购过程和成交结果使自己的权益收到伤害的，可向采购人或采购代理机构以书面形式提出质疑。</w:t>
      </w:r>
    </w:p>
    <w:p w14:paraId="31872237" w14:textId="77777777" w:rsidR="00152A2A" w:rsidRDefault="00001B15">
      <w:pPr>
        <w:spacing w:line="360" w:lineRule="auto"/>
        <w:ind w:firstLine="480"/>
      </w:pPr>
      <w:r>
        <w:rPr>
          <w:rFonts w:hint="eastAsia"/>
        </w:rPr>
        <w:t xml:space="preserve">提出质疑的应当是参与所质疑项目采购活动的供应商。 </w:t>
      </w:r>
    </w:p>
    <w:p w14:paraId="283860D0" w14:textId="77777777" w:rsidR="00152A2A" w:rsidRDefault="00001B15">
      <w:pPr>
        <w:spacing w:line="360" w:lineRule="auto"/>
        <w:ind w:firstLine="480"/>
      </w:pPr>
      <w:r>
        <w:rPr>
          <w:rFonts w:hint="eastAsia"/>
        </w:rPr>
        <w:t>1.质疑时限、内容</w:t>
      </w:r>
    </w:p>
    <w:p w14:paraId="15E6D452" w14:textId="77777777" w:rsidR="00152A2A" w:rsidRDefault="00001B15">
      <w:pPr>
        <w:spacing w:line="360" w:lineRule="auto"/>
        <w:ind w:firstLine="480"/>
      </w:pPr>
      <w:r>
        <w:rPr>
          <w:rFonts w:hint="eastAsia"/>
        </w:rPr>
        <w:t>1.1供应商认为采购文件、采购过程、成交结果使自己的权益受到损害的，可以在知道或者应知其权益受到损害之日起7个工作日内，以书面形式向采购人、采购代理机构提出质疑。</w:t>
      </w:r>
    </w:p>
    <w:p w14:paraId="536C0F93" w14:textId="77777777" w:rsidR="00152A2A" w:rsidRDefault="00001B15">
      <w:pPr>
        <w:spacing w:line="360" w:lineRule="auto"/>
        <w:ind w:firstLine="480"/>
      </w:pPr>
      <w:r>
        <w:rPr>
          <w:rFonts w:hint="eastAsia"/>
        </w:rPr>
        <w:t>1.2供应商提出质疑应当提交质疑函和必要的证明材料，质疑</w:t>
      </w:r>
      <w:proofErr w:type="gramStart"/>
      <w:r>
        <w:rPr>
          <w:rFonts w:hint="eastAsia"/>
        </w:rPr>
        <w:t>函应当</w:t>
      </w:r>
      <w:proofErr w:type="gramEnd"/>
      <w:r>
        <w:rPr>
          <w:rFonts w:hint="eastAsia"/>
        </w:rPr>
        <w:t>包括下列内容：</w:t>
      </w:r>
    </w:p>
    <w:p w14:paraId="739E66AC" w14:textId="77777777" w:rsidR="00152A2A" w:rsidRDefault="00001B15">
      <w:pPr>
        <w:spacing w:line="360" w:lineRule="auto"/>
        <w:ind w:firstLine="480"/>
      </w:pPr>
      <w:r>
        <w:rPr>
          <w:rFonts w:hint="eastAsia"/>
        </w:rPr>
        <w:t>1.2.1供应商的姓名或者名称、地址、邮编、联系人及联系电话；</w:t>
      </w:r>
    </w:p>
    <w:p w14:paraId="1ED5C062" w14:textId="77777777" w:rsidR="00152A2A" w:rsidRDefault="00001B15">
      <w:pPr>
        <w:spacing w:line="360" w:lineRule="auto"/>
        <w:ind w:firstLine="480"/>
      </w:pPr>
      <w:r>
        <w:rPr>
          <w:rFonts w:hint="eastAsia"/>
        </w:rPr>
        <w:t>1.2.2质疑项目的名称、项目号以及磋商项目编号；</w:t>
      </w:r>
    </w:p>
    <w:p w14:paraId="094238A9" w14:textId="77777777" w:rsidR="00152A2A" w:rsidRDefault="00001B15">
      <w:pPr>
        <w:spacing w:line="360" w:lineRule="auto"/>
        <w:ind w:firstLine="480"/>
      </w:pPr>
      <w:r>
        <w:rPr>
          <w:rFonts w:hint="eastAsia"/>
        </w:rPr>
        <w:t>1.2.3具体、明确的质疑事项和与质疑事项相关的请求；</w:t>
      </w:r>
    </w:p>
    <w:p w14:paraId="4C8462B1" w14:textId="77777777" w:rsidR="00152A2A" w:rsidRDefault="00001B15">
      <w:pPr>
        <w:spacing w:line="360" w:lineRule="auto"/>
        <w:ind w:firstLine="480"/>
      </w:pPr>
      <w:r>
        <w:rPr>
          <w:rFonts w:hint="eastAsia"/>
        </w:rPr>
        <w:t>1.2.4事实依据；</w:t>
      </w:r>
    </w:p>
    <w:p w14:paraId="0DCAFC17" w14:textId="77777777" w:rsidR="00152A2A" w:rsidRDefault="00001B15">
      <w:pPr>
        <w:spacing w:line="360" w:lineRule="auto"/>
        <w:ind w:firstLine="480"/>
      </w:pPr>
      <w:r>
        <w:rPr>
          <w:rFonts w:hint="eastAsia"/>
        </w:rPr>
        <w:t>1.2.5必要的法律依据；</w:t>
      </w:r>
    </w:p>
    <w:p w14:paraId="3F35C563" w14:textId="77777777" w:rsidR="00152A2A" w:rsidRDefault="00001B15">
      <w:pPr>
        <w:spacing w:line="360" w:lineRule="auto"/>
        <w:ind w:firstLine="480"/>
      </w:pPr>
      <w:r>
        <w:rPr>
          <w:rFonts w:hint="eastAsia"/>
        </w:rPr>
        <w:t>1.2.6提出质疑的日期；</w:t>
      </w:r>
    </w:p>
    <w:p w14:paraId="0CE2484D" w14:textId="77777777" w:rsidR="00152A2A" w:rsidRDefault="00001B15">
      <w:pPr>
        <w:spacing w:line="360" w:lineRule="auto"/>
        <w:ind w:firstLine="480"/>
      </w:pPr>
      <w:r>
        <w:rPr>
          <w:rFonts w:hint="eastAsia"/>
        </w:rPr>
        <w:t>1.2.7营业执照（或事业单位法人证书，或个体工商户营业执照或有效的自然人身份证明、组织机构代码证）复印件；</w:t>
      </w:r>
    </w:p>
    <w:p w14:paraId="5FFC6393" w14:textId="77777777" w:rsidR="00152A2A" w:rsidRDefault="00001B15">
      <w:pPr>
        <w:spacing w:line="360" w:lineRule="auto"/>
        <w:ind w:firstLine="480"/>
      </w:pPr>
      <w:r>
        <w:rPr>
          <w:rFonts w:hint="eastAsia"/>
        </w:rPr>
        <w:t>1.2.8法定代表人授权委托书原件、法定代表人身份证复印件和其授权代表的身份证复印件（供应商为自然人的提供自然人身份证复印件）；</w:t>
      </w:r>
    </w:p>
    <w:p w14:paraId="7084E1AE" w14:textId="77777777" w:rsidR="00152A2A" w:rsidRDefault="00001B15">
      <w:pPr>
        <w:spacing w:line="360" w:lineRule="auto"/>
        <w:ind w:firstLine="480"/>
      </w:pPr>
      <w:r>
        <w:rPr>
          <w:rFonts w:hint="eastAsia"/>
        </w:rPr>
        <w:t>1.3供应商为自然人的，质疑</w:t>
      </w:r>
      <w:proofErr w:type="gramStart"/>
      <w:r>
        <w:rPr>
          <w:rFonts w:hint="eastAsia"/>
        </w:rPr>
        <w:t>函应当</w:t>
      </w:r>
      <w:proofErr w:type="gramEnd"/>
      <w:r>
        <w:rPr>
          <w:rFonts w:hint="eastAsia"/>
        </w:rPr>
        <w:t>由本人签字；供应商为法人或者其他组织的，质疑</w:t>
      </w:r>
      <w:proofErr w:type="gramStart"/>
      <w:r>
        <w:rPr>
          <w:rFonts w:hint="eastAsia"/>
        </w:rPr>
        <w:t>函应当</w:t>
      </w:r>
      <w:proofErr w:type="gramEnd"/>
      <w:r>
        <w:rPr>
          <w:rFonts w:hint="eastAsia"/>
        </w:rPr>
        <w:t>由法定代表人、主要负责人，或者其授权代表签字或者盖章，并加盖公章。</w:t>
      </w:r>
    </w:p>
    <w:p w14:paraId="34D2C3E7" w14:textId="77777777" w:rsidR="00152A2A" w:rsidRDefault="00001B15">
      <w:pPr>
        <w:spacing w:line="360" w:lineRule="auto"/>
        <w:ind w:firstLine="480"/>
      </w:pPr>
      <w:r>
        <w:rPr>
          <w:rFonts w:hint="eastAsia"/>
        </w:rPr>
        <w:t>2.质疑答复</w:t>
      </w:r>
    </w:p>
    <w:p w14:paraId="14B239C8" w14:textId="77777777" w:rsidR="00152A2A" w:rsidRDefault="00001B15">
      <w:pPr>
        <w:spacing w:line="360" w:lineRule="auto"/>
        <w:ind w:firstLine="480"/>
      </w:pPr>
      <w:r>
        <w:rPr>
          <w:rFonts w:hint="eastAsia"/>
        </w:rPr>
        <w:lastRenderedPageBreak/>
        <w:t>采购人、采购代理机构应当在收到供应商的书面质疑后七个工作日内</w:t>
      </w:r>
      <w:proofErr w:type="gramStart"/>
      <w:r>
        <w:rPr>
          <w:rFonts w:hint="eastAsia"/>
        </w:rPr>
        <w:t>作出</w:t>
      </w:r>
      <w:proofErr w:type="gramEnd"/>
      <w:r>
        <w:rPr>
          <w:rFonts w:hint="eastAsia"/>
        </w:rPr>
        <w:t>答复，并以书面形式通知质疑供应商和其他有关供应商。</w:t>
      </w:r>
    </w:p>
    <w:p w14:paraId="145F5E5D" w14:textId="77777777" w:rsidR="00152A2A" w:rsidRDefault="00001B15">
      <w:pPr>
        <w:spacing w:line="360" w:lineRule="auto"/>
        <w:ind w:firstLine="480"/>
      </w:pPr>
      <w:r>
        <w:rPr>
          <w:rFonts w:hint="eastAsia"/>
        </w:rPr>
        <w:t>3.其他</w:t>
      </w:r>
    </w:p>
    <w:p w14:paraId="29B3CBCF" w14:textId="77777777" w:rsidR="00152A2A" w:rsidRDefault="00001B15">
      <w:pPr>
        <w:spacing w:line="360" w:lineRule="auto"/>
        <w:ind w:firstLine="480"/>
      </w:pPr>
      <w:r>
        <w:rPr>
          <w:rFonts w:hint="eastAsia"/>
        </w:rPr>
        <w:t>3.1供应商应按照《政府采购质疑和投诉办法》（财政部令第94号）及相关法律法规要求，在法定质疑期内一次性提出针对同一采购程序环节的质疑。</w:t>
      </w:r>
    </w:p>
    <w:p w14:paraId="719E9C9D" w14:textId="77777777" w:rsidR="00152A2A" w:rsidRDefault="00001B15">
      <w:pPr>
        <w:spacing w:line="360" w:lineRule="auto"/>
        <w:ind w:firstLine="480"/>
      </w:pPr>
      <w:r>
        <w:rPr>
          <w:rFonts w:hint="eastAsia"/>
        </w:rPr>
        <w:t>3.2质疑函范本可在财政部门户网站和中国政府采购网下载。</w:t>
      </w:r>
    </w:p>
    <w:p w14:paraId="6CEB19C2" w14:textId="77777777" w:rsidR="00152A2A" w:rsidRDefault="00001B15">
      <w:pPr>
        <w:spacing w:line="360" w:lineRule="auto"/>
        <w:ind w:firstLine="480"/>
      </w:pPr>
      <w:r>
        <w:rPr>
          <w:rFonts w:hint="eastAsia"/>
        </w:rPr>
        <w:t>（二）投诉</w:t>
      </w:r>
    </w:p>
    <w:p w14:paraId="124828E1" w14:textId="77777777" w:rsidR="00152A2A" w:rsidRDefault="00001B15">
      <w:pPr>
        <w:spacing w:line="360" w:lineRule="auto"/>
        <w:ind w:firstLine="480"/>
      </w:pPr>
      <w:r>
        <w:rPr>
          <w:rFonts w:hint="eastAsia"/>
        </w:rPr>
        <w:t>1.供应商对采购人、采购代理机构的答复不满意，或者采购人、采购代理机构未在规定时间内</w:t>
      </w:r>
      <w:proofErr w:type="gramStart"/>
      <w:r>
        <w:rPr>
          <w:rFonts w:hint="eastAsia"/>
        </w:rPr>
        <w:t>作出</w:t>
      </w:r>
      <w:proofErr w:type="gramEnd"/>
      <w:r>
        <w:rPr>
          <w:rFonts w:hint="eastAsia"/>
        </w:rPr>
        <w:t>答复的，可以在答复期满后15个工作日内按照相关法律法规向财政部门提起投诉。</w:t>
      </w:r>
    </w:p>
    <w:p w14:paraId="75550DE3" w14:textId="77777777" w:rsidR="00152A2A" w:rsidRDefault="00001B15">
      <w:pPr>
        <w:spacing w:line="360" w:lineRule="auto"/>
        <w:ind w:firstLine="480"/>
      </w:pPr>
      <w:r>
        <w:rPr>
          <w:rFonts w:hint="eastAsia"/>
        </w:rPr>
        <w:t>2.供应商应按照《政府采购质疑和投诉办法》（财政部令第94号）及相关法律法规要求递交投诉书和必要的证明材料。投诉书范本可在财政部门户网站和中国政府采购网下载。</w:t>
      </w:r>
    </w:p>
    <w:p w14:paraId="5B02A89C" w14:textId="77777777" w:rsidR="00152A2A" w:rsidRDefault="00001B15">
      <w:pPr>
        <w:spacing w:line="360" w:lineRule="auto"/>
        <w:ind w:firstLine="480"/>
      </w:pPr>
      <w:r>
        <w:rPr>
          <w:rFonts w:hint="eastAsia"/>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100B5F49" w14:textId="77777777" w:rsidR="00152A2A" w:rsidRDefault="00001B15">
      <w:pPr>
        <w:spacing w:line="360" w:lineRule="auto"/>
        <w:ind w:firstLine="480"/>
      </w:pPr>
      <w:r>
        <w:rPr>
          <w:rFonts w:hint="eastAsia"/>
        </w:rPr>
        <w:t>4.在确定受理投诉后，财政部门自受理投诉之日起30个工作日内（需要检验、检测、鉴定、专家评审以及需要投诉人补正材料的，所需时间不计算在投诉处理期限内）对投诉事项做出处理决定。</w:t>
      </w:r>
    </w:p>
    <w:p w14:paraId="1F533B9A" w14:textId="77777777" w:rsidR="00152A2A" w:rsidRDefault="00001B15">
      <w:pPr>
        <w:pStyle w:val="20"/>
        <w:spacing w:line="360" w:lineRule="auto"/>
        <w:jc w:val="left"/>
        <w:rPr>
          <w:rFonts w:ascii="宋体" w:eastAsia="宋体" w:hAnsi="宋体"/>
          <w:sz w:val="28"/>
        </w:rPr>
      </w:pPr>
      <w:bookmarkStart w:id="309" w:name="_Toc6388"/>
      <w:bookmarkStart w:id="310" w:name="_Toc502744951"/>
      <w:bookmarkStart w:id="311" w:name="_Toc11445"/>
      <w:bookmarkStart w:id="312" w:name="_Toc30469_WPSOffice_Level2"/>
      <w:bookmarkStart w:id="313" w:name="_Toc528591212"/>
      <w:bookmarkStart w:id="314" w:name="_Toc2572"/>
      <w:bookmarkStart w:id="315" w:name="_Toc516481847"/>
      <w:bookmarkStart w:id="316" w:name="_Toc21338"/>
      <w:bookmarkStart w:id="317" w:name="_Toc48568361"/>
      <w:bookmarkStart w:id="318" w:name="_Toc76395519"/>
      <w:bookmarkStart w:id="319" w:name="_Toc102227322"/>
      <w:bookmarkStart w:id="320" w:name="_Toc342913396"/>
      <w:bookmarkStart w:id="321" w:name="_Toc89954398"/>
      <w:r>
        <w:rPr>
          <w:rFonts w:ascii="宋体" w:eastAsia="宋体" w:hAnsi="宋体" w:hint="eastAsia"/>
          <w:sz w:val="28"/>
        </w:rPr>
        <w:t>九、签订合同</w:t>
      </w:r>
      <w:bookmarkEnd w:id="309"/>
      <w:bookmarkEnd w:id="310"/>
      <w:bookmarkEnd w:id="311"/>
      <w:bookmarkEnd w:id="312"/>
      <w:bookmarkEnd w:id="313"/>
      <w:bookmarkEnd w:id="314"/>
      <w:bookmarkEnd w:id="315"/>
      <w:bookmarkEnd w:id="316"/>
      <w:bookmarkEnd w:id="317"/>
      <w:bookmarkEnd w:id="318"/>
      <w:bookmarkEnd w:id="321"/>
    </w:p>
    <w:p w14:paraId="572252BE" w14:textId="77777777" w:rsidR="00152A2A" w:rsidRDefault="00001B15">
      <w:pPr>
        <w:spacing w:line="360" w:lineRule="auto"/>
        <w:ind w:firstLine="480"/>
      </w:pPr>
      <w:r>
        <w:rPr>
          <w:rFonts w:hint="eastAsia"/>
        </w:rPr>
        <w:t>（一）采购人应当自成成交结果发出之日起三十日内，按照询价文件和成交供应商响应文件的约定，与成交供应商签订书面合同。所签订的合同不得对询价文件和供应商的响应文件作实质性修改。</w:t>
      </w:r>
    </w:p>
    <w:p w14:paraId="5ACD2E05" w14:textId="77777777" w:rsidR="00152A2A" w:rsidRDefault="00001B15">
      <w:pPr>
        <w:spacing w:line="360" w:lineRule="auto"/>
        <w:ind w:firstLine="480"/>
      </w:pPr>
      <w:r>
        <w:rPr>
          <w:rFonts w:hint="eastAsia"/>
        </w:rPr>
        <w:t>（二）询价文件、供应商的响应文件及澄清文件等，均为签订政府采购合同的依据。</w:t>
      </w:r>
    </w:p>
    <w:p w14:paraId="0C6B5E58" w14:textId="77777777" w:rsidR="00152A2A" w:rsidRDefault="00001B15">
      <w:pPr>
        <w:spacing w:line="360" w:lineRule="auto"/>
        <w:ind w:firstLine="480"/>
      </w:pPr>
      <w:r>
        <w:rPr>
          <w:rFonts w:hint="eastAsia"/>
        </w:rPr>
        <w:t>（三）合同生效条款由供需双方约定，法律、行政法规规定应当办理批准、登记等手续后生效的合同，依照其规定。</w:t>
      </w:r>
    </w:p>
    <w:p w14:paraId="0E0F185C" w14:textId="77777777" w:rsidR="00152A2A" w:rsidRDefault="00001B15">
      <w:pPr>
        <w:spacing w:line="360" w:lineRule="auto"/>
        <w:ind w:firstLine="480"/>
      </w:pPr>
      <w:r>
        <w:rPr>
          <w:rFonts w:hint="eastAsia"/>
        </w:rPr>
        <w:t>（四）合同原则上应按照《重庆市政府采购合同》签订，相关单位要求适用合同通用格</w:t>
      </w:r>
      <w:r>
        <w:rPr>
          <w:rFonts w:hint="eastAsia"/>
        </w:rPr>
        <w:lastRenderedPageBreak/>
        <w:t>式版本的，应按其要求另行签订其他合同。</w:t>
      </w:r>
    </w:p>
    <w:p w14:paraId="74263259" w14:textId="77777777" w:rsidR="00152A2A" w:rsidRDefault="00001B15">
      <w:pPr>
        <w:spacing w:line="360" w:lineRule="auto"/>
        <w:ind w:firstLine="480"/>
        <w:rPr>
          <w:rFonts w:cs="宋体"/>
        </w:rPr>
      </w:pPr>
      <w:r>
        <w:rPr>
          <w:rFonts w:hint="eastAsia"/>
        </w:rPr>
        <w:t>（五）采购人要求成交供应商提供履约保证金的，应当在询价文件中予以约定。</w:t>
      </w:r>
      <w:r>
        <w:rPr>
          <w:rFonts w:cs="宋体" w:hint="eastAsia"/>
        </w:rPr>
        <w:t>成交供应商履约完毕后，采购人根据采购文件规定无息退还其履约保证金。</w:t>
      </w:r>
    </w:p>
    <w:p w14:paraId="7866719F" w14:textId="77777777" w:rsidR="00152A2A" w:rsidRDefault="00001B15">
      <w:pPr>
        <w:pStyle w:val="20"/>
        <w:spacing w:line="360" w:lineRule="auto"/>
        <w:jc w:val="left"/>
        <w:rPr>
          <w:rFonts w:ascii="宋体" w:eastAsia="宋体" w:hAnsi="宋体"/>
          <w:sz w:val="28"/>
        </w:rPr>
      </w:pPr>
      <w:bookmarkStart w:id="322" w:name="_Toc502744952"/>
      <w:bookmarkStart w:id="323" w:name="_Toc14564"/>
      <w:bookmarkStart w:id="324" w:name="_Toc528591213"/>
      <w:bookmarkStart w:id="325" w:name="_Toc516481848"/>
      <w:bookmarkStart w:id="326" w:name="_Toc16341_WPSOffice_Level2"/>
      <w:bookmarkStart w:id="327" w:name="_Toc48568363"/>
      <w:bookmarkStart w:id="328" w:name="_Toc13041"/>
      <w:bookmarkStart w:id="329" w:name="_Toc2366"/>
      <w:bookmarkStart w:id="330" w:name="_Toc4580"/>
      <w:bookmarkStart w:id="331" w:name="_Toc76395520"/>
      <w:bookmarkStart w:id="332" w:name="_Toc89954399"/>
      <w:r>
        <w:rPr>
          <w:rFonts w:ascii="宋体" w:eastAsia="宋体" w:hAnsi="宋体" w:hint="eastAsia"/>
          <w:sz w:val="28"/>
        </w:rPr>
        <w:t>十、</w:t>
      </w:r>
      <w:bookmarkStart w:id="333" w:name="_Toc18188_WPSOffice_Level2"/>
      <w:bookmarkStart w:id="334" w:name="_Toc9666"/>
      <w:bookmarkStart w:id="335" w:name="_Toc534202998"/>
      <w:bookmarkStart w:id="336" w:name="_Toc8104"/>
      <w:bookmarkEnd w:id="319"/>
      <w:bookmarkEnd w:id="320"/>
      <w:bookmarkEnd w:id="322"/>
      <w:bookmarkEnd w:id="323"/>
      <w:bookmarkEnd w:id="324"/>
      <w:bookmarkEnd w:id="325"/>
      <w:bookmarkEnd w:id="326"/>
      <w:r>
        <w:rPr>
          <w:rFonts w:ascii="宋体" w:eastAsia="宋体" w:hAnsi="宋体" w:hint="eastAsia"/>
          <w:sz w:val="28"/>
        </w:rPr>
        <w:t>其他</w:t>
      </w:r>
      <w:bookmarkEnd w:id="327"/>
      <w:bookmarkEnd w:id="328"/>
      <w:bookmarkEnd w:id="329"/>
      <w:bookmarkEnd w:id="330"/>
      <w:bookmarkEnd w:id="331"/>
      <w:bookmarkEnd w:id="332"/>
      <w:bookmarkEnd w:id="333"/>
      <w:bookmarkEnd w:id="334"/>
      <w:bookmarkEnd w:id="335"/>
      <w:bookmarkEnd w:id="336"/>
    </w:p>
    <w:p w14:paraId="0D21D32E" w14:textId="77777777" w:rsidR="00152A2A" w:rsidRDefault="00001B15">
      <w:pPr>
        <w:spacing w:line="360" w:lineRule="auto"/>
        <w:ind w:firstLine="480"/>
        <w:rPr>
          <w:rFonts w:cs="宋体"/>
        </w:rPr>
      </w:pPr>
      <w:r>
        <w:rPr>
          <w:rFonts w:cs="宋体" w:hint="eastAsia"/>
        </w:rPr>
        <w:t>本询价需知未尽事宜及解释权属于重庆工商大学。</w:t>
      </w:r>
    </w:p>
    <w:p w14:paraId="65AF4D45" w14:textId="77777777" w:rsidR="00152A2A" w:rsidRDefault="00152A2A">
      <w:pPr>
        <w:spacing w:line="360" w:lineRule="auto"/>
        <w:ind w:firstLine="480"/>
        <w:rPr>
          <w:rFonts w:cs="宋体"/>
        </w:rPr>
      </w:pPr>
    </w:p>
    <w:bookmarkEnd w:id="0"/>
    <w:bookmarkEnd w:id="162"/>
    <w:bookmarkEnd w:id="163"/>
    <w:bookmarkEnd w:id="164"/>
    <w:p w14:paraId="11344DCD" w14:textId="77777777" w:rsidR="00152A2A" w:rsidRDefault="00152A2A">
      <w:pPr>
        <w:spacing w:line="360" w:lineRule="auto"/>
        <w:ind w:firstLine="480"/>
        <w:rPr>
          <w:rFonts w:cs="宋体"/>
        </w:rPr>
        <w:sectPr w:rsidR="00152A2A">
          <w:headerReference w:type="default" r:id="rId20"/>
          <w:footerReference w:type="default" r:id="rId21"/>
          <w:pgSz w:w="11907" w:h="16840"/>
          <w:pgMar w:top="1440" w:right="1134" w:bottom="1440" w:left="1134" w:header="680" w:footer="680" w:gutter="0"/>
          <w:pgNumType w:fmt="numberInDash"/>
          <w:cols w:space="720"/>
          <w:docGrid w:linePitch="380" w:charSpace="-5735"/>
        </w:sectPr>
      </w:pPr>
    </w:p>
    <w:p w14:paraId="1E995D02" w14:textId="77777777" w:rsidR="00152A2A" w:rsidRDefault="00001B15">
      <w:pPr>
        <w:pStyle w:val="10"/>
        <w:snapToGrid/>
        <w:spacing w:before="260" w:after="260" w:line="360" w:lineRule="auto"/>
        <w:ind w:firstLineChars="0" w:firstLine="0"/>
        <w:rPr>
          <w:b w:val="0"/>
          <w:kern w:val="0"/>
          <w:sz w:val="36"/>
          <w:szCs w:val="30"/>
        </w:rPr>
      </w:pPr>
      <w:bookmarkStart w:id="337" w:name="_Toc3533"/>
      <w:bookmarkStart w:id="338" w:name="_Toc18784"/>
      <w:bookmarkStart w:id="339" w:name="_Toc528338065"/>
      <w:bookmarkStart w:id="340" w:name="_Toc9966"/>
      <w:bookmarkStart w:id="341" w:name="_Toc3816_WPSOffice_Level1"/>
      <w:bookmarkStart w:id="342" w:name="_Toc26514"/>
      <w:bookmarkStart w:id="343" w:name="_Toc76395521"/>
      <w:bookmarkStart w:id="344" w:name="_Toc48568364"/>
      <w:bookmarkStart w:id="345" w:name="_Toc528591214"/>
      <w:bookmarkStart w:id="346" w:name="_Toc32289"/>
      <w:bookmarkStart w:id="347" w:name="_Toc9561"/>
      <w:bookmarkStart w:id="348" w:name="_Toc21018"/>
      <w:bookmarkStart w:id="349" w:name="_Toc7306_WPSOffice_Level1"/>
      <w:bookmarkStart w:id="350" w:name="_Toc528338066"/>
      <w:bookmarkStart w:id="351" w:name="_Toc528591215"/>
      <w:bookmarkStart w:id="352" w:name="_Toc428112757"/>
      <w:bookmarkStart w:id="353" w:name="_Toc25725135"/>
      <w:bookmarkStart w:id="354" w:name="_Toc27489"/>
      <w:bookmarkStart w:id="355" w:name="_Toc16529"/>
      <w:bookmarkStart w:id="356" w:name="_Toc89954400"/>
      <w:r>
        <w:rPr>
          <w:rFonts w:hint="eastAsia"/>
          <w:b w:val="0"/>
          <w:kern w:val="0"/>
          <w:sz w:val="36"/>
          <w:szCs w:val="30"/>
        </w:rPr>
        <w:lastRenderedPageBreak/>
        <w:t>第五篇  合同主要条款及合同格式</w:t>
      </w:r>
      <w:bookmarkEnd w:id="337"/>
      <w:bookmarkEnd w:id="338"/>
      <w:bookmarkEnd w:id="339"/>
      <w:bookmarkEnd w:id="340"/>
      <w:bookmarkEnd w:id="341"/>
      <w:bookmarkEnd w:id="342"/>
      <w:bookmarkEnd w:id="343"/>
      <w:bookmarkEnd w:id="344"/>
      <w:bookmarkEnd w:id="345"/>
      <w:bookmarkEnd w:id="346"/>
      <w:bookmarkEnd w:id="356"/>
    </w:p>
    <w:p w14:paraId="7C91DDA8" w14:textId="77777777" w:rsidR="00152A2A" w:rsidRDefault="00001B15">
      <w:pPr>
        <w:spacing w:line="360" w:lineRule="auto"/>
        <w:ind w:firstLine="480"/>
      </w:pPr>
      <w:bookmarkStart w:id="357" w:name="_Toc24038_WPSOffice_Level2"/>
      <w:r>
        <w:rPr>
          <w:rFonts w:hint="eastAsia"/>
        </w:rPr>
        <w:t>一、定义</w:t>
      </w:r>
      <w:bookmarkEnd w:id="357"/>
    </w:p>
    <w:p w14:paraId="02F15E43" w14:textId="77777777" w:rsidR="00152A2A" w:rsidRDefault="00001B15">
      <w:pPr>
        <w:spacing w:line="360" w:lineRule="auto"/>
        <w:ind w:firstLine="480"/>
      </w:pPr>
      <w:r>
        <w:rPr>
          <w:rFonts w:hint="eastAsia"/>
        </w:rPr>
        <w:t>（一）甲方（需方）即采购人，是指通过询价采购，接受合同货物及服务的各级国家机关、事业单位和团体组织。</w:t>
      </w:r>
    </w:p>
    <w:p w14:paraId="00B9D6EF" w14:textId="77777777" w:rsidR="00152A2A" w:rsidRDefault="00001B15">
      <w:pPr>
        <w:spacing w:line="360" w:lineRule="auto"/>
        <w:ind w:firstLine="480"/>
      </w:pPr>
      <w:r>
        <w:rPr>
          <w:rFonts w:hint="eastAsia"/>
        </w:rPr>
        <w:t>（二）供应商（供方）即成交供应商，是指成交后提供合同货物和服务的自然人、法人及其他组织。</w:t>
      </w:r>
    </w:p>
    <w:p w14:paraId="747730D7" w14:textId="77777777" w:rsidR="00152A2A" w:rsidRDefault="00001B15">
      <w:pPr>
        <w:spacing w:line="360" w:lineRule="auto"/>
        <w:ind w:firstLine="480"/>
      </w:pPr>
      <w:r>
        <w:rPr>
          <w:rFonts w:hint="eastAsia"/>
        </w:rPr>
        <w:t>（三）合同是指由甲乙双方按照询价文件和响应文件的实质性内容，通过协商一致达成的书面协议。</w:t>
      </w:r>
    </w:p>
    <w:p w14:paraId="1B99AAC7" w14:textId="77777777" w:rsidR="00152A2A" w:rsidRDefault="00001B15">
      <w:pPr>
        <w:spacing w:line="360" w:lineRule="auto"/>
        <w:ind w:firstLine="480"/>
      </w:pPr>
      <w:r>
        <w:rPr>
          <w:rFonts w:hint="eastAsia"/>
        </w:rPr>
        <w:t>（四）合同价格指以成交价格为依据，在供方全面履行合同义务后，需方（或财政部门）应支付给供方的金额。</w:t>
      </w:r>
    </w:p>
    <w:p w14:paraId="713952B5" w14:textId="77777777" w:rsidR="00152A2A" w:rsidRDefault="00001B15">
      <w:pPr>
        <w:spacing w:line="360" w:lineRule="auto"/>
        <w:ind w:firstLine="480"/>
      </w:pPr>
      <w:r>
        <w:rPr>
          <w:rFonts w:hint="eastAsia"/>
        </w:rPr>
        <w:t>（五）技术资料是指合同货物及其相关的设计、制造、监造、检验、验收等文件（包括图纸、各种文字说明、标准）。</w:t>
      </w:r>
    </w:p>
    <w:p w14:paraId="3F26CF5B" w14:textId="77777777" w:rsidR="00152A2A" w:rsidRDefault="00001B15">
      <w:pPr>
        <w:spacing w:line="360" w:lineRule="auto"/>
        <w:ind w:firstLine="480"/>
      </w:pPr>
      <w:bookmarkStart w:id="358" w:name="_Toc24457_WPSOffice_Level2"/>
      <w:r>
        <w:rPr>
          <w:rFonts w:hint="eastAsia"/>
        </w:rPr>
        <w:t>二、服务内容</w:t>
      </w:r>
      <w:bookmarkEnd w:id="358"/>
    </w:p>
    <w:p w14:paraId="4EEDBB96" w14:textId="77777777" w:rsidR="00152A2A" w:rsidRDefault="00001B15">
      <w:pPr>
        <w:spacing w:line="360" w:lineRule="auto"/>
        <w:ind w:firstLine="480"/>
      </w:pPr>
      <w:bookmarkStart w:id="359" w:name="_Toc25849_WPSOffice_Level2"/>
      <w:r>
        <w:rPr>
          <w:rFonts w:hint="eastAsia"/>
        </w:rPr>
        <w:t>三、合同价格</w:t>
      </w:r>
      <w:bookmarkEnd w:id="359"/>
    </w:p>
    <w:p w14:paraId="1142480E" w14:textId="77777777" w:rsidR="00152A2A" w:rsidRDefault="00001B15">
      <w:pPr>
        <w:spacing w:line="360" w:lineRule="auto"/>
        <w:ind w:firstLine="480"/>
      </w:pPr>
      <w:bookmarkStart w:id="360" w:name="_Toc24271_WPSOffice_Level2"/>
      <w:r>
        <w:rPr>
          <w:rFonts w:hint="eastAsia"/>
        </w:rPr>
        <w:t>四、转包或分包</w:t>
      </w:r>
      <w:bookmarkEnd w:id="360"/>
    </w:p>
    <w:p w14:paraId="36D2FD67" w14:textId="77777777" w:rsidR="00152A2A" w:rsidRDefault="00001B15">
      <w:pPr>
        <w:spacing w:line="360" w:lineRule="auto"/>
        <w:ind w:firstLine="480"/>
      </w:pPr>
      <w:r>
        <w:rPr>
          <w:rFonts w:hint="eastAsia"/>
        </w:rPr>
        <w:t>（一）本合同范围的货物，应由供应商直接供应，不得转让他人供应；</w:t>
      </w:r>
    </w:p>
    <w:p w14:paraId="57503AB9" w14:textId="77777777" w:rsidR="00152A2A" w:rsidRDefault="00001B15">
      <w:pPr>
        <w:spacing w:line="360" w:lineRule="auto"/>
        <w:ind w:firstLine="480"/>
      </w:pPr>
      <w:r>
        <w:rPr>
          <w:rFonts w:hint="eastAsia"/>
        </w:rPr>
        <w:t>（二）非经甲方书面同意，供应商不得将本合同范围的货物全部或部分分包给他人供应；</w:t>
      </w:r>
    </w:p>
    <w:p w14:paraId="3BE9B109" w14:textId="77777777" w:rsidR="00152A2A" w:rsidRDefault="00001B15">
      <w:pPr>
        <w:spacing w:line="360" w:lineRule="auto"/>
        <w:ind w:firstLine="480"/>
      </w:pPr>
      <w:r>
        <w:rPr>
          <w:rFonts w:hint="eastAsia"/>
        </w:rPr>
        <w:t>（三）如有转让和未经甲方同意的分包行为，甲方有权解除合同，没收履约保证金并追究供应商的违约责任。</w:t>
      </w:r>
    </w:p>
    <w:p w14:paraId="0F397A58" w14:textId="77777777" w:rsidR="00152A2A" w:rsidRDefault="00001B15">
      <w:pPr>
        <w:spacing w:line="360" w:lineRule="auto"/>
        <w:ind w:firstLine="480"/>
      </w:pPr>
      <w:bookmarkStart w:id="361" w:name="_Toc5963_WPSOffice_Level2"/>
      <w:r>
        <w:rPr>
          <w:rFonts w:hint="eastAsia"/>
        </w:rPr>
        <w:t>五、质量保证及售后服务</w:t>
      </w:r>
      <w:bookmarkEnd w:id="361"/>
    </w:p>
    <w:p w14:paraId="2B172DCE" w14:textId="77777777" w:rsidR="00152A2A" w:rsidRDefault="00001B15">
      <w:pPr>
        <w:spacing w:line="360" w:lineRule="auto"/>
        <w:ind w:firstLine="480"/>
      </w:pPr>
      <w:bookmarkStart w:id="362" w:name="_Toc28304_WPSOffice_Level2"/>
      <w:r>
        <w:rPr>
          <w:rFonts w:hint="eastAsia"/>
        </w:rPr>
        <w:t>六、付款</w:t>
      </w:r>
      <w:bookmarkEnd w:id="362"/>
    </w:p>
    <w:p w14:paraId="3344F547" w14:textId="77777777" w:rsidR="00152A2A" w:rsidRDefault="00001B15">
      <w:pPr>
        <w:spacing w:line="360" w:lineRule="auto"/>
        <w:ind w:firstLine="480"/>
      </w:pPr>
      <w:r>
        <w:rPr>
          <w:rFonts w:hint="eastAsia"/>
        </w:rPr>
        <w:t>（一）本合同使用货币币制如未作特别说明均为人民币。</w:t>
      </w:r>
    </w:p>
    <w:p w14:paraId="77827C88" w14:textId="77777777" w:rsidR="00152A2A" w:rsidRDefault="00001B15">
      <w:pPr>
        <w:spacing w:line="360" w:lineRule="auto"/>
        <w:ind w:firstLine="480"/>
      </w:pPr>
      <w:r>
        <w:rPr>
          <w:rFonts w:hint="eastAsia"/>
        </w:rPr>
        <w:t>（二）付款方式：银行转账、现金支票。</w:t>
      </w:r>
    </w:p>
    <w:p w14:paraId="63F06225" w14:textId="77777777" w:rsidR="00152A2A" w:rsidRDefault="00001B15">
      <w:pPr>
        <w:spacing w:line="360" w:lineRule="auto"/>
        <w:ind w:firstLine="480"/>
      </w:pPr>
      <w:r>
        <w:rPr>
          <w:rFonts w:hint="eastAsia"/>
        </w:rPr>
        <w:t>（三）付款方法：同本项目“第三篇 商务要求”中关于付款方式的约定。</w:t>
      </w:r>
    </w:p>
    <w:p w14:paraId="17F1FF48" w14:textId="77777777" w:rsidR="00152A2A" w:rsidRDefault="00001B15">
      <w:pPr>
        <w:spacing w:line="360" w:lineRule="auto"/>
        <w:ind w:firstLine="480"/>
      </w:pPr>
      <w:bookmarkStart w:id="363" w:name="_Toc20101_WPSOffice_Level2"/>
      <w:r>
        <w:rPr>
          <w:rFonts w:hint="eastAsia"/>
        </w:rPr>
        <w:t>七、检查验收</w:t>
      </w:r>
      <w:bookmarkEnd w:id="363"/>
    </w:p>
    <w:p w14:paraId="39DB3ED4" w14:textId="77777777" w:rsidR="00152A2A" w:rsidRDefault="00001B15">
      <w:pPr>
        <w:spacing w:line="360" w:lineRule="auto"/>
        <w:ind w:firstLine="480"/>
      </w:pPr>
      <w:bookmarkStart w:id="364" w:name="_Toc1418_WPSOffice_Level2"/>
      <w:r>
        <w:rPr>
          <w:rFonts w:hint="eastAsia"/>
        </w:rPr>
        <w:t>八、索赔</w:t>
      </w:r>
      <w:bookmarkEnd w:id="364"/>
    </w:p>
    <w:p w14:paraId="2B062468" w14:textId="77777777" w:rsidR="00152A2A" w:rsidRDefault="00001B15">
      <w:pPr>
        <w:spacing w:line="360" w:lineRule="auto"/>
        <w:ind w:firstLine="480"/>
      </w:pPr>
      <w:bookmarkStart w:id="365" w:name="_Toc834_WPSOffice_Level2"/>
      <w:r>
        <w:rPr>
          <w:rFonts w:hint="eastAsia"/>
        </w:rPr>
        <w:t>九、知识产权</w:t>
      </w:r>
      <w:bookmarkEnd w:id="365"/>
    </w:p>
    <w:p w14:paraId="25AF7802" w14:textId="77777777" w:rsidR="00152A2A" w:rsidRDefault="00001B15">
      <w:pPr>
        <w:spacing w:line="360" w:lineRule="auto"/>
        <w:ind w:firstLine="480"/>
      </w:pPr>
      <w:r>
        <w:rPr>
          <w:rFonts w:hint="eastAsia"/>
        </w:rPr>
        <w:t>（一）甲方在中华人民共和国境内使用供应商提供的货物及服务时免受第三方提出的侵</w:t>
      </w:r>
      <w:r>
        <w:rPr>
          <w:rFonts w:hint="eastAsia"/>
        </w:rPr>
        <w:lastRenderedPageBreak/>
        <w:t>犯其专利权或其它知识产权的起诉。如果第三方提出侵权指控，供应商承担由此而引起的一切法律责任和费用。</w:t>
      </w:r>
    </w:p>
    <w:p w14:paraId="579BB07A" w14:textId="77777777" w:rsidR="00152A2A" w:rsidRDefault="00001B15">
      <w:pPr>
        <w:spacing w:line="360" w:lineRule="auto"/>
        <w:ind w:firstLine="480"/>
      </w:pPr>
      <w:r>
        <w:rPr>
          <w:rFonts w:hint="eastAsia"/>
        </w:rPr>
        <w:t>（二）若涉及软件开发等服务类项目知识产权的，知识产权归采购人所有。</w:t>
      </w:r>
    </w:p>
    <w:p w14:paraId="0ACE2AAA" w14:textId="77777777" w:rsidR="00152A2A" w:rsidRDefault="00001B15">
      <w:pPr>
        <w:spacing w:line="360" w:lineRule="auto"/>
        <w:ind w:firstLine="480"/>
      </w:pPr>
      <w:bookmarkStart w:id="366" w:name="_Toc27509_WPSOffice_Level2"/>
      <w:r>
        <w:rPr>
          <w:rFonts w:hint="eastAsia"/>
        </w:rPr>
        <w:t>十、合同争议的解决</w:t>
      </w:r>
      <w:bookmarkEnd w:id="366"/>
    </w:p>
    <w:p w14:paraId="22477647" w14:textId="77777777" w:rsidR="00152A2A" w:rsidRDefault="00001B15">
      <w:pPr>
        <w:spacing w:line="360" w:lineRule="auto"/>
        <w:ind w:firstLine="480"/>
      </w:pPr>
      <w:r>
        <w:rPr>
          <w:rFonts w:hint="eastAsia"/>
        </w:rPr>
        <w:t>（一）当事人友好协商达成一致</w:t>
      </w:r>
    </w:p>
    <w:p w14:paraId="2A915650" w14:textId="77777777" w:rsidR="00152A2A" w:rsidRDefault="00001B15">
      <w:pPr>
        <w:spacing w:line="360" w:lineRule="auto"/>
        <w:ind w:firstLine="480"/>
      </w:pPr>
      <w:r>
        <w:rPr>
          <w:rFonts w:hint="eastAsia"/>
        </w:rPr>
        <w:t>（二）在60天内当事人协商不能达成协议的，可提请采购</w:t>
      </w:r>
      <w:proofErr w:type="gramStart"/>
      <w:r>
        <w:rPr>
          <w:rFonts w:hint="eastAsia"/>
        </w:rPr>
        <w:t>人当地</w:t>
      </w:r>
      <w:proofErr w:type="gramEnd"/>
      <w:r>
        <w:rPr>
          <w:rFonts w:hint="eastAsia"/>
        </w:rPr>
        <w:t>仲裁机构仲裁。</w:t>
      </w:r>
    </w:p>
    <w:p w14:paraId="24A910B5" w14:textId="77777777" w:rsidR="00152A2A" w:rsidRDefault="00001B15">
      <w:pPr>
        <w:spacing w:line="360" w:lineRule="auto"/>
        <w:ind w:firstLine="480"/>
      </w:pPr>
      <w:bookmarkStart w:id="367" w:name="_Toc29112_WPSOffice_Level2"/>
      <w:r>
        <w:rPr>
          <w:rFonts w:hint="eastAsia"/>
        </w:rPr>
        <w:t>十一、违约责任</w:t>
      </w:r>
      <w:bookmarkEnd w:id="367"/>
    </w:p>
    <w:p w14:paraId="04F2BAD6" w14:textId="77777777" w:rsidR="00152A2A" w:rsidRDefault="00001B15">
      <w:pPr>
        <w:spacing w:line="360" w:lineRule="auto"/>
        <w:ind w:firstLine="480"/>
      </w:pPr>
      <w:bookmarkStart w:id="368" w:name="_Toc14731_WPSOffice_Level2"/>
      <w:r>
        <w:rPr>
          <w:rFonts w:hint="eastAsia"/>
        </w:rPr>
        <w:t>十二、合同生效及其它</w:t>
      </w:r>
      <w:bookmarkEnd w:id="368"/>
    </w:p>
    <w:p w14:paraId="6EF6575E" w14:textId="77777777" w:rsidR="00152A2A" w:rsidRDefault="00001B15">
      <w:pPr>
        <w:spacing w:line="360" w:lineRule="auto"/>
        <w:ind w:firstLine="480"/>
      </w:pPr>
      <w:r>
        <w:rPr>
          <w:rFonts w:hint="eastAsia"/>
        </w:rPr>
        <w:t>（一）合同生效及其效力应符合《中华人民共和国民法典》有关规定。</w:t>
      </w:r>
    </w:p>
    <w:p w14:paraId="7B8290C1" w14:textId="77777777" w:rsidR="00152A2A" w:rsidRDefault="00001B15">
      <w:pPr>
        <w:spacing w:line="360" w:lineRule="auto"/>
        <w:ind w:firstLine="480"/>
      </w:pPr>
      <w:r>
        <w:rPr>
          <w:rFonts w:hint="eastAsia"/>
        </w:rPr>
        <w:t>（二）合同应经当事人法定代表人或委托代理人签字，加盖双方合同专用章或公章。</w:t>
      </w:r>
    </w:p>
    <w:p w14:paraId="5AF8339F" w14:textId="77777777" w:rsidR="00152A2A" w:rsidRDefault="00001B15">
      <w:pPr>
        <w:spacing w:line="360" w:lineRule="auto"/>
        <w:ind w:firstLine="480"/>
      </w:pPr>
      <w:r>
        <w:rPr>
          <w:rFonts w:hint="eastAsia"/>
        </w:rPr>
        <w:t>（三）合同所包括附件，是合同不可分割的一部分，具有同等法法律效力。</w:t>
      </w:r>
    </w:p>
    <w:p w14:paraId="7EE1502C" w14:textId="77777777" w:rsidR="00152A2A" w:rsidRDefault="00001B15">
      <w:pPr>
        <w:spacing w:line="360" w:lineRule="auto"/>
        <w:ind w:firstLine="480"/>
      </w:pPr>
      <w:r>
        <w:rPr>
          <w:rFonts w:hint="eastAsia"/>
        </w:rPr>
        <w:t>（四）合同需提供担保的，按《中华人民共和国担保法》规定执行。</w:t>
      </w:r>
    </w:p>
    <w:p w14:paraId="24CD9A07" w14:textId="77777777" w:rsidR="00152A2A" w:rsidRDefault="00001B15">
      <w:pPr>
        <w:spacing w:line="360" w:lineRule="auto"/>
        <w:ind w:firstLine="480"/>
      </w:pPr>
      <w:r>
        <w:rPr>
          <w:rFonts w:hint="eastAsia"/>
        </w:rPr>
        <w:t>（五）本合同条件未尽事宜依照《中华人民共和国民法典》，由供需双方共同协商确定。</w:t>
      </w:r>
      <w:bookmarkStart w:id="369" w:name="_Toc11201"/>
      <w:bookmarkStart w:id="370" w:name="_Toc303945820"/>
      <w:bookmarkStart w:id="371" w:name="_Toc912"/>
      <w:bookmarkStart w:id="372" w:name="_Toc8927"/>
      <w:bookmarkStart w:id="373" w:name="_Toc15771"/>
      <w:bookmarkStart w:id="374" w:name="_Toc148265480"/>
      <w:bookmarkStart w:id="375" w:name="_Toc2837"/>
      <w:bookmarkStart w:id="376" w:name="_Toc428112756"/>
    </w:p>
    <w:p w14:paraId="7E9AC3B3" w14:textId="77777777" w:rsidR="00152A2A" w:rsidRDefault="00001B15">
      <w:pPr>
        <w:spacing w:line="360" w:lineRule="auto"/>
        <w:ind w:firstLine="480"/>
      </w:pPr>
      <w:r>
        <w:rPr>
          <w:rFonts w:hint="eastAsia"/>
        </w:rPr>
        <w:br w:type="page"/>
      </w:r>
    </w:p>
    <w:p w14:paraId="12529CF8" w14:textId="77777777" w:rsidR="00152A2A" w:rsidRDefault="00001B15">
      <w:pPr>
        <w:spacing w:line="360" w:lineRule="auto"/>
        <w:ind w:firstLineChars="0" w:firstLine="0"/>
        <w:rPr>
          <w:rFonts w:cs="宋体"/>
        </w:rPr>
      </w:pPr>
      <w:r>
        <w:rPr>
          <w:rFonts w:cs="宋体" w:hint="eastAsia"/>
        </w:rPr>
        <w:lastRenderedPageBreak/>
        <w:t>附页：1.合同格式</w:t>
      </w:r>
      <w:bookmarkEnd w:id="369"/>
      <w:bookmarkEnd w:id="370"/>
      <w:bookmarkEnd w:id="371"/>
      <w:bookmarkEnd w:id="372"/>
      <w:bookmarkEnd w:id="373"/>
      <w:bookmarkEnd w:id="374"/>
      <w:bookmarkEnd w:id="375"/>
      <w:bookmarkEnd w:id="376"/>
    </w:p>
    <w:p w14:paraId="065CA226" w14:textId="77777777" w:rsidR="00152A2A" w:rsidRDefault="00001B15">
      <w:pPr>
        <w:spacing w:line="360" w:lineRule="auto"/>
        <w:ind w:firstLineChars="0" w:firstLine="0"/>
        <w:jc w:val="center"/>
        <w:rPr>
          <w:b/>
          <w:bCs/>
          <w:sz w:val="44"/>
          <w:szCs w:val="44"/>
        </w:rPr>
      </w:pPr>
      <w:r>
        <w:rPr>
          <w:rFonts w:cs="宋体" w:hint="eastAsia"/>
          <w:b/>
          <w:bCs/>
          <w:sz w:val="44"/>
          <w:szCs w:val="44"/>
        </w:rPr>
        <w:t>重庆市政府采购合同</w:t>
      </w:r>
    </w:p>
    <w:p w14:paraId="2AC54D4B" w14:textId="77777777" w:rsidR="00152A2A" w:rsidRDefault="00001B15">
      <w:pPr>
        <w:snapToGrid/>
        <w:spacing w:line="360" w:lineRule="auto"/>
        <w:ind w:firstLineChars="0" w:firstLine="0"/>
        <w:jc w:val="center"/>
        <w:rPr>
          <w:kern w:val="2"/>
        </w:rPr>
      </w:pPr>
      <w:bookmarkStart w:id="377" w:name="_Toc19630_WPSOffice_Level2"/>
      <w:r>
        <w:rPr>
          <w:rFonts w:hint="eastAsia"/>
          <w:kern w:val="2"/>
        </w:rPr>
        <w:t>（项目名称：</w:t>
      </w:r>
      <w:bookmarkStart w:id="378" w:name="_Hlk89342637"/>
      <w:r w:rsidR="003A6874" w:rsidRPr="003A6874">
        <w:rPr>
          <w:rFonts w:hint="eastAsia"/>
          <w:kern w:val="2"/>
        </w:rPr>
        <w:t>重庆工商大学电梯维保服务项目</w:t>
      </w:r>
      <w:bookmarkEnd w:id="378"/>
      <w:r>
        <w:rPr>
          <w:rFonts w:hint="eastAsia"/>
          <w:kern w:val="2"/>
        </w:rPr>
        <w:t>）</w:t>
      </w:r>
      <w:bookmarkEnd w:id="377"/>
    </w:p>
    <w:p w14:paraId="6E3306A4" w14:textId="77777777" w:rsidR="00152A2A" w:rsidRDefault="00001B15">
      <w:pPr>
        <w:snapToGrid/>
        <w:spacing w:line="360" w:lineRule="auto"/>
        <w:ind w:firstLineChars="0" w:firstLine="0"/>
        <w:jc w:val="center"/>
        <w:rPr>
          <w:kern w:val="2"/>
        </w:rPr>
      </w:pPr>
      <w:r>
        <w:rPr>
          <w:rFonts w:hint="eastAsia"/>
          <w:kern w:val="2"/>
        </w:rPr>
        <w:t>（采购计划编号：</w:t>
      </w:r>
      <w:r>
        <w:rPr>
          <w:kern w:val="2"/>
        </w:rPr>
        <w:t>21</w:t>
      </w:r>
      <w:r w:rsidR="003A6874">
        <w:rPr>
          <w:kern w:val="2"/>
        </w:rPr>
        <w:t>C</w:t>
      </w:r>
      <w:r>
        <w:rPr>
          <w:kern w:val="2"/>
        </w:rPr>
        <w:t>01</w:t>
      </w:r>
      <w:r w:rsidR="003A6874">
        <w:rPr>
          <w:kern w:val="2"/>
        </w:rPr>
        <w:t>748</w:t>
      </w:r>
      <w:r>
        <w:rPr>
          <w:kern w:val="2"/>
        </w:rPr>
        <w:t>）</w:t>
      </w:r>
    </w:p>
    <w:p w14:paraId="3692BDF6" w14:textId="77777777" w:rsidR="00152A2A" w:rsidRPr="003A6874" w:rsidRDefault="00152A2A">
      <w:pPr>
        <w:snapToGrid/>
        <w:spacing w:line="360" w:lineRule="auto"/>
        <w:ind w:firstLineChars="0" w:firstLine="0"/>
        <w:jc w:val="center"/>
        <w:rPr>
          <w:kern w:val="2"/>
          <w:sz w:val="28"/>
          <w:szCs w:val="20"/>
        </w:rPr>
      </w:pPr>
    </w:p>
    <w:p w14:paraId="368E4DED" w14:textId="77777777" w:rsidR="00152A2A" w:rsidRDefault="00001B15">
      <w:pPr>
        <w:snapToGrid/>
        <w:spacing w:line="360" w:lineRule="auto"/>
        <w:ind w:firstLineChars="0" w:firstLine="0"/>
        <w:jc w:val="both"/>
        <w:rPr>
          <w:kern w:val="2"/>
          <w:szCs w:val="20"/>
        </w:rPr>
      </w:pPr>
      <w:r>
        <w:rPr>
          <w:rFonts w:hint="eastAsia"/>
          <w:kern w:val="2"/>
          <w:szCs w:val="20"/>
        </w:rPr>
        <w:t>甲方（需方）：__</w:t>
      </w:r>
      <w:r>
        <w:rPr>
          <w:rFonts w:hint="eastAsia"/>
          <w:kern w:val="2"/>
          <w:szCs w:val="20"/>
          <w:u w:val="single"/>
        </w:rPr>
        <w:t>重庆工商大学</w:t>
      </w:r>
      <w:r>
        <w:rPr>
          <w:rFonts w:hint="eastAsia"/>
          <w:kern w:val="2"/>
          <w:szCs w:val="20"/>
        </w:rPr>
        <w:t>_______      计价单位：______</w:t>
      </w:r>
      <w:r>
        <w:rPr>
          <w:rFonts w:hint="eastAsia"/>
          <w:kern w:val="2"/>
          <w:szCs w:val="20"/>
          <w:u w:val="single"/>
        </w:rPr>
        <w:t>元_</w:t>
      </w:r>
      <w:r>
        <w:rPr>
          <w:rFonts w:hint="eastAsia"/>
          <w:kern w:val="2"/>
          <w:szCs w:val="20"/>
        </w:rPr>
        <w:t>_____</w:t>
      </w:r>
    </w:p>
    <w:p w14:paraId="0C50427C" w14:textId="77777777" w:rsidR="00152A2A" w:rsidRDefault="00001B15">
      <w:pPr>
        <w:snapToGrid/>
        <w:spacing w:line="360" w:lineRule="auto"/>
        <w:ind w:firstLineChars="0" w:firstLine="0"/>
        <w:jc w:val="both"/>
        <w:rPr>
          <w:kern w:val="2"/>
          <w:szCs w:val="20"/>
        </w:rPr>
      </w:pPr>
      <w:r>
        <w:rPr>
          <w:rFonts w:hint="eastAsia"/>
          <w:kern w:val="2"/>
          <w:szCs w:val="20"/>
        </w:rPr>
        <w:t>乙方（供方）：_____________________      计量单位：_____________</w:t>
      </w:r>
    </w:p>
    <w:p w14:paraId="7E134A29" w14:textId="77777777" w:rsidR="00152A2A" w:rsidRDefault="00152A2A">
      <w:pPr>
        <w:snapToGrid/>
        <w:spacing w:line="360" w:lineRule="auto"/>
        <w:ind w:firstLineChars="0" w:firstLine="0"/>
        <w:jc w:val="both"/>
        <w:rPr>
          <w:kern w:val="2"/>
          <w:szCs w:val="20"/>
        </w:rPr>
      </w:pPr>
    </w:p>
    <w:p w14:paraId="45111329" w14:textId="77777777" w:rsidR="00152A2A" w:rsidRDefault="00001B15">
      <w:pPr>
        <w:snapToGrid/>
        <w:spacing w:line="360" w:lineRule="auto"/>
        <w:ind w:firstLineChars="0" w:firstLine="0"/>
        <w:jc w:val="both"/>
        <w:rPr>
          <w:kern w:val="2"/>
          <w:szCs w:val="20"/>
        </w:rPr>
      </w:pPr>
      <w:r>
        <w:rPr>
          <w:rFonts w:hint="eastAsia"/>
          <w:kern w:val="2"/>
          <w:szCs w:val="20"/>
        </w:rPr>
        <w:t>经双方协商一致，达成以下购销合同：</w:t>
      </w: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992"/>
        <w:gridCol w:w="851"/>
        <w:gridCol w:w="992"/>
        <w:gridCol w:w="709"/>
        <w:gridCol w:w="992"/>
        <w:gridCol w:w="992"/>
        <w:gridCol w:w="851"/>
        <w:gridCol w:w="667"/>
        <w:gridCol w:w="609"/>
        <w:gridCol w:w="1145"/>
        <w:gridCol w:w="15"/>
      </w:tblGrid>
      <w:tr w:rsidR="003A6874" w14:paraId="555EE31C" w14:textId="77777777" w:rsidTr="003A6874">
        <w:trPr>
          <w:gridAfter w:val="1"/>
          <w:wAfter w:w="15" w:type="dxa"/>
          <w:trHeight w:val="452"/>
        </w:trPr>
        <w:tc>
          <w:tcPr>
            <w:tcW w:w="817" w:type="dxa"/>
            <w:vAlign w:val="center"/>
          </w:tcPr>
          <w:p w14:paraId="3B18E6EF" w14:textId="77777777" w:rsidR="003A6874" w:rsidRDefault="003A6874" w:rsidP="003A6874">
            <w:pPr>
              <w:snapToGrid/>
              <w:spacing w:line="360" w:lineRule="auto"/>
              <w:ind w:firstLineChars="0" w:firstLine="0"/>
              <w:jc w:val="center"/>
              <w:rPr>
                <w:kern w:val="2"/>
                <w:sz w:val="21"/>
                <w:szCs w:val="21"/>
              </w:rPr>
            </w:pPr>
            <w:proofErr w:type="gramStart"/>
            <w:r>
              <w:rPr>
                <w:rFonts w:hint="eastAsia"/>
                <w:kern w:val="2"/>
                <w:sz w:val="18"/>
                <w:szCs w:val="18"/>
              </w:rPr>
              <w:t>梯号</w:t>
            </w:r>
            <w:proofErr w:type="gramEnd"/>
          </w:p>
        </w:tc>
        <w:tc>
          <w:tcPr>
            <w:tcW w:w="992" w:type="dxa"/>
            <w:vAlign w:val="center"/>
          </w:tcPr>
          <w:p w14:paraId="45602CE6"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梯 型</w:t>
            </w:r>
          </w:p>
        </w:tc>
        <w:tc>
          <w:tcPr>
            <w:tcW w:w="851" w:type="dxa"/>
            <w:vAlign w:val="center"/>
          </w:tcPr>
          <w:p w14:paraId="15A757BD"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层站</w:t>
            </w:r>
          </w:p>
        </w:tc>
        <w:tc>
          <w:tcPr>
            <w:tcW w:w="992" w:type="dxa"/>
            <w:vAlign w:val="center"/>
          </w:tcPr>
          <w:p w14:paraId="4FDD9B84"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载重量</w:t>
            </w:r>
          </w:p>
        </w:tc>
        <w:tc>
          <w:tcPr>
            <w:tcW w:w="709" w:type="dxa"/>
            <w:vAlign w:val="center"/>
          </w:tcPr>
          <w:p w14:paraId="03A3F717"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速度</w:t>
            </w:r>
          </w:p>
        </w:tc>
        <w:tc>
          <w:tcPr>
            <w:tcW w:w="992" w:type="dxa"/>
            <w:vAlign w:val="center"/>
          </w:tcPr>
          <w:p w14:paraId="444AE28E"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数量</w:t>
            </w:r>
          </w:p>
        </w:tc>
        <w:tc>
          <w:tcPr>
            <w:tcW w:w="992" w:type="dxa"/>
            <w:vAlign w:val="center"/>
          </w:tcPr>
          <w:p w14:paraId="07E23A14" w14:textId="77777777" w:rsidR="003A6874" w:rsidRDefault="003A6874" w:rsidP="003A6874">
            <w:pPr>
              <w:snapToGrid/>
              <w:spacing w:line="360" w:lineRule="auto"/>
              <w:ind w:firstLineChars="0" w:firstLine="0"/>
              <w:rPr>
                <w:kern w:val="2"/>
                <w:sz w:val="18"/>
                <w:szCs w:val="18"/>
              </w:rPr>
            </w:pPr>
            <w:r>
              <w:rPr>
                <w:rFonts w:hint="eastAsia"/>
                <w:kern w:val="2"/>
                <w:sz w:val="18"/>
                <w:szCs w:val="18"/>
              </w:rPr>
              <w:t>月服务</w:t>
            </w:r>
          </w:p>
          <w:p w14:paraId="0CDAD89A"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单价（元）</w:t>
            </w:r>
          </w:p>
        </w:tc>
        <w:tc>
          <w:tcPr>
            <w:tcW w:w="851" w:type="dxa"/>
            <w:vAlign w:val="center"/>
          </w:tcPr>
          <w:p w14:paraId="42B43C6D"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期限（月）</w:t>
            </w:r>
          </w:p>
        </w:tc>
        <w:tc>
          <w:tcPr>
            <w:tcW w:w="667" w:type="dxa"/>
            <w:vAlign w:val="center"/>
          </w:tcPr>
          <w:p w14:paraId="177EE915"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合价（元）</w:t>
            </w:r>
          </w:p>
        </w:tc>
        <w:tc>
          <w:tcPr>
            <w:tcW w:w="609" w:type="dxa"/>
            <w:vAlign w:val="center"/>
          </w:tcPr>
          <w:p w14:paraId="7AC0890A"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地点</w:t>
            </w:r>
          </w:p>
        </w:tc>
        <w:tc>
          <w:tcPr>
            <w:tcW w:w="1145" w:type="dxa"/>
            <w:vAlign w:val="center"/>
          </w:tcPr>
          <w:p w14:paraId="47565099" w14:textId="77777777" w:rsidR="003A6874" w:rsidRDefault="003A6874" w:rsidP="003A6874">
            <w:pPr>
              <w:snapToGrid/>
              <w:spacing w:line="360" w:lineRule="auto"/>
              <w:ind w:firstLineChars="0" w:firstLine="0"/>
              <w:jc w:val="center"/>
              <w:rPr>
                <w:kern w:val="2"/>
                <w:sz w:val="21"/>
                <w:szCs w:val="21"/>
              </w:rPr>
            </w:pPr>
            <w:r>
              <w:rPr>
                <w:rFonts w:hint="eastAsia"/>
                <w:kern w:val="2"/>
                <w:sz w:val="18"/>
                <w:szCs w:val="18"/>
              </w:rPr>
              <w:t>备注</w:t>
            </w:r>
          </w:p>
        </w:tc>
      </w:tr>
      <w:tr w:rsidR="003A6874" w14:paraId="725285F2" w14:textId="77777777" w:rsidTr="003A6874">
        <w:trPr>
          <w:gridAfter w:val="1"/>
          <w:wAfter w:w="15" w:type="dxa"/>
        </w:trPr>
        <w:tc>
          <w:tcPr>
            <w:tcW w:w="817" w:type="dxa"/>
            <w:vAlign w:val="center"/>
          </w:tcPr>
          <w:p w14:paraId="343B87BC" w14:textId="77777777" w:rsidR="003A6874" w:rsidRDefault="003A6874">
            <w:pPr>
              <w:snapToGrid/>
              <w:spacing w:line="360" w:lineRule="auto"/>
              <w:ind w:firstLineChars="0" w:firstLine="0"/>
              <w:jc w:val="center"/>
              <w:rPr>
                <w:kern w:val="2"/>
                <w:sz w:val="21"/>
                <w:szCs w:val="21"/>
              </w:rPr>
            </w:pPr>
          </w:p>
        </w:tc>
        <w:tc>
          <w:tcPr>
            <w:tcW w:w="992" w:type="dxa"/>
            <w:vAlign w:val="center"/>
          </w:tcPr>
          <w:p w14:paraId="6AD2F39D" w14:textId="77777777" w:rsidR="003A6874" w:rsidRDefault="003A6874">
            <w:pPr>
              <w:snapToGrid/>
              <w:spacing w:line="360" w:lineRule="auto"/>
              <w:ind w:firstLineChars="0" w:firstLine="0"/>
              <w:jc w:val="center"/>
              <w:rPr>
                <w:kern w:val="2"/>
                <w:sz w:val="21"/>
                <w:szCs w:val="21"/>
              </w:rPr>
            </w:pPr>
          </w:p>
        </w:tc>
        <w:tc>
          <w:tcPr>
            <w:tcW w:w="851" w:type="dxa"/>
            <w:vAlign w:val="center"/>
          </w:tcPr>
          <w:p w14:paraId="39D8B057"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8F1DF6F" w14:textId="77777777" w:rsidR="003A6874" w:rsidRDefault="003A6874">
            <w:pPr>
              <w:snapToGrid/>
              <w:spacing w:line="360" w:lineRule="auto"/>
              <w:ind w:firstLineChars="0" w:firstLine="0"/>
              <w:jc w:val="center"/>
              <w:rPr>
                <w:kern w:val="2"/>
                <w:sz w:val="21"/>
                <w:szCs w:val="21"/>
              </w:rPr>
            </w:pPr>
          </w:p>
        </w:tc>
        <w:tc>
          <w:tcPr>
            <w:tcW w:w="709" w:type="dxa"/>
            <w:vAlign w:val="center"/>
          </w:tcPr>
          <w:p w14:paraId="02157966" w14:textId="77777777" w:rsidR="003A6874" w:rsidRDefault="003A6874">
            <w:pPr>
              <w:snapToGrid/>
              <w:spacing w:line="360" w:lineRule="auto"/>
              <w:ind w:firstLineChars="0" w:firstLine="0"/>
              <w:jc w:val="center"/>
              <w:rPr>
                <w:kern w:val="2"/>
                <w:sz w:val="21"/>
                <w:szCs w:val="21"/>
              </w:rPr>
            </w:pPr>
          </w:p>
        </w:tc>
        <w:tc>
          <w:tcPr>
            <w:tcW w:w="992" w:type="dxa"/>
            <w:vAlign w:val="center"/>
          </w:tcPr>
          <w:p w14:paraId="0CDEE9E4" w14:textId="77777777" w:rsidR="003A6874" w:rsidRDefault="003A6874">
            <w:pPr>
              <w:snapToGrid/>
              <w:spacing w:line="360" w:lineRule="auto"/>
              <w:ind w:firstLineChars="0" w:firstLine="0"/>
              <w:jc w:val="center"/>
              <w:rPr>
                <w:kern w:val="2"/>
                <w:sz w:val="21"/>
                <w:szCs w:val="21"/>
              </w:rPr>
            </w:pPr>
          </w:p>
        </w:tc>
        <w:tc>
          <w:tcPr>
            <w:tcW w:w="992" w:type="dxa"/>
            <w:vMerge w:val="restart"/>
            <w:vAlign w:val="center"/>
          </w:tcPr>
          <w:p w14:paraId="5EBF8D45" w14:textId="77777777" w:rsidR="003A6874" w:rsidRDefault="003A6874">
            <w:pPr>
              <w:snapToGrid/>
              <w:spacing w:line="360" w:lineRule="auto"/>
              <w:ind w:firstLineChars="0" w:firstLine="0"/>
              <w:jc w:val="center"/>
              <w:rPr>
                <w:kern w:val="2"/>
                <w:sz w:val="21"/>
                <w:szCs w:val="21"/>
              </w:rPr>
            </w:pPr>
          </w:p>
        </w:tc>
        <w:tc>
          <w:tcPr>
            <w:tcW w:w="851" w:type="dxa"/>
            <w:vAlign w:val="center"/>
          </w:tcPr>
          <w:p w14:paraId="759B7ECC" w14:textId="77777777" w:rsidR="003A6874" w:rsidRDefault="003A6874">
            <w:pPr>
              <w:snapToGrid/>
              <w:spacing w:line="360" w:lineRule="auto"/>
              <w:ind w:firstLineChars="0" w:firstLine="0"/>
              <w:jc w:val="center"/>
              <w:rPr>
                <w:kern w:val="2"/>
                <w:sz w:val="21"/>
                <w:szCs w:val="21"/>
              </w:rPr>
            </w:pPr>
          </w:p>
        </w:tc>
        <w:tc>
          <w:tcPr>
            <w:tcW w:w="667" w:type="dxa"/>
            <w:vMerge w:val="restart"/>
            <w:vAlign w:val="center"/>
          </w:tcPr>
          <w:p w14:paraId="695C5ADB" w14:textId="77777777" w:rsidR="003A6874" w:rsidRDefault="003A6874">
            <w:pPr>
              <w:snapToGrid/>
              <w:spacing w:line="360" w:lineRule="auto"/>
              <w:ind w:firstLineChars="0" w:firstLine="0"/>
              <w:jc w:val="center"/>
              <w:rPr>
                <w:kern w:val="2"/>
                <w:sz w:val="21"/>
                <w:szCs w:val="21"/>
              </w:rPr>
            </w:pPr>
          </w:p>
        </w:tc>
        <w:tc>
          <w:tcPr>
            <w:tcW w:w="609" w:type="dxa"/>
            <w:vMerge w:val="restart"/>
            <w:vAlign w:val="center"/>
          </w:tcPr>
          <w:p w14:paraId="1716826A" w14:textId="77777777" w:rsidR="003A6874" w:rsidRDefault="003A6874">
            <w:pPr>
              <w:snapToGrid/>
              <w:spacing w:line="360" w:lineRule="auto"/>
              <w:ind w:firstLineChars="0" w:firstLine="0"/>
              <w:jc w:val="center"/>
              <w:rPr>
                <w:kern w:val="2"/>
                <w:sz w:val="21"/>
                <w:szCs w:val="21"/>
              </w:rPr>
            </w:pPr>
          </w:p>
        </w:tc>
        <w:tc>
          <w:tcPr>
            <w:tcW w:w="1145" w:type="dxa"/>
            <w:vMerge w:val="restart"/>
            <w:vAlign w:val="center"/>
          </w:tcPr>
          <w:p w14:paraId="5595E3D7" w14:textId="77777777" w:rsidR="003A6874" w:rsidRDefault="003A6874">
            <w:pPr>
              <w:snapToGrid/>
              <w:spacing w:line="360" w:lineRule="auto"/>
              <w:ind w:firstLineChars="0" w:firstLine="0"/>
              <w:jc w:val="center"/>
              <w:rPr>
                <w:kern w:val="2"/>
                <w:sz w:val="21"/>
                <w:szCs w:val="21"/>
              </w:rPr>
            </w:pPr>
          </w:p>
        </w:tc>
      </w:tr>
      <w:tr w:rsidR="003A6874" w14:paraId="193639EB" w14:textId="77777777" w:rsidTr="003A6874">
        <w:trPr>
          <w:gridAfter w:val="1"/>
          <w:wAfter w:w="15" w:type="dxa"/>
        </w:trPr>
        <w:tc>
          <w:tcPr>
            <w:tcW w:w="817" w:type="dxa"/>
            <w:vAlign w:val="center"/>
          </w:tcPr>
          <w:p w14:paraId="62E982C2" w14:textId="77777777" w:rsidR="003A6874" w:rsidRDefault="003A6874">
            <w:pPr>
              <w:snapToGrid/>
              <w:spacing w:line="360" w:lineRule="auto"/>
              <w:ind w:firstLineChars="0" w:firstLine="0"/>
              <w:jc w:val="center"/>
              <w:rPr>
                <w:kern w:val="2"/>
                <w:sz w:val="21"/>
                <w:szCs w:val="21"/>
              </w:rPr>
            </w:pPr>
          </w:p>
        </w:tc>
        <w:tc>
          <w:tcPr>
            <w:tcW w:w="992" w:type="dxa"/>
            <w:vAlign w:val="center"/>
          </w:tcPr>
          <w:p w14:paraId="334A3168" w14:textId="77777777" w:rsidR="003A6874" w:rsidRDefault="003A6874">
            <w:pPr>
              <w:snapToGrid/>
              <w:spacing w:line="360" w:lineRule="auto"/>
              <w:ind w:firstLineChars="0" w:firstLine="0"/>
              <w:jc w:val="center"/>
              <w:rPr>
                <w:kern w:val="2"/>
                <w:sz w:val="21"/>
                <w:szCs w:val="21"/>
              </w:rPr>
            </w:pPr>
          </w:p>
        </w:tc>
        <w:tc>
          <w:tcPr>
            <w:tcW w:w="851" w:type="dxa"/>
            <w:vAlign w:val="center"/>
          </w:tcPr>
          <w:p w14:paraId="40562FF5"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57AA74A" w14:textId="77777777" w:rsidR="003A6874" w:rsidRDefault="003A6874">
            <w:pPr>
              <w:snapToGrid/>
              <w:spacing w:line="360" w:lineRule="auto"/>
              <w:ind w:firstLineChars="0" w:firstLine="0"/>
              <w:jc w:val="center"/>
              <w:rPr>
                <w:kern w:val="2"/>
                <w:sz w:val="21"/>
                <w:szCs w:val="21"/>
              </w:rPr>
            </w:pPr>
          </w:p>
        </w:tc>
        <w:tc>
          <w:tcPr>
            <w:tcW w:w="709" w:type="dxa"/>
            <w:vAlign w:val="center"/>
          </w:tcPr>
          <w:p w14:paraId="0D70A132" w14:textId="77777777" w:rsidR="003A6874" w:rsidRDefault="003A6874">
            <w:pPr>
              <w:snapToGrid/>
              <w:spacing w:line="360" w:lineRule="auto"/>
              <w:ind w:firstLineChars="0" w:firstLine="0"/>
              <w:jc w:val="center"/>
              <w:rPr>
                <w:kern w:val="2"/>
                <w:sz w:val="21"/>
                <w:szCs w:val="21"/>
              </w:rPr>
            </w:pPr>
          </w:p>
        </w:tc>
        <w:tc>
          <w:tcPr>
            <w:tcW w:w="992" w:type="dxa"/>
            <w:vAlign w:val="center"/>
          </w:tcPr>
          <w:p w14:paraId="34E4B070"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44519825" w14:textId="77777777" w:rsidR="003A6874" w:rsidRDefault="003A6874">
            <w:pPr>
              <w:snapToGrid/>
              <w:spacing w:line="360" w:lineRule="auto"/>
              <w:ind w:firstLineChars="0" w:firstLine="0"/>
              <w:jc w:val="center"/>
              <w:rPr>
                <w:kern w:val="2"/>
                <w:sz w:val="21"/>
                <w:szCs w:val="21"/>
              </w:rPr>
            </w:pPr>
          </w:p>
        </w:tc>
        <w:tc>
          <w:tcPr>
            <w:tcW w:w="851" w:type="dxa"/>
            <w:vAlign w:val="center"/>
          </w:tcPr>
          <w:p w14:paraId="0946AD05"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776849AB"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76DF0F71"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666058A9" w14:textId="77777777" w:rsidR="003A6874" w:rsidRDefault="003A6874">
            <w:pPr>
              <w:snapToGrid/>
              <w:spacing w:line="360" w:lineRule="auto"/>
              <w:ind w:firstLineChars="0" w:firstLine="0"/>
              <w:jc w:val="center"/>
              <w:rPr>
                <w:kern w:val="2"/>
                <w:sz w:val="21"/>
                <w:szCs w:val="21"/>
              </w:rPr>
            </w:pPr>
          </w:p>
        </w:tc>
      </w:tr>
      <w:tr w:rsidR="003A6874" w14:paraId="3E1C067D" w14:textId="77777777" w:rsidTr="003A6874">
        <w:trPr>
          <w:gridAfter w:val="1"/>
          <w:wAfter w:w="15" w:type="dxa"/>
        </w:trPr>
        <w:tc>
          <w:tcPr>
            <w:tcW w:w="817" w:type="dxa"/>
            <w:vAlign w:val="center"/>
          </w:tcPr>
          <w:p w14:paraId="50589CC6" w14:textId="77777777" w:rsidR="003A6874" w:rsidRDefault="003A6874">
            <w:pPr>
              <w:snapToGrid/>
              <w:spacing w:line="360" w:lineRule="auto"/>
              <w:ind w:firstLineChars="0" w:firstLine="0"/>
              <w:jc w:val="center"/>
              <w:rPr>
                <w:kern w:val="2"/>
                <w:sz w:val="21"/>
                <w:szCs w:val="21"/>
              </w:rPr>
            </w:pPr>
          </w:p>
        </w:tc>
        <w:tc>
          <w:tcPr>
            <w:tcW w:w="992" w:type="dxa"/>
            <w:vAlign w:val="center"/>
          </w:tcPr>
          <w:p w14:paraId="72833ECE" w14:textId="77777777" w:rsidR="003A6874" w:rsidRDefault="003A6874">
            <w:pPr>
              <w:snapToGrid/>
              <w:spacing w:line="360" w:lineRule="auto"/>
              <w:ind w:firstLineChars="0" w:firstLine="0"/>
              <w:jc w:val="center"/>
              <w:rPr>
                <w:kern w:val="2"/>
                <w:sz w:val="21"/>
                <w:szCs w:val="21"/>
              </w:rPr>
            </w:pPr>
          </w:p>
        </w:tc>
        <w:tc>
          <w:tcPr>
            <w:tcW w:w="851" w:type="dxa"/>
            <w:vAlign w:val="center"/>
          </w:tcPr>
          <w:p w14:paraId="300D4DBD" w14:textId="77777777" w:rsidR="003A6874" w:rsidRDefault="003A6874">
            <w:pPr>
              <w:snapToGrid/>
              <w:spacing w:line="360" w:lineRule="auto"/>
              <w:ind w:firstLineChars="0" w:firstLine="0"/>
              <w:jc w:val="center"/>
              <w:rPr>
                <w:kern w:val="2"/>
                <w:sz w:val="21"/>
                <w:szCs w:val="21"/>
              </w:rPr>
            </w:pPr>
          </w:p>
        </w:tc>
        <w:tc>
          <w:tcPr>
            <w:tcW w:w="992" w:type="dxa"/>
            <w:vAlign w:val="center"/>
          </w:tcPr>
          <w:p w14:paraId="096C0A87" w14:textId="77777777" w:rsidR="003A6874" w:rsidRDefault="003A6874">
            <w:pPr>
              <w:snapToGrid/>
              <w:spacing w:line="360" w:lineRule="auto"/>
              <w:ind w:firstLineChars="0" w:firstLine="0"/>
              <w:jc w:val="center"/>
              <w:rPr>
                <w:kern w:val="2"/>
                <w:sz w:val="21"/>
                <w:szCs w:val="21"/>
              </w:rPr>
            </w:pPr>
          </w:p>
        </w:tc>
        <w:tc>
          <w:tcPr>
            <w:tcW w:w="709" w:type="dxa"/>
            <w:vAlign w:val="center"/>
          </w:tcPr>
          <w:p w14:paraId="10DC9FBB" w14:textId="77777777" w:rsidR="003A6874" w:rsidRDefault="003A6874">
            <w:pPr>
              <w:snapToGrid/>
              <w:spacing w:line="360" w:lineRule="auto"/>
              <w:ind w:firstLineChars="0" w:firstLine="0"/>
              <w:jc w:val="center"/>
              <w:rPr>
                <w:kern w:val="2"/>
                <w:sz w:val="21"/>
                <w:szCs w:val="21"/>
              </w:rPr>
            </w:pPr>
          </w:p>
        </w:tc>
        <w:tc>
          <w:tcPr>
            <w:tcW w:w="992" w:type="dxa"/>
            <w:vAlign w:val="center"/>
          </w:tcPr>
          <w:p w14:paraId="7AE895BB"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47C52E1B" w14:textId="77777777" w:rsidR="003A6874" w:rsidRDefault="003A6874">
            <w:pPr>
              <w:snapToGrid/>
              <w:spacing w:line="360" w:lineRule="auto"/>
              <w:ind w:firstLineChars="0" w:firstLine="0"/>
              <w:jc w:val="center"/>
              <w:rPr>
                <w:kern w:val="2"/>
                <w:sz w:val="21"/>
                <w:szCs w:val="21"/>
              </w:rPr>
            </w:pPr>
          </w:p>
        </w:tc>
        <w:tc>
          <w:tcPr>
            <w:tcW w:w="851" w:type="dxa"/>
            <w:vAlign w:val="center"/>
          </w:tcPr>
          <w:p w14:paraId="72868F5B"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2F369630"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5C2C7A4A"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315C5455" w14:textId="77777777" w:rsidR="003A6874" w:rsidRDefault="003A6874">
            <w:pPr>
              <w:snapToGrid/>
              <w:spacing w:line="360" w:lineRule="auto"/>
              <w:ind w:firstLineChars="0" w:firstLine="0"/>
              <w:jc w:val="center"/>
              <w:rPr>
                <w:kern w:val="2"/>
                <w:sz w:val="21"/>
                <w:szCs w:val="21"/>
              </w:rPr>
            </w:pPr>
          </w:p>
        </w:tc>
      </w:tr>
      <w:tr w:rsidR="003A6874" w14:paraId="7D146F09" w14:textId="77777777" w:rsidTr="003A6874">
        <w:trPr>
          <w:gridAfter w:val="1"/>
          <w:wAfter w:w="15" w:type="dxa"/>
        </w:trPr>
        <w:tc>
          <w:tcPr>
            <w:tcW w:w="817" w:type="dxa"/>
            <w:vAlign w:val="center"/>
          </w:tcPr>
          <w:p w14:paraId="5431B96F" w14:textId="77777777" w:rsidR="003A6874" w:rsidRDefault="003A6874">
            <w:pPr>
              <w:snapToGrid/>
              <w:spacing w:line="360" w:lineRule="auto"/>
              <w:ind w:firstLineChars="0" w:firstLine="0"/>
              <w:jc w:val="center"/>
              <w:rPr>
                <w:kern w:val="2"/>
                <w:sz w:val="21"/>
                <w:szCs w:val="21"/>
              </w:rPr>
            </w:pPr>
          </w:p>
        </w:tc>
        <w:tc>
          <w:tcPr>
            <w:tcW w:w="992" w:type="dxa"/>
            <w:vAlign w:val="center"/>
          </w:tcPr>
          <w:p w14:paraId="12A3B0DE" w14:textId="77777777" w:rsidR="003A6874" w:rsidRDefault="003A6874">
            <w:pPr>
              <w:snapToGrid/>
              <w:spacing w:line="360" w:lineRule="auto"/>
              <w:ind w:firstLineChars="0" w:firstLine="0"/>
              <w:jc w:val="center"/>
              <w:rPr>
                <w:kern w:val="2"/>
                <w:sz w:val="21"/>
                <w:szCs w:val="21"/>
              </w:rPr>
            </w:pPr>
          </w:p>
        </w:tc>
        <w:tc>
          <w:tcPr>
            <w:tcW w:w="851" w:type="dxa"/>
            <w:vAlign w:val="center"/>
          </w:tcPr>
          <w:p w14:paraId="2CC4EA73" w14:textId="77777777" w:rsidR="003A6874" w:rsidRDefault="003A6874">
            <w:pPr>
              <w:snapToGrid/>
              <w:spacing w:line="360" w:lineRule="auto"/>
              <w:ind w:firstLineChars="0" w:firstLine="0"/>
              <w:jc w:val="center"/>
              <w:rPr>
                <w:kern w:val="2"/>
                <w:sz w:val="21"/>
                <w:szCs w:val="21"/>
              </w:rPr>
            </w:pPr>
          </w:p>
        </w:tc>
        <w:tc>
          <w:tcPr>
            <w:tcW w:w="992" w:type="dxa"/>
            <w:vAlign w:val="center"/>
          </w:tcPr>
          <w:p w14:paraId="1963014A" w14:textId="77777777" w:rsidR="003A6874" w:rsidRDefault="003A6874">
            <w:pPr>
              <w:snapToGrid/>
              <w:spacing w:line="360" w:lineRule="auto"/>
              <w:ind w:firstLineChars="0" w:firstLine="0"/>
              <w:jc w:val="center"/>
              <w:rPr>
                <w:kern w:val="2"/>
                <w:sz w:val="21"/>
                <w:szCs w:val="21"/>
              </w:rPr>
            </w:pPr>
          </w:p>
        </w:tc>
        <w:tc>
          <w:tcPr>
            <w:tcW w:w="709" w:type="dxa"/>
            <w:vAlign w:val="center"/>
          </w:tcPr>
          <w:p w14:paraId="0635409D"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3FC7A83"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47F4C543" w14:textId="77777777" w:rsidR="003A6874" w:rsidRDefault="003A6874">
            <w:pPr>
              <w:snapToGrid/>
              <w:spacing w:line="360" w:lineRule="auto"/>
              <w:ind w:firstLineChars="0" w:firstLine="0"/>
              <w:jc w:val="center"/>
              <w:rPr>
                <w:kern w:val="2"/>
                <w:sz w:val="21"/>
                <w:szCs w:val="21"/>
              </w:rPr>
            </w:pPr>
          </w:p>
        </w:tc>
        <w:tc>
          <w:tcPr>
            <w:tcW w:w="851" w:type="dxa"/>
            <w:vAlign w:val="center"/>
          </w:tcPr>
          <w:p w14:paraId="144074BB"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07CAF82A"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109F08A6"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401B9448" w14:textId="77777777" w:rsidR="003A6874" w:rsidRDefault="003A6874">
            <w:pPr>
              <w:snapToGrid/>
              <w:spacing w:line="360" w:lineRule="auto"/>
              <w:ind w:firstLineChars="0" w:firstLine="0"/>
              <w:jc w:val="center"/>
              <w:rPr>
                <w:kern w:val="2"/>
                <w:sz w:val="21"/>
                <w:szCs w:val="21"/>
              </w:rPr>
            </w:pPr>
          </w:p>
        </w:tc>
      </w:tr>
      <w:tr w:rsidR="003A6874" w14:paraId="208BDE77" w14:textId="77777777" w:rsidTr="003A6874">
        <w:trPr>
          <w:gridAfter w:val="1"/>
          <w:wAfter w:w="15" w:type="dxa"/>
        </w:trPr>
        <w:tc>
          <w:tcPr>
            <w:tcW w:w="817" w:type="dxa"/>
            <w:vAlign w:val="center"/>
          </w:tcPr>
          <w:p w14:paraId="13F4A728" w14:textId="77777777" w:rsidR="003A6874" w:rsidRDefault="003A6874">
            <w:pPr>
              <w:snapToGrid/>
              <w:spacing w:line="360" w:lineRule="auto"/>
              <w:ind w:firstLineChars="0" w:firstLine="0"/>
              <w:jc w:val="center"/>
              <w:rPr>
                <w:kern w:val="2"/>
                <w:sz w:val="21"/>
                <w:szCs w:val="21"/>
              </w:rPr>
            </w:pPr>
          </w:p>
        </w:tc>
        <w:tc>
          <w:tcPr>
            <w:tcW w:w="992" w:type="dxa"/>
            <w:vAlign w:val="center"/>
          </w:tcPr>
          <w:p w14:paraId="2BBD58D0" w14:textId="77777777" w:rsidR="003A6874" w:rsidRDefault="003A6874">
            <w:pPr>
              <w:snapToGrid/>
              <w:spacing w:line="360" w:lineRule="auto"/>
              <w:ind w:firstLineChars="0" w:firstLine="0"/>
              <w:jc w:val="center"/>
              <w:rPr>
                <w:kern w:val="2"/>
                <w:sz w:val="21"/>
                <w:szCs w:val="21"/>
              </w:rPr>
            </w:pPr>
          </w:p>
        </w:tc>
        <w:tc>
          <w:tcPr>
            <w:tcW w:w="851" w:type="dxa"/>
            <w:vAlign w:val="center"/>
          </w:tcPr>
          <w:p w14:paraId="1A04EEA5"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A43E391" w14:textId="77777777" w:rsidR="003A6874" w:rsidRDefault="003A6874">
            <w:pPr>
              <w:snapToGrid/>
              <w:spacing w:line="360" w:lineRule="auto"/>
              <w:ind w:firstLineChars="0" w:firstLine="0"/>
              <w:jc w:val="center"/>
              <w:rPr>
                <w:kern w:val="2"/>
                <w:sz w:val="21"/>
                <w:szCs w:val="21"/>
              </w:rPr>
            </w:pPr>
          </w:p>
        </w:tc>
        <w:tc>
          <w:tcPr>
            <w:tcW w:w="709" w:type="dxa"/>
            <w:vAlign w:val="center"/>
          </w:tcPr>
          <w:p w14:paraId="297E1149" w14:textId="77777777" w:rsidR="003A6874" w:rsidRDefault="003A6874">
            <w:pPr>
              <w:snapToGrid/>
              <w:spacing w:line="360" w:lineRule="auto"/>
              <w:ind w:firstLineChars="0" w:firstLine="0"/>
              <w:jc w:val="center"/>
              <w:rPr>
                <w:kern w:val="2"/>
                <w:sz w:val="21"/>
                <w:szCs w:val="21"/>
              </w:rPr>
            </w:pPr>
          </w:p>
        </w:tc>
        <w:tc>
          <w:tcPr>
            <w:tcW w:w="992" w:type="dxa"/>
            <w:vAlign w:val="center"/>
          </w:tcPr>
          <w:p w14:paraId="6469EEAA"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4EF5E518" w14:textId="77777777" w:rsidR="003A6874" w:rsidRDefault="003A6874">
            <w:pPr>
              <w:snapToGrid/>
              <w:spacing w:line="360" w:lineRule="auto"/>
              <w:ind w:firstLineChars="0" w:firstLine="0"/>
              <w:jc w:val="center"/>
              <w:rPr>
                <w:kern w:val="2"/>
                <w:sz w:val="21"/>
                <w:szCs w:val="21"/>
              </w:rPr>
            </w:pPr>
          </w:p>
        </w:tc>
        <w:tc>
          <w:tcPr>
            <w:tcW w:w="851" w:type="dxa"/>
            <w:vAlign w:val="center"/>
          </w:tcPr>
          <w:p w14:paraId="4A62B4CA"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47BE98E0"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75FBAE00"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534F3407" w14:textId="77777777" w:rsidR="003A6874" w:rsidRDefault="003A6874">
            <w:pPr>
              <w:snapToGrid/>
              <w:spacing w:line="360" w:lineRule="auto"/>
              <w:ind w:firstLineChars="0" w:firstLine="0"/>
              <w:jc w:val="center"/>
              <w:rPr>
                <w:kern w:val="2"/>
                <w:sz w:val="21"/>
                <w:szCs w:val="21"/>
              </w:rPr>
            </w:pPr>
          </w:p>
        </w:tc>
      </w:tr>
      <w:tr w:rsidR="003A6874" w14:paraId="016C5D58" w14:textId="77777777" w:rsidTr="003A6874">
        <w:trPr>
          <w:gridAfter w:val="1"/>
          <w:wAfter w:w="15" w:type="dxa"/>
        </w:trPr>
        <w:tc>
          <w:tcPr>
            <w:tcW w:w="817" w:type="dxa"/>
            <w:vAlign w:val="center"/>
          </w:tcPr>
          <w:p w14:paraId="30E2409E" w14:textId="77777777" w:rsidR="003A6874" w:rsidRDefault="003A6874">
            <w:pPr>
              <w:snapToGrid/>
              <w:spacing w:line="360" w:lineRule="auto"/>
              <w:ind w:firstLineChars="0" w:firstLine="0"/>
              <w:jc w:val="center"/>
              <w:rPr>
                <w:kern w:val="2"/>
                <w:sz w:val="21"/>
                <w:szCs w:val="21"/>
              </w:rPr>
            </w:pPr>
          </w:p>
        </w:tc>
        <w:tc>
          <w:tcPr>
            <w:tcW w:w="992" w:type="dxa"/>
            <w:vAlign w:val="center"/>
          </w:tcPr>
          <w:p w14:paraId="72D5A884" w14:textId="77777777" w:rsidR="003A6874" w:rsidRDefault="003A6874">
            <w:pPr>
              <w:snapToGrid/>
              <w:spacing w:line="360" w:lineRule="auto"/>
              <w:ind w:firstLineChars="0" w:firstLine="0"/>
              <w:jc w:val="center"/>
              <w:rPr>
                <w:kern w:val="2"/>
                <w:sz w:val="21"/>
                <w:szCs w:val="21"/>
              </w:rPr>
            </w:pPr>
          </w:p>
        </w:tc>
        <w:tc>
          <w:tcPr>
            <w:tcW w:w="851" w:type="dxa"/>
            <w:vAlign w:val="center"/>
          </w:tcPr>
          <w:p w14:paraId="09AEB5DC" w14:textId="77777777" w:rsidR="003A6874" w:rsidRDefault="003A6874">
            <w:pPr>
              <w:snapToGrid/>
              <w:spacing w:line="360" w:lineRule="auto"/>
              <w:ind w:firstLineChars="0" w:firstLine="0"/>
              <w:jc w:val="center"/>
              <w:rPr>
                <w:kern w:val="2"/>
                <w:sz w:val="21"/>
                <w:szCs w:val="21"/>
              </w:rPr>
            </w:pPr>
          </w:p>
        </w:tc>
        <w:tc>
          <w:tcPr>
            <w:tcW w:w="992" w:type="dxa"/>
            <w:vAlign w:val="center"/>
          </w:tcPr>
          <w:p w14:paraId="0E836D9A" w14:textId="77777777" w:rsidR="003A6874" w:rsidRDefault="003A6874">
            <w:pPr>
              <w:snapToGrid/>
              <w:spacing w:line="360" w:lineRule="auto"/>
              <w:ind w:firstLineChars="0" w:firstLine="0"/>
              <w:jc w:val="center"/>
              <w:rPr>
                <w:kern w:val="2"/>
                <w:sz w:val="21"/>
                <w:szCs w:val="21"/>
              </w:rPr>
            </w:pPr>
          </w:p>
        </w:tc>
        <w:tc>
          <w:tcPr>
            <w:tcW w:w="709" w:type="dxa"/>
            <w:vAlign w:val="center"/>
          </w:tcPr>
          <w:p w14:paraId="631054A8" w14:textId="77777777" w:rsidR="003A6874" w:rsidRDefault="003A6874">
            <w:pPr>
              <w:snapToGrid/>
              <w:spacing w:line="360" w:lineRule="auto"/>
              <w:ind w:firstLineChars="0" w:firstLine="0"/>
              <w:jc w:val="center"/>
              <w:rPr>
                <w:kern w:val="2"/>
                <w:sz w:val="21"/>
                <w:szCs w:val="21"/>
              </w:rPr>
            </w:pPr>
          </w:p>
        </w:tc>
        <w:tc>
          <w:tcPr>
            <w:tcW w:w="992" w:type="dxa"/>
            <w:vAlign w:val="center"/>
          </w:tcPr>
          <w:p w14:paraId="048C9537"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20450CD7" w14:textId="77777777" w:rsidR="003A6874" w:rsidRDefault="003A6874">
            <w:pPr>
              <w:snapToGrid/>
              <w:spacing w:line="360" w:lineRule="auto"/>
              <w:ind w:firstLineChars="0" w:firstLine="0"/>
              <w:jc w:val="center"/>
              <w:rPr>
                <w:kern w:val="2"/>
                <w:sz w:val="21"/>
                <w:szCs w:val="21"/>
              </w:rPr>
            </w:pPr>
          </w:p>
        </w:tc>
        <w:tc>
          <w:tcPr>
            <w:tcW w:w="851" w:type="dxa"/>
            <w:vAlign w:val="center"/>
          </w:tcPr>
          <w:p w14:paraId="140A4DE1"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6A5A65EF"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290580AE"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53265A8B" w14:textId="77777777" w:rsidR="003A6874" w:rsidRDefault="003A6874">
            <w:pPr>
              <w:snapToGrid/>
              <w:spacing w:line="360" w:lineRule="auto"/>
              <w:ind w:firstLineChars="0" w:firstLine="0"/>
              <w:jc w:val="center"/>
              <w:rPr>
                <w:kern w:val="2"/>
                <w:sz w:val="21"/>
                <w:szCs w:val="21"/>
              </w:rPr>
            </w:pPr>
          </w:p>
        </w:tc>
      </w:tr>
      <w:tr w:rsidR="003A6874" w14:paraId="41060518" w14:textId="77777777" w:rsidTr="003A6874">
        <w:trPr>
          <w:gridAfter w:val="1"/>
          <w:wAfter w:w="15" w:type="dxa"/>
        </w:trPr>
        <w:tc>
          <w:tcPr>
            <w:tcW w:w="817" w:type="dxa"/>
            <w:vAlign w:val="center"/>
          </w:tcPr>
          <w:p w14:paraId="35459A17"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A3522C6" w14:textId="77777777" w:rsidR="003A6874" w:rsidRDefault="003A6874">
            <w:pPr>
              <w:snapToGrid/>
              <w:spacing w:line="360" w:lineRule="auto"/>
              <w:ind w:firstLineChars="0" w:firstLine="0"/>
              <w:jc w:val="center"/>
              <w:rPr>
                <w:kern w:val="2"/>
                <w:sz w:val="21"/>
                <w:szCs w:val="21"/>
              </w:rPr>
            </w:pPr>
          </w:p>
        </w:tc>
        <w:tc>
          <w:tcPr>
            <w:tcW w:w="851" w:type="dxa"/>
            <w:vAlign w:val="center"/>
          </w:tcPr>
          <w:p w14:paraId="7383D0AB" w14:textId="77777777" w:rsidR="003A6874" w:rsidRDefault="003A6874">
            <w:pPr>
              <w:snapToGrid/>
              <w:spacing w:line="360" w:lineRule="auto"/>
              <w:ind w:firstLineChars="0" w:firstLine="0"/>
              <w:jc w:val="center"/>
              <w:rPr>
                <w:kern w:val="2"/>
                <w:sz w:val="21"/>
                <w:szCs w:val="21"/>
              </w:rPr>
            </w:pPr>
          </w:p>
        </w:tc>
        <w:tc>
          <w:tcPr>
            <w:tcW w:w="992" w:type="dxa"/>
            <w:vAlign w:val="center"/>
          </w:tcPr>
          <w:p w14:paraId="22E92443" w14:textId="77777777" w:rsidR="003A6874" w:rsidRDefault="003A6874">
            <w:pPr>
              <w:snapToGrid/>
              <w:spacing w:line="360" w:lineRule="auto"/>
              <w:ind w:firstLineChars="0" w:firstLine="0"/>
              <w:jc w:val="center"/>
              <w:rPr>
                <w:kern w:val="2"/>
                <w:sz w:val="21"/>
                <w:szCs w:val="21"/>
              </w:rPr>
            </w:pPr>
          </w:p>
        </w:tc>
        <w:tc>
          <w:tcPr>
            <w:tcW w:w="709" w:type="dxa"/>
            <w:vAlign w:val="center"/>
          </w:tcPr>
          <w:p w14:paraId="6520E6CB" w14:textId="77777777" w:rsidR="003A6874" w:rsidRDefault="003A6874">
            <w:pPr>
              <w:snapToGrid/>
              <w:spacing w:line="360" w:lineRule="auto"/>
              <w:ind w:firstLineChars="0" w:firstLine="0"/>
              <w:jc w:val="center"/>
              <w:rPr>
                <w:kern w:val="2"/>
                <w:sz w:val="21"/>
                <w:szCs w:val="21"/>
              </w:rPr>
            </w:pPr>
          </w:p>
        </w:tc>
        <w:tc>
          <w:tcPr>
            <w:tcW w:w="992" w:type="dxa"/>
            <w:vAlign w:val="center"/>
          </w:tcPr>
          <w:p w14:paraId="3A42EC63"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3473685C" w14:textId="77777777" w:rsidR="003A6874" w:rsidRDefault="003A6874">
            <w:pPr>
              <w:snapToGrid/>
              <w:spacing w:line="360" w:lineRule="auto"/>
              <w:ind w:firstLineChars="0" w:firstLine="0"/>
              <w:jc w:val="center"/>
              <w:rPr>
                <w:kern w:val="2"/>
                <w:sz w:val="21"/>
                <w:szCs w:val="21"/>
              </w:rPr>
            </w:pPr>
          </w:p>
        </w:tc>
        <w:tc>
          <w:tcPr>
            <w:tcW w:w="851" w:type="dxa"/>
            <w:vAlign w:val="center"/>
          </w:tcPr>
          <w:p w14:paraId="4A775575"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5F1640A5"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73BADD4B"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62C880E7" w14:textId="77777777" w:rsidR="003A6874" w:rsidRDefault="003A6874">
            <w:pPr>
              <w:snapToGrid/>
              <w:spacing w:line="360" w:lineRule="auto"/>
              <w:ind w:firstLineChars="0" w:firstLine="0"/>
              <w:jc w:val="center"/>
              <w:rPr>
                <w:kern w:val="2"/>
                <w:sz w:val="21"/>
                <w:szCs w:val="21"/>
              </w:rPr>
            </w:pPr>
          </w:p>
        </w:tc>
      </w:tr>
      <w:tr w:rsidR="003A6874" w14:paraId="3FEE710A" w14:textId="77777777" w:rsidTr="003A6874">
        <w:trPr>
          <w:gridAfter w:val="1"/>
          <w:wAfter w:w="15" w:type="dxa"/>
        </w:trPr>
        <w:tc>
          <w:tcPr>
            <w:tcW w:w="817" w:type="dxa"/>
            <w:vAlign w:val="center"/>
          </w:tcPr>
          <w:p w14:paraId="1EFE4821" w14:textId="77777777" w:rsidR="003A6874" w:rsidRDefault="003A6874">
            <w:pPr>
              <w:snapToGrid/>
              <w:spacing w:line="360" w:lineRule="auto"/>
              <w:ind w:firstLineChars="0" w:firstLine="0"/>
              <w:jc w:val="center"/>
              <w:rPr>
                <w:kern w:val="2"/>
                <w:sz w:val="21"/>
                <w:szCs w:val="21"/>
              </w:rPr>
            </w:pPr>
          </w:p>
        </w:tc>
        <w:tc>
          <w:tcPr>
            <w:tcW w:w="992" w:type="dxa"/>
            <w:vAlign w:val="center"/>
          </w:tcPr>
          <w:p w14:paraId="1C21EEBC" w14:textId="77777777" w:rsidR="003A6874" w:rsidRDefault="003A6874">
            <w:pPr>
              <w:snapToGrid/>
              <w:spacing w:line="360" w:lineRule="auto"/>
              <w:ind w:firstLineChars="0" w:firstLine="0"/>
              <w:jc w:val="center"/>
              <w:rPr>
                <w:kern w:val="2"/>
                <w:sz w:val="21"/>
                <w:szCs w:val="21"/>
              </w:rPr>
            </w:pPr>
          </w:p>
        </w:tc>
        <w:tc>
          <w:tcPr>
            <w:tcW w:w="851" w:type="dxa"/>
            <w:vAlign w:val="center"/>
          </w:tcPr>
          <w:p w14:paraId="5CD0667B"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1F861C3" w14:textId="77777777" w:rsidR="003A6874" w:rsidRDefault="003A6874">
            <w:pPr>
              <w:snapToGrid/>
              <w:spacing w:line="360" w:lineRule="auto"/>
              <w:ind w:firstLineChars="0" w:firstLine="0"/>
              <w:jc w:val="center"/>
              <w:rPr>
                <w:kern w:val="2"/>
                <w:sz w:val="21"/>
                <w:szCs w:val="21"/>
              </w:rPr>
            </w:pPr>
          </w:p>
        </w:tc>
        <w:tc>
          <w:tcPr>
            <w:tcW w:w="709" w:type="dxa"/>
            <w:vAlign w:val="center"/>
          </w:tcPr>
          <w:p w14:paraId="70CB50F3" w14:textId="77777777" w:rsidR="003A6874" w:rsidRDefault="003A6874">
            <w:pPr>
              <w:snapToGrid/>
              <w:spacing w:line="360" w:lineRule="auto"/>
              <w:ind w:firstLineChars="0" w:firstLine="0"/>
              <w:jc w:val="center"/>
              <w:rPr>
                <w:kern w:val="2"/>
                <w:sz w:val="21"/>
                <w:szCs w:val="21"/>
              </w:rPr>
            </w:pPr>
          </w:p>
        </w:tc>
        <w:tc>
          <w:tcPr>
            <w:tcW w:w="992" w:type="dxa"/>
            <w:vAlign w:val="center"/>
          </w:tcPr>
          <w:p w14:paraId="42ED75AF" w14:textId="77777777" w:rsidR="003A6874" w:rsidRDefault="003A6874">
            <w:pPr>
              <w:snapToGrid/>
              <w:spacing w:line="360" w:lineRule="auto"/>
              <w:ind w:firstLineChars="0" w:firstLine="0"/>
              <w:jc w:val="center"/>
              <w:rPr>
                <w:kern w:val="2"/>
                <w:sz w:val="21"/>
                <w:szCs w:val="21"/>
              </w:rPr>
            </w:pPr>
          </w:p>
        </w:tc>
        <w:tc>
          <w:tcPr>
            <w:tcW w:w="992" w:type="dxa"/>
            <w:vMerge/>
            <w:vAlign w:val="center"/>
          </w:tcPr>
          <w:p w14:paraId="2AC89AB5" w14:textId="77777777" w:rsidR="003A6874" w:rsidRDefault="003A6874">
            <w:pPr>
              <w:snapToGrid/>
              <w:spacing w:line="360" w:lineRule="auto"/>
              <w:ind w:firstLineChars="0" w:firstLine="0"/>
              <w:jc w:val="center"/>
              <w:rPr>
                <w:kern w:val="2"/>
                <w:sz w:val="21"/>
                <w:szCs w:val="21"/>
              </w:rPr>
            </w:pPr>
          </w:p>
        </w:tc>
        <w:tc>
          <w:tcPr>
            <w:tcW w:w="851" w:type="dxa"/>
            <w:vAlign w:val="center"/>
          </w:tcPr>
          <w:p w14:paraId="6CE3ED50" w14:textId="77777777" w:rsidR="003A6874" w:rsidRDefault="003A6874">
            <w:pPr>
              <w:snapToGrid/>
              <w:spacing w:line="360" w:lineRule="auto"/>
              <w:ind w:firstLineChars="0" w:firstLine="0"/>
              <w:jc w:val="center"/>
              <w:rPr>
                <w:kern w:val="2"/>
                <w:sz w:val="21"/>
                <w:szCs w:val="21"/>
              </w:rPr>
            </w:pPr>
          </w:p>
        </w:tc>
        <w:tc>
          <w:tcPr>
            <w:tcW w:w="667" w:type="dxa"/>
            <w:vMerge/>
            <w:vAlign w:val="center"/>
          </w:tcPr>
          <w:p w14:paraId="7F1414EA" w14:textId="77777777" w:rsidR="003A6874" w:rsidRDefault="003A6874">
            <w:pPr>
              <w:snapToGrid/>
              <w:spacing w:line="360" w:lineRule="auto"/>
              <w:ind w:firstLineChars="0" w:firstLine="0"/>
              <w:jc w:val="center"/>
              <w:rPr>
                <w:kern w:val="2"/>
                <w:sz w:val="21"/>
                <w:szCs w:val="21"/>
              </w:rPr>
            </w:pPr>
          </w:p>
        </w:tc>
        <w:tc>
          <w:tcPr>
            <w:tcW w:w="609" w:type="dxa"/>
            <w:vMerge/>
            <w:vAlign w:val="center"/>
          </w:tcPr>
          <w:p w14:paraId="407342C7" w14:textId="77777777" w:rsidR="003A6874" w:rsidRDefault="003A6874">
            <w:pPr>
              <w:snapToGrid/>
              <w:spacing w:line="360" w:lineRule="auto"/>
              <w:ind w:firstLineChars="0" w:firstLine="0"/>
              <w:jc w:val="center"/>
              <w:rPr>
                <w:kern w:val="2"/>
                <w:sz w:val="21"/>
                <w:szCs w:val="21"/>
              </w:rPr>
            </w:pPr>
          </w:p>
        </w:tc>
        <w:tc>
          <w:tcPr>
            <w:tcW w:w="1145" w:type="dxa"/>
            <w:vMerge/>
            <w:vAlign w:val="center"/>
          </w:tcPr>
          <w:p w14:paraId="20D5AA2E" w14:textId="77777777" w:rsidR="003A6874" w:rsidRDefault="003A6874">
            <w:pPr>
              <w:snapToGrid/>
              <w:spacing w:line="360" w:lineRule="auto"/>
              <w:ind w:firstLineChars="0" w:firstLine="0"/>
              <w:jc w:val="center"/>
              <w:rPr>
                <w:kern w:val="2"/>
                <w:sz w:val="21"/>
                <w:szCs w:val="21"/>
              </w:rPr>
            </w:pPr>
          </w:p>
        </w:tc>
      </w:tr>
      <w:tr w:rsidR="00152A2A" w14:paraId="1C42F537" w14:textId="77777777">
        <w:trPr>
          <w:gridAfter w:val="1"/>
          <w:wAfter w:w="15" w:type="dxa"/>
          <w:cantSplit/>
        </w:trPr>
        <w:tc>
          <w:tcPr>
            <w:tcW w:w="9617" w:type="dxa"/>
            <w:gridSpan w:val="11"/>
            <w:vAlign w:val="center"/>
          </w:tcPr>
          <w:p w14:paraId="39736DAA" w14:textId="77777777" w:rsidR="00152A2A" w:rsidRDefault="00001B15">
            <w:pPr>
              <w:snapToGrid/>
              <w:spacing w:line="360" w:lineRule="auto"/>
              <w:ind w:firstLineChars="0" w:firstLine="0"/>
              <w:jc w:val="both"/>
              <w:rPr>
                <w:kern w:val="2"/>
                <w:sz w:val="21"/>
                <w:szCs w:val="21"/>
              </w:rPr>
            </w:pPr>
            <w:r>
              <w:rPr>
                <w:rFonts w:hint="eastAsia"/>
                <w:kern w:val="2"/>
                <w:sz w:val="21"/>
                <w:szCs w:val="21"/>
              </w:rPr>
              <w:t>合计人民币（小写）：</w:t>
            </w:r>
          </w:p>
        </w:tc>
      </w:tr>
      <w:tr w:rsidR="00152A2A" w14:paraId="7BD5D76D" w14:textId="77777777">
        <w:trPr>
          <w:gridAfter w:val="1"/>
          <w:wAfter w:w="15" w:type="dxa"/>
          <w:cantSplit/>
        </w:trPr>
        <w:tc>
          <w:tcPr>
            <w:tcW w:w="9617" w:type="dxa"/>
            <w:gridSpan w:val="11"/>
            <w:vAlign w:val="center"/>
          </w:tcPr>
          <w:p w14:paraId="4FC60C61" w14:textId="77777777" w:rsidR="00152A2A" w:rsidRDefault="00001B15">
            <w:pPr>
              <w:snapToGrid/>
              <w:spacing w:line="360" w:lineRule="auto"/>
              <w:ind w:firstLineChars="0" w:firstLine="0"/>
              <w:jc w:val="both"/>
              <w:rPr>
                <w:kern w:val="2"/>
                <w:sz w:val="21"/>
                <w:szCs w:val="21"/>
              </w:rPr>
            </w:pPr>
            <w:r>
              <w:rPr>
                <w:rFonts w:hint="eastAsia"/>
                <w:kern w:val="2"/>
                <w:sz w:val="21"/>
                <w:szCs w:val="21"/>
              </w:rPr>
              <w:t>合计人民币（大写）：</w:t>
            </w:r>
          </w:p>
        </w:tc>
      </w:tr>
      <w:tr w:rsidR="003A6874" w14:paraId="5EAE2ED7" w14:textId="77777777">
        <w:trPr>
          <w:gridAfter w:val="1"/>
          <w:wAfter w:w="15" w:type="dxa"/>
          <w:cantSplit/>
        </w:trPr>
        <w:tc>
          <w:tcPr>
            <w:tcW w:w="9617" w:type="dxa"/>
            <w:gridSpan w:val="11"/>
            <w:vAlign w:val="center"/>
          </w:tcPr>
          <w:p w14:paraId="55B669E8" w14:textId="77777777" w:rsidR="003A6874" w:rsidRPr="003A6874" w:rsidRDefault="003A6874" w:rsidP="003A6874">
            <w:pPr>
              <w:snapToGrid/>
              <w:spacing w:line="360" w:lineRule="auto"/>
              <w:ind w:firstLineChars="0" w:firstLine="0"/>
              <w:jc w:val="both"/>
              <w:rPr>
                <w:kern w:val="2"/>
                <w:sz w:val="21"/>
                <w:szCs w:val="21"/>
              </w:rPr>
            </w:pPr>
            <w:r w:rsidRPr="003A6874">
              <w:rPr>
                <w:rFonts w:hint="eastAsia"/>
                <w:kern w:val="2"/>
                <w:sz w:val="21"/>
                <w:szCs w:val="21"/>
              </w:rPr>
              <w:t>备注：</w:t>
            </w:r>
          </w:p>
          <w:p w14:paraId="5209C61E" w14:textId="77777777" w:rsidR="003A6874" w:rsidRPr="003A6874" w:rsidRDefault="003A6874" w:rsidP="003A6874">
            <w:pPr>
              <w:snapToGrid/>
              <w:spacing w:line="360" w:lineRule="auto"/>
              <w:ind w:firstLineChars="0" w:firstLine="0"/>
              <w:jc w:val="both"/>
              <w:rPr>
                <w:kern w:val="2"/>
                <w:sz w:val="21"/>
                <w:szCs w:val="21"/>
              </w:rPr>
            </w:pPr>
            <w:r w:rsidRPr="003A6874">
              <w:rPr>
                <w:kern w:val="2"/>
                <w:sz w:val="21"/>
                <w:szCs w:val="21"/>
              </w:rPr>
              <w:t>1、合同金额包括完成本项目所确定的</w:t>
            </w:r>
            <w:proofErr w:type="gramStart"/>
            <w:r w:rsidRPr="003A6874">
              <w:rPr>
                <w:kern w:val="2"/>
                <w:sz w:val="21"/>
                <w:szCs w:val="21"/>
              </w:rPr>
              <w:t>须包括</w:t>
            </w:r>
            <w:proofErr w:type="gramEnd"/>
            <w:r w:rsidRPr="003A6874">
              <w:rPr>
                <w:kern w:val="2"/>
                <w:sz w:val="21"/>
                <w:szCs w:val="21"/>
              </w:rPr>
              <w:t>包干维修人工费、员工培训费、正常使用损坏的零配件300元以下更换费用、税费、社会保险及物价因素等所有相关费用（服务电梯情况详见附件1）。</w:t>
            </w:r>
          </w:p>
          <w:p w14:paraId="5C0248C2" w14:textId="77777777" w:rsidR="003A6874" w:rsidRPr="0077631A" w:rsidRDefault="003A6874" w:rsidP="0077631A">
            <w:pPr>
              <w:snapToGrid/>
              <w:spacing w:line="360" w:lineRule="auto"/>
              <w:ind w:firstLineChars="0" w:firstLine="0"/>
              <w:jc w:val="both"/>
              <w:rPr>
                <w:kern w:val="2"/>
                <w:sz w:val="21"/>
                <w:szCs w:val="21"/>
              </w:rPr>
            </w:pPr>
            <w:r w:rsidRPr="003A6874">
              <w:rPr>
                <w:kern w:val="2"/>
                <w:sz w:val="21"/>
                <w:szCs w:val="21"/>
              </w:rPr>
              <w:t>2、</w:t>
            </w:r>
            <w:proofErr w:type="gramStart"/>
            <w:r w:rsidR="0077631A" w:rsidRPr="0077631A">
              <w:rPr>
                <w:rFonts w:hint="eastAsia"/>
                <w:kern w:val="2"/>
                <w:sz w:val="21"/>
                <w:szCs w:val="21"/>
              </w:rPr>
              <w:t>涵智楼</w:t>
            </w:r>
            <w:proofErr w:type="gramEnd"/>
            <w:r w:rsidR="0077631A" w:rsidRPr="0077631A">
              <w:rPr>
                <w:kern w:val="2"/>
                <w:sz w:val="21"/>
                <w:szCs w:val="21"/>
              </w:rPr>
              <w:t>5台蒂森克虏伯电梯从2021年12月26日至2024年10月31日，合同期限34个月；新北区学生公寓（9台日立）、厚德楼（3台日立）、启智楼（2台日立）、江北学生六舍（4台通力）、实训楼（4台蒂森+1台韩代）、田家</w:t>
            </w:r>
            <w:proofErr w:type="gramStart"/>
            <w:r w:rsidR="0077631A" w:rsidRPr="0077631A">
              <w:rPr>
                <w:kern w:val="2"/>
                <w:sz w:val="21"/>
                <w:szCs w:val="21"/>
              </w:rPr>
              <w:t>炳</w:t>
            </w:r>
            <w:proofErr w:type="gramEnd"/>
            <w:r w:rsidR="0077631A" w:rsidRPr="0077631A">
              <w:rPr>
                <w:kern w:val="2"/>
                <w:sz w:val="21"/>
                <w:szCs w:val="21"/>
              </w:rPr>
              <w:t>（1台韩代）、</w:t>
            </w:r>
            <w:proofErr w:type="gramStart"/>
            <w:r w:rsidR="0077631A" w:rsidRPr="0077631A">
              <w:rPr>
                <w:kern w:val="2"/>
                <w:sz w:val="21"/>
                <w:szCs w:val="21"/>
              </w:rPr>
              <w:t>筱</w:t>
            </w:r>
            <w:proofErr w:type="gramEnd"/>
            <w:r w:rsidR="0077631A" w:rsidRPr="0077631A">
              <w:rPr>
                <w:kern w:val="2"/>
                <w:sz w:val="21"/>
                <w:szCs w:val="21"/>
              </w:rPr>
              <w:t>园食堂 （1台德森克）、睿智楼（1台德森克）及</w:t>
            </w:r>
            <w:proofErr w:type="gramStart"/>
            <w:r w:rsidR="0077631A" w:rsidRPr="0077631A">
              <w:rPr>
                <w:kern w:val="2"/>
                <w:sz w:val="21"/>
                <w:szCs w:val="21"/>
              </w:rPr>
              <w:t>兰花湖</w:t>
            </w:r>
            <w:proofErr w:type="gramEnd"/>
            <w:r w:rsidR="0077631A" w:rsidRPr="0077631A">
              <w:rPr>
                <w:kern w:val="2"/>
                <w:sz w:val="21"/>
                <w:szCs w:val="21"/>
              </w:rPr>
              <w:t>图书馆（2台迅达）共计28台电梯从2022年10月1日至2024年10月31日，合同期限25个月；慧智楼（2台星</w:t>
            </w:r>
            <w:proofErr w:type="gramStart"/>
            <w:r w:rsidR="0077631A" w:rsidRPr="0077631A">
              <w:rPr>
                <w:kern w:val="2"/>
                <w:sz w:val="21"/>
                <w:szCs w:val="21"/>
              </w:rPr>
              <w:t>玛</w:t>
            </w:r>
            <w:proofErr w:type="gramEnd"/>
            <w:r w:rsidR="0077631A" w:rsidRPr="0077631A">
              <w:rPr>
                <w:kern w:val="2"/>
                <w:sz w:val="21"/>
                <w:szCs w:val="21"/>
              </w:rPr>
              <w:t>）和丁型楼（2台三菱）共计4台电梯从2022年7月28日至2024年10月31日，合同期限27个月；南岸校区</w:t>
            </w:r>
            <w:r w:rsidR="0077631A" w:rsidRPr="0077631A">
              <w:rPr>
                <w:rFonts w:hint="eastAsia"/>
                <w:kern w:val="2"/>
                <w:sz w:val="21"/>
                <w:szCs w:val="21"/>
              </w:rPr>
              <w:t>图书馆（</w:t>
            </w:r>
            <w:r w:rsidR="0077631A" w:rsidRPr="0077631A">
              <w:rPr>
                <w:kern w:val="2"/>
                <w:sz w:val="21"/>
                <w:szCs w:val="21"/>
              </w:rPr>
              <w:t>11台迅</w:t>
            </w:r>
            <w:proofErr w:type="gramStart"/>
            <w:r w:rsidR="0077631A" w:rsidRPr="0077631A">
              <w:rPr>
                <w:kern w:val="2"/>
                <w:sz w:val="21"/>
                <w:szCs w:val="21"/>
              </w:rPr>
              <w:t>达直梯</w:t>
            </w:r>
            <w:proofErr w:type="gramEnd"/>
            <w:r w:rsidR="0077631A" w:rsidRPr="0077631A">
              <w:rPr>
                <w:kern w:val="2"/>
                <w:sz w:val="21"/>
                <w:szCs w:val="21"/>
              </w:rPr>
              <w:t>+6台扶梯）共计17台迅达电梯从2022年10月23日至2024年10月31日，合同期限24个月。</w:t>
            </w:r>
          </w:p>
        </w:tc>
      </w:tr>
      <w:tr w:rsidR="00152A2A" w14:paraId="6C4FBAC4" w14:textId="77777777">
        <w:trPr>
          <w:gridAfter w:val="1"/>
          <w:wAfter w:w="15" w:type="dxa"/>
          <w:cantSplit/>
        </w:trPr>
        <w:tc>
          <w:tcPr>
            <w:tcW w:w="9617" w:type="dxa"/>
            <w:gridSpan w:val="11"/>
            <w:vAlign w:val="center"/>
          </w:tcPr>
          <w:p w14:paraId="5B47CB51" w14:textId="77777777" w:rsidR="00152A2A" w:rsidRDefault="00001B15">
            <w:pPr>
              <w:snapToGrid/>
              <w:spacing w:line="360" w:lineRule="auto"/>
              <w:ind w:firstLineChars="0" w:firstLine="0"/>
              <w:jc w:val="both"/>
              <w:rPr>
                <w:kern w:val="2"/>
                <w:sz w:val="21"/>
                <w:szCs w:val="21"/>
              </w:rPr>
            </w:pPr>
            <w:r>
              <w:rPr>
                <w:rFonts w:hint="eastAsia"/>
                <w:kern w:val="2"/>
                <w:sz w:val="21"/>
                <w:szCs w:val="21"/>
              </w:rPr>
              <w:lastRenderedPageBreak/>
              <w:t xml:space="preserve">备注：合同价格 </w:t>
            </w:r>
          </w:p>
        </w:tc>
      </w:tr>
      <w:tr w:rsidR="00152A2A" w14:paraId="58EC849D" w14:textId="77777777">
        <w:trPr>
          <w:gridAfter w:val="1"/>
          <w:wAfter w:w="15" w:type="dxa"/>
          <w:cantSplit/>
          <w:trHeight w:val="617"/>
        </w:trPr>
        <w:tc>
          <w:tcPr>
            <w:tcW w:w="9617" w:type="dxa"/>
            <w:gridSpan w:val="11"/>
          </w:tcPr>
          <w:p w14:paraId="49BCD0F6" w14:textId="77777777" w:rsidR="0077631A" w:rsidRPr="0077631A" w:rsidRDefault="0077631A" w:rsidP="0077631A">
            <w:pPr>
              <w:snapToGrid/>
              <w:spacing w:line="360" w:lineRule="auto"/>
              <w:ind w:firstLineChars="0" w:firstLine="0"/>
              <w:jc w:val="both"/>
              <w:rPr>
                <w:kern w:val="2"/>
                <w:sz w:val="21"/>
                <w:szCs w:val="21"/>
              </w:rPr>
            </w:pPr>
            <w:r w:rsidRPr="0077631A">
              <w:rPr>
                <w:rFonts w:hint="eastAsia"/>
                <w:kern w:val="2"/>
                <w:sz w:val="21"/>
                <w:szCs w:val="21"/>
              </w:rPr>
              <w:t>二、随机备品、附件、工具数量及供应方法：半包</w:t>
            </w:r>
          </w:p>
          <w:p w14:paraId="6BA94C99" w14:textId="77777777" w:rsidR="00152A2A" w:rsidRDefault="0077631A" w:rsidP="0077631A">
            <w:pPr>
              <w:snapToGrid/>
              <w:spacing w:line="360" w:lineRule="auto"/>
              <w:ind w:firstLineChars="0" w:firstLine="0"/>
              <w:jc w:val="both"/>
              <w:rPr>
                <w:kern w:val="2"/>
                <w:sz w:val="21"/>
                <w:szCs w:val="21"/>
              </w:rPr>
            </w:pPr>
            <w:r w:rsidRPr="0077631A">
              <w:rPr>
                <w:rFonts w:hint="eastAsia"/>
                <w:kern w:val="2"/>
                <w:sz w:val="21"/>
                <w:szCs w:val="21"/>
              </w:rPr>
              <w:t>维保中更换零部件价格在</w:t>
            </w:r>
            <w:r w:rsidRPr="0077631A">
              <w:rPr>
                <w:kern w:val="2"/>
                <w:sz w:val="21"/>
                <w:szCs w:val="21"/>
              </w:rPr>
              <w:t>300元以内的，由供方免费提供并更换。免费提供的零部件清单见附件2。</w:t>
            </w:r>
          </w:p>
        </w:tc>
      </w:tr>
      <w:tr w:rsidR="00152A2A" w14:paraId="4A4855FA" w14:textId="77777777">
        <w:trPr>
          <w:gridAfter w:val="1"/>
          <w:wAfter w:w="15" w:type="dxa"/>
          <w:cantSplit/>
          <w:trHeight w:val="555"/>
        </w:trPr>
        <w:tc>
          <w:tcPr>
            <w:tcW w:w="9617" w:type="dxa"/>
            <w:gridSpan w:val="11"/>
          </w:tcPr>
          <w:p w14:paraId="04A85EC5" w14:textId="77777777" w:rsidR="00152A2A" w:rsidRDefault="00001B15">
            <w:pPr>
              <w:snapToGrid/>
              <w:spacing w:line="360" w:lineRule="auto"/>
              <w:ind w:firstLineChars="0" w:firstLine="0"/>
              <w:jc w:val="both"/>
              <w:rPr>
                <w:kern w:val="2"/>
                <w:sz w:val="21"/>
                <w:szCs w:val="21"/>
              </w:rPr>
            </w:pPr>
            <w:r>
              <w:rPr>
                <w:rFonts w:hint="eastAsia"/>
                <w:kern w:val="2"/>
                <w:sz w:val="21"/>
                <w:szCs w:val="21"/>
              </w:rPr>
              <w:t>三、</w:t>
            </w:r>
            <w:r w:rsidR="0077631A" w:rsidRPr="0077631A">
              <w:rPr>
                <w:kern w:val="2"/>
                <w:sz w:val="21"/>
                <w:szCs w:val="21"/>
              </w:rPr>
              <w:t>服务内容和要求：</w:t>
            </w:r>
            <w:r>
              <w:rPr>
                <w:rFonts w:hint="eastAsia"/>
                <w:kern w:val="2"/>
                <w:sz w:val="21"/>
                <w:szCs w:val="21"/>
              </w:rPr>
              <w:t>：</w:t>
            </w:r>
          </w:p>
        </w:tc>
      </w:tr>
      <w:tr w:rsidR="00152A2A" w14:paraId="1ED6C648" w14:textId="77777777">
        <w:trPr>
          <w:trHeight w:val="1132"/>
        </w:trPr>
        <w:tc>
          <w:tcPr>
            <w:tcW w:w="9632" w:type="dxa"/>
            <w:gridSpan w:val="12"/>
          </w:tcPr>
          <w:p w14:paraId="54172A51" w14:textId="77777777" w:rsidR="00152A2A" w:rsidRDefault="00001B15">
            <w:pPr>
              <w:snapToGrid/>
              <w:spacing w:line="360" w:lineRule="auto"/>
              <w:ind w:firstLineChars="0" w:firstLine="0"/>
              <w:jc w:val="both"/>
              <w:rPr>
                <w:kern w:val="2"/>
                <w:sz w:val="21"/>
                <w:szCs w:val="21"/>
              </w:rPr>
            </w:pPr>
            <w:r>
              <w:rPr>
                <w:rFonts w:hint="eastAsia"/>
                <w:kern w:val="2"/>
                <w:sz w:val="21"/>
                <w:szCs w:val="21"/>
              </w:rPr>
              <w:t>四、验收标准、方法：</w:t>
            </w:r>
          </w:p>
          <w:p w14:paraId="17BF3EBE" w14:textId="77777777" w:rsidR="00152A2A" w:rsidRDefault="0077631A">
            <w:pPr>
              <w:snapToGrid/>
              <w:spacing w:line="360" w:lineRule="auto"/>
              <w:ind w:firstLineChars="0" w:firstLine="0"/>
              <w:jc w:val="both"/>
              <w:rPr>
                <w:kern w:val="2"/>
                <w:sz w:val="21"/>
                <w:szCs w:val="21"/>
              </w:rPr>
            </w:pPr>
            <w:r w:rsidRPr="0077631A">
              <w:rPr>
                <w:rFonts w:hint="eastAsia"/>
                <w:kern w:val="2"/>
                <w:sz w:val="21"/>
                <w:szCs w:val="21"/>
              </w:rPr>
              <w:t>由需方组织相关部门和专业技术人员</w:t>
            </w:r>
            <w:proofErr w:type="gramStart"/>
            <w:r w:rsidRPr="0077631A">
              <w:rPr>
                <w:rFonts w:hint="eastAsia"/>
                <w:kern w:val="2"/>
                <w:sz w:val="21"/>
                <w:szCs w:val="21"/>
              </w:rPr>
              <w:t>按签订</w:t>
            </w:r>
            <w:proofErr w:type="gramEnd"/>
            <w:r w:rsidRPr="0077631A">
              <w:rPr>
                <w:rFonts w:hint="eastAsia"/>
                <w:kern w:val="2"/>
                <w:sz w:val="21"/>
                <w:szCs w:val="21"/>
              </w:rPr>
              <w:t>的合同进行验收</w:t>
            </w:r>
            <w:r w:rsidR="00001B15">
              <w:rPr>
                <w:rFonts w:hint="eastAsia"/>
                <w:kern w:val="2"/>
                <w:sz w:val="21"/>
                <w:szCs w:val="21"/>
              </w:rPr>
              <w:t>。</w:t>
            </w:r>
          </w:p>
        </w:tc>
      </w:tr>
      <w:tr w:rsidR="00152A2A" w14:paraId="0E4215AE" w14:textId="77777777">
        <w:trPr>
          <w:trHeight w:val="1132"/>
        </w:trPr>
        <w:tc>
          <w:tcPr>
            <w:tcW w:w="9632" w:type="dxa"/>
            <w:gridSpan w:val="12"/>
          </w:tcPr>
          <w:p w14:paraId="30818808" w14:textId="77777777" w:rsidR="00152A2A" w:rsidRDefault="00001B15">
            <w:pPr>
              <w:snapToGrid/>
              <w:spacing w:line="360" w:lineRule="auto"/>
              <w:ind w:firstLineChars="0" w:firstLine="0"/>
              <w:jc w:val="both"/>
              <w:rPr>
                <w:kern w:val="2"/>
                <w:sz w:val="21"/>
                <w:szCs w:val="21"/>
              </w:rPr>
            </w:pPr>
            <w:r>
              <w:rPr>
                <w:rFonts w:hint="eastAsia"/>
                <w:kern w:val="2"/>
                <w:sz w:val="21"/>
                <w:szCs w:val="21"/>
              </w:rPr>
              <w:t>五、履约保证金：</w:t>
            </w:r>
          </w:p>
          <w:p w14:paraId="744C6682" w14:textId="77777777" w:rsidR="00152A2A" w:rsidRDefault="00001B15">
            <w:pPr>
              <w:snapToGrid/>
              <w:spacing w:line="360" w:lineRule="auto"/>
              <w:ind w:firstLineChars="0" w:firstLine="0"/>
              <w:jc w:val="both"/>
              <w:rPr>
                <w:kern w:val="2"/>
                <w:sz w:val="21"/>
                <w:szCs w:val="21"/>
              </w:rPr>
            </w:pPr>
            <w:r>
              <w:rPr>
                <w:kern w:val="2"/>
                <w:sz w:val="21"/>
                <w:szCs w:val="21"/>
              </w:rPr>
              <w:t>1、中标人须在采购人签订合同前向采购人开户银行汇入合同总金额5%的履约保证金，确保项目按期、按质进行。中标人若发生部分违约现象，采购人从履约保证金中扣除相应金额的违约金；若发现严重违约现象，采购人有充分理由没收其全额保证金。</w:t>
            </w:r>
          </w:p>
          <w:p w14:paraId="32056DA2" w14:textId="77777777" w:rsidR="00152A2A" w:rsidRDefault="00001B15">
            <w:pPr>
              <w:snapToGrid/>
              <w:spacing w:line="360" w:lineRule="auto"/>
              <w:ind w:firstLineChars="0" w:firstLine="0"/>
              <w:jc w:val="both"/>
              <w:rPr>
                <w:kern w:val="2"/>
                <w:sz w:val="21"/>
                <w:szCs w:val="21"/>
              </w:rPr>
            </w:pPr>
            <w:r>
              <w:rPr>
                <w:kern w:val="2"/>
                <w:sz w:val="21"/>
                <w:szCs w:val="21"/>
              </w:rPr>
              <w:t>2.履约保证金缴纳方式：以转账、电汇等方式交到重庆工商大学指定的银行基本账户，不得以现金或其他方式划入任何个人账户，否则由此产生的所有损失由投标人自行承担。中标人务必在汇款凭证上注明投标项目名称及采购计划编号“投标项目名称+采购项目编号”。</w:t>
            </w:r>
          </w:p>
          <w:p w14:paraId="154BA29E" w14:textId="77777777" w:rsidR="00152A2A" w:rsidRDefault="00001B15">
            <w:pPr>
              <w:snapToGrid/>
              <w:spacing w:line="360" w:lineRule="auto"/>
              <w:ind w:firstLineChars="0" w:firstLine="0"/>
              <w:jc w:val="both"/>
              <w:rPr>
                <w:kern w:val="2"/>
                <w:sz w:val="21"/>
                <w:szCs w:val="21"/>
              </w:rPr>
            </w:pPr>
            <w:r>
              <w:rPr>
                <w:kern w:val="2"/>
                <w:sz w:val="21"/>
                <w:szCs w:val="21"/>
              </w:rPr>
              <w:t>3.履约保证金指定收取账户</w:t>
            </w:r>
          </w:p>
          <w:p w14:paraId="11AA34CF" w14:textId="77777777" w:rsidR="00152A2A" w:rsidRDefault="00001B15">
            <w:pPr>
              <w:snapToGrid/>
              <w:spacing w:line="360" w:lineRule="auto"/>
              <w:ind w:firstLineChars="0" w:firstLine="0"/>
              <w:jc w:val="both"/>
              <w:rPr>
                <w:kern w:val="2"/>
                <w:sz w:val="21"/>
                <w:szCs w:val="21"/>
              </w:rPr>
            </w:pPr>
            <w:r>
              <w:rPr>
                <w:rFonts w:hint="eastAsia"/>
                <w:kern w:val="2"/>
                <w:sz w:val="21"/>
                <w:szCs w:val="21"/>
              </w:rPr>
              <w:t>户名：重庆工商大学</w:t>
            </w:r>
          </w:p>
          <w:p w14:paraId="49B89F86" w14:textId="77777777" w:rsidR="00152A2A" w:rsidRDefault="00001B15">
            <w:pPr>
              <w:snapToGrid/>
              <w:spacing w:line="360" w:lineRule="auto"/>
              <w:ind w:firstLineChars="0" w:firstLine="0"/>
              <w:jc w:val="both"/>
              <w:rPr>
                <w:kern w:val="2"/>
                <w:sz w:val="21"/>
                <w:szCs w:val="21"/>
              </w:rPr>
            </w:pPr>
            <w:r>
              <w:rPr>
                <w:rFonts w:hint="eastAsia"/>
                <w:kern w:val="2"/>
                <w:sz w:val="21"/>
                <w:szCs w:val="21"/>
              </w:rPr>
              <w:t>开户行：工行重庆南岸学府支行</w:t>
            </w:r>
          </w:p>
          <w:p w14:paraId="4ACCA59B" w14:textId="77777777" w:rsidR="00152A2A" w:rsidRDefault="00001B15">
            <w:pPr>
              <w:snapToGrid/>
              <w:spacing w:line="360" w:lineRule="auto"/>
              <w:ind w:firstLineChars="0" w:firstLine="0"/>
              <w:jc w:val="both"/>
              <w:rPr>
                <w:kern w:val="2"/>
                <w:sz w:val="21"/>
                <w:szCs w:val="21"/>
              </w:rPr>
            </w:pPr>
            <w:r>
              <w:rPr>
                <w:rFonts w:hint="eastAsia"/>
                <w:kern w:val="2"/>
                <w:sz w:val="21"/>
                <w:szCs w:val="21"/>
              </w:rPr>
              <w:t>账号：</w:t>
            </w:r>
            <w:r>
              <w:rPr>
                <w:kern w:val="2"/>
                <w:sz w:val="21"/>
                <w:szCs w:val="21"/>
              </w:rPr>
              <w:t>9558 8531 0075 3300 031</w:t>
            </w:r>
          </w:p>
          <w:p w14:paraId="27FA018E" w14:textId="77777777" w:rsidR="00152A2A" w:rsidRDefault="00001B15">
            <w:pPr>
              <w:snapToGrid/>
              <w:spacing w:line="360" w:lineRule="auto"/>
              <w:ind w:firstLineChars="0" w:firstLine="0"/>
              <w:jc w:val="both"/>
              <w:rPr>
                <w:kern w:val="2"/>
                <w:sz w:val="21"/>
                <w:szCs w:val="21"/>
              </w:rPr>
            </w:pPr>
            <w:r>
              <w:rPr>
                <w:rFonts w:hint="eastAsia"/>
                <w:kern w:val="2"/>
                <w:sz w:val="21"/>
                <w:szCs w:val="21"/>
              </w:rPr>
              <w:t>统一社会信用代码</w:t>
            </w:r>
            <w:r>
              <w:rPr>
                <w:kern w:val="2"/>
                <w:sz w:val="21"/>
                <w:szCs w:val="21"/>
              </w:rPr>
              <w:t>:125000007428748822</w:t>
            </w:r>
          </w:p>
          <w:p w14:paraId="3D1A5AAF" w14:textId="77777777" w:rsidR="00152A2A" w:rsidRDefault="00001B15">
            <w:pPr>
              <w:snapToGrid/>
              <w:spacing w:line="360" w:lineRule="auto"/>
              <w:ind w:firstLineChars="0" w:firstLine="0"/>
              <w:jc w:val="both"/>
              <w:rPr>
                <w:kern w:val="2"/>
                <w:sz w:val="21"/>
                <w:szCs w:val="21"/>
              </w:rPr>
            </w:pPr>
            <w:r>
              <w:rPr>
                <w:rFonts w:hint="eastAsia"/>
                <w:kern w:val="2"/>
                <w:sz w:val="21"/>
                <w:szCs w:val="21"/>
              </w:rPr>
              <w:t>重庆工商大学咨询电话：</w:t>
            </w:r>
            <w:r>
              <w:rPr>
                <w:kern w:val="2"/>
                <w:sz w:val="21"/>
                <w:szCs w:val="21"/>
              </w:rPr>
              <w:t>023-62929085</w:t>
            </w:r>
          </w:p>
          <w:p w14:paraId="3715CAF5" w14:textId="77777777" w:rsidR="00152A2A" w:rsidRDefault="00001B15">
            <w:pPr>
              <w:snapToGrid/>
              <w:spacing w:line="360" w:lineRule="auto"/>
              <w:ind w:firstLineChars="0" w:firstLine="0"/>
              <w:jc w:val="both"/>
              <w:rPr>
                <w:kern w:val="2"/>
                <w:sz w:val="21"/>
                <w:szCs w:val="21"/>
              </w:rPr>
            </w:pPr>
            <w:r>
              <w:rPr>
                <w:kern w:val="2"/>
                <w:sz w:val="21"/>
                <w:szCs w:val="21"/>
              </w:rPr>
              <w:t>4.履约保证金退还方式</w:t>
            </w:r>
          </w:p>
          <w:p w14:paraId="5A17FB9C" w14:textId="77777777" w:rsidR="00E55983" w:rsidRPr="00E55983" w:rsidRDefault="00E55983" w:rsidP="00E55983">
            <w:pPr>
              <w:snapToGrid/>
              <w:spacing w:line="360" w:lineRule="auto"/>
              <w:ind w:firstLineChars="0" w:firstLine="0"/>
              <w:jc w:val="both"/>
              <w:rPr>
                <w:kern w:val="2"/>
                <w:sz w:val="21"/>
                <w:szCs w:val="21"/>
              </w:rPr>
            </w:pPr>
            <w:r w:rsidRPr="00E55983">
              <w:rPr>
                <w:kern w:val="2"/>
                <w:sz w:val="21"/>
                <w:szCs w:val="21"/>
              </w:rPr>
              <w:t>1.服务期结束后且无遗留问题的前提下退还剩余的合同总额5%的履约保证金（不计利息）。</w:t>
            </w:r>
          </w:p>
          <w:p w14:paraId="651C6B02" w14:textId="77777777" w:rsidR="00152A2A" w:rsidRDefault="00E55983" w:rsidP="00E55983">
            <w:pPr>
              <w:snapToGrid/>
              <w:spacing w:line="360" w:lineRule="auto"/>
              <w:ind w:firstLineChars="0" w:firstLine="0"/>
              <w:jc w:val="both"/>
              <w:rPr>
                <w:kern w:val="2"/>
                <w:sz w:val="21"/>
                <w:szCs w:val="21"/>
              </w:rPr>
            </w:pPr>
            <w:r w:rsidRPr="00E55983">
              <w:rPr>
                <w:kern w:val="2"/>
                <w:sz w:val="21"/>
                <w:szCs w:val="21"/>
              </w:rPr>
              <w:t>2、成交供应商申请退履约保证金时提供使用部门、资产管理处签署的《重庆工商大学付款项目质量评估报告》，下载网址：https://zbcg.ctbu.edu.cn/info/1069/3779.htm</w:t>
            </w:r>
            <w:r w:rsidR="00001B15">
              <w:rPr>
                <w:kern w:val="2"/>
                <w:sz w:val="21"/>
                <w:szCs w:val="21"/>
              </w:rPr>
              <w:t>。</w:t>
            </w:r>
          </w:p>
        </w:tc>
      </w:tr>
      <w:tr w:rsidR="00152A2A" w14:paraId="7401C920" w14:textId="77777777">
        <w:trPr>
          <w:trHeight w:val="787"/>
        </w:trPr>
        <w:tc>
          <w:tcPr>
            <w:tcW w:w="9632" w:type="dxa"/>
            <w:gridSpan w:val="12"/>
          </w:tcPr>
          <w:p w14:paraId="1846618C" w14:textId="77777777" w:rsidR="00152A2A" w:rsidRDefault="00001B15">
            <w:pPr>
              <w:snapToGrid/>
              <w:spacing w:line="360" w:lineRule="auto"/>
              <w:ind w:firstLineChars="0" w:firstLine="0"/>
              <w:jc w:val="both"/>
              <w:rPr>
                <w:kern w:val="2"/>
                <w:sz w:val="21"/>
                <w:szCs w:val="21"/>
              </w:rPr>
            </w:pPr>
            <w:r>
              <w:rPr>
                <w:rFonts w:hint="eastAsia"/>
                <w:kern w:val="2"/>
                <w:sz w:val="21"/>
                <w:szCs w:val="21"/>
              </w:rPr>
              <w:t>六、付款方式：</w:t>
            </w:r>
          </w:p>
          <w:p w14:paraId="5F18E736" w14:textId="77777777" w:rsidR="00E55983" w:rsidRPr="00E55983" w:rsidRDefault="00E55983" w:rsidP="00E55983">
            <w:pPr>
              <w:snapToGrid/>
              <w:spacing w:line="360" w:lineRule="auto"/>
              <w:ind w:firstLineChars="0" w:firstLine="0"/>
              <w:jc w:val="both"/>
              <w:rPr>
                <w:kern w:val="2"/>
                <w:sz w:val="21"/>
                <w:szCs w:val="21"/>
              </w:rPr>
            </w:pPr>
            <w:r w:rsidRPr="00E55983">
              <w:rPr>
                <w:kern w:val="2"/>
                <w:sz w:val="21"/>
                <w:szCs w:val="21"/>
              </w:rPr>
              <w:t>1、实行季度付款，一季度完后，下一季度第一个月支付上一季度维保费，最后一季度维保费在与续保维保方交接完后内支付。</w:t>
            </w:r>
          </w:p>
          <w:p w14:paraId="596AFB07" w14:textId="77777777" w:rsidR="00E55983" w:rsidRPr="00E55983" w:rsidRDefault="00E55983" w:rsidP="00E55983">
            <w:pPr>
              <w:snapToGrid/>
              <w:spacing w:line="360" w:lineRule="auto"/>
              <w:ind w:firstLineChars="0" w:firstLine="0"/>
              <w:jc w:val="both"/>
              <w:rPr>
                <w:kern w:val="2"/>
                <w:sz w:val="21"/>
                <w:szCs w:val="21"/>
              </w:rPr>
            </w:pPr>
            <w:r w:rsidRPr="00E55983">
              <w:rPr>
                <w:kern w:val="2"/>
                <w:sz w:val="21"/>
                <w:szCs w:val="21"/>
              </w:rPr>
              <w:t>2、成交供应商按季度申请验收，经验收合格后由采购人出具项目验收报告，验收合格后再</w:t>
            </w:r>
            <w:proofErr w:type="gramStart"/>
            <w:r w:rsidRPr="00E55983">
              <w:rPr>
                <w:kern w:val="2"/>
                <w:sz w:val="21"/>
                <w:szCs w:val="21"/>
              </w:rPr>
              <w:t>予支</w:t>
            </w:r>
            <w:proofErr w:type="gramEnd"/>
            <w:r w:rsidRPr="00E55983">
              <w:rPr>
                <w:kern w:val="2"/>
                <w:sz w:val="21"/>
                <w:szCs w:val="21"/>
              </w:rPr>
              <w:t>付对应款项。</w:t>
            </w:r>
          </w:p>
          <w:p w14:paraId="782D1168" w14:textId="77777777" w:rsidR="00152A2A" w:rsidRDefault="00E55983" w:rsidP="00E55983">
            <w:pPr>
              <w:snapToGrid/>
              <w:spacing w:line="360" w:lineRule="auto"/>
              <w:ind w:firstLineChars="0" w:firstLine="0"/>
              <w:jc w:val="both"/>
              <w:rPr>
                <w:kern w:val="2"/>
                <w:sz w:val="21"/>
                <w:szCs w:val="21"/>
                <w:u w:val="single"/>
              </w:rPr>
            </w:pPr>
            <w:r w:rsidRPr="00E55983">
              <w:rPr>
                <w:kern w:val="2"/>
                <w:sz w:val="21"/>
                <w:szCs w:val="21"/>
              </w:rPr>
              <w:t>3、成交供应商向采购人开具增值税专用发票，采购人以转账方式一次性向成交供应商支付季度款。</w:t>
            </w:r>
            <w:r w:rsidR="00001B15">
              <w:rPr>
                <w:rFonts w:hint="eastAsia"/>
                <w:kern w:val="2"/>
                <w:sz w:val="21"/>
                <w:szCs w:val="21"/>
              </w:rPr>
              <w:t>。</w:t>
            </w:r>
          </w:p>
        </w:tc>
      </w:tr>
      <w:tr w:rsidR="00152A2A" w14:paraId="6BF0D69F" w14:textId="77777777">
        <w:trPr>
          <w:trHeight w:val="1127"/>
        </w:trPr>
        <w:tc>
          <w:tcPr>
            <w:tcW w:w="9632" w:type="dxa"/>
            <w:gridSpan w:val="12"/>
          </w:tcPr>
          <w:p w14:paraId="038DC4B1" w14:textId="77777777" w:rsidR="00152A2A" w:rsidRDefault="00001B15">
            <w:pPr>
              <w:snapToGrid/>
              <w:spacing w:line="360" w:lineRule="auto"/>
              <w:ind w:firstLineChars="0" w:firstLine="0"/>
              <w:jc w:val="both"/>
              <w:rPr>
                <w:kern w:val="2"/>
                <w:sz w:val="21"/>
                <w:szCs w:val="21"/>
              </w:rPr>
            </w:pPr>
            <w:r>
              <w:rPr>
                <w:rFonts w:hint="eastAsia"/>
                <w:kern w:val="2"/>
                <w:sz w:val="21"/>
                <w:szCs w:val="21"/>
              </w:rPr>
              <w:t>七、违约责任：</w:t>
            </w:r>
          </w:p>
          <w:p w14:paraId="70BF7BB6" w14:textId="77777777" w:rsidR="00152A2A" w:rsidRDefault="00001B15">
            <w:pPr>
              <w:snapToGrid/>
              <w:spacing w:line="360" w:lineRule="auto"/>
              <w:ind w:firstLineChars="0" w:firstLine="0"/>
              <w:jc w:val="both"/>
              <w:rPr>
                <w:kern w:val="2"/>
                <w:sz w:val="21"/>
                <w:szCs w:val="21"/>
              </w:rPr>
            </w:pPr>
            <w:r>
              <w:rPr>
                <w:rFonts w:hint="eastAsia"/>
                <w:kern w:val="2"/>
                <w:sz w:val="21"/>
                <w:szCs w:val="21"/>
              </w:rPr>
              <w:t>1.供方对货物与合同要求不符负有责任，并且需方已于规定交货期内和质量保证期内提出索赔，供方应按需方同意的下述一种或多种方法解决索赔事宜。</w:t>
            </w:r>
          </w:p>
          <w:p w14:paraId="7CF9E4E8" w14:textId="77777777" w:rsidR="00152A2A" w:rsidRDefault="00001B15">
            <w:pPr>
              <w:snapToGrid/>
              <w:spacing w:line="360" w:lineRule="auto"/>
              <w:ind w:firstLineChars="0" w:firstLine="0"/>
              <w:jc w:val="both"/>
              <w:rPr>
                <w:kern w:val="2"/>
                <w:sz w:val="21"/>
                <w:szCs w:val="21"/>
              </w:rPr>
            </w:pPr>
            <w:r>
              <w:rPr>
                <w:rFonts w:hint="eastAsia"/>
                <w:kern w:val="2"/>
                <w:sz w:val="21"/>
                <w:szCs w:val="21"/>
              </w:rPr>
              <w:lastRenderedPageBreak/>
              <w:t>1.1供方若发生部分违约现象，需方从履约保证金中扣除相应金额的违约金；若发现严重违约现象，需方有充分理由没收其全额保证金。</w:t>
            </w:r>
          </w:p>
          <w:p w14:paraId="19CF98C9" w14:textId="77777777" w:rsidR="00152A2A" w:rsidRDefault="00001B15">
            <w:pPr>
              <w:snapToGrid/>
              <w:spacing w:line="360" w:lineRule="auto"/>
              <w:ind w:firstLineChars="0" w:firstLine="0"/>
              <w:jc w:val="both"/>
              <w:rPr>
                <w:kern w:val="2"/>
                <w:sz w:val="21"/>
                <w:szCs w:val="21"/>
              </w:rPr>
            </w:pPr>
            <w:r>
              <w:rPr>
                <w:rFonts w:hint="eastAsia"/>
                <w:kern w:val="2"/>
                <w:sz w:val="21"/>
                <w:szCs w:val="21"/>
              </w:rPr>
              <w:t>（1）非不可抗力情况下，因成交供应商自身原因终止履行合同的，履约保证金全额不予退还；</w:t>
            </w:r>
          </w:p>
          <w:p w14:paraId="4C251E47" w14:textId="77777777" w:rsidR="00152A2A" w:rsidRDefault="00001B15">
            <w:pPr>
              <w:snapToGrid/>
              <w:spacing w:line="360" w:lineRule="auto"/>
              <w:ind w:firstLineChars="0" w:firstLine="0"/>
              <w:jc w:val="both"/>
              <w:rPr>
                <w:kern w:val="2"/>
                <w:sz w:val="21"/>
                <w:szCs w:val="21"/>
              </w:rPr>
            </w:pPr>
            <w:r>
              <w:rPr>
                <w:rFonts w:hint="eastAsia"/>
                <w:kern w:val="2"/>
                <w:sz w:val="21"/>
                <w:szCs w:val="21"/>
              </w:rPr>
              <w:t xml:space="preserve">（2）非不可抗力情况下，因成交供应商自身原因，所提供的产品或服务未达到合同及采购文件相关要求的，履约保证金全额不予退还； </w:t>
            </w:r>
          </w:p>
          <w:p w14:paraId="470759AB" w14:textId="77777777" w:rsidR="00152A2A" w:rsidRDefault="00001B15">
            <w:pPr>
              <w:snapToGrid/>
              <w:spacing w:line="360" w:lineRule="auto"/>
              <w:ind w:firstLineChars="0" w:firstLine="0"/>
              <w:jc w:val="both"/>
              <w:rPr>
                <w:kern w:val="2"/>
                <w:sz w:val="21"/>
                <w:szCs w:val="21"/>
              </w:rPr>
            </w:pPr>
            <w:r>
              <w:rPr>
                <w:rFonts w:hint="eastAsia"/>
                <w:kern w:val="2"/>
                <w:sz w:val="21"/>
                <w:szCs w:val="21"/>
              </w:rPr>
              <w:t>（3）非不可抗力情况下，因成交供应商自身原因，超过合同交货期限仍未送货安装调试达到验收要求的，超期1天，采购人扣除成交供应商履约保证金的3%作为违约惩罚，以此类推；</w:t>
            </w:r>
          </w:p>
          <w:p w14:paraId="0007C0BA" w14:textId="77777777" w:rsidR="00152A2A" w:rsidRDefault="00001B15">
            <w:pPr>
              <w:snapToGrid/>
              <w:spacing w:line="360" w:lineRule="auto"/>
              <w:ind w:firstLineChars="0" w:firstLine="0"/>
              <w:jc w:val="both"/>
              <w:rPr>
                <w:kern w:val="2"/>
                <w:sz w:val="21"/>
                <w:szCs w:val="21"/>
              </w:rPr>
            </w:pPr>
            <w:r>
              <w:rPr>
                <w:rFonts w:hint="eastAsia"/>
                <w:kern w:val="2"/>
                <w:sz w:val="21"/>
                <w:szCs w:val="21"/>
              </w:rPr>
              <w:t>（4）因不可抗力，或采购人自身原因，致使交货期限延后的，成交供应商不承担相应违约责任。但成交供应商须提供采购人使用部门出具的同意延迟交货以及确定延迟交货期的书面情况说明，采购人使用部门负责人签字并加盖采购人使用部门鲜章。</w:t>
            </w:r>
          </w:p>
          <w:p w14:paraId="44795D9C" w14:textId="77777777" w:rsidR="00152A2A" w:rsidRDefault="00001B15">
            <w:pPr>
              <w:snapToGrid/>
              <w:spacing w:line="360" w:lineRule="auto"/>
              <w:ind w:firstLineChars="0" w:firstLine="0"/>
              <w:jc w:val="both"/>
              <w:rPr>
                <w:kern w:val="2"/>
                <w:sz w:val="21"/>
                <w:szCs w:val="21"/>
              </w:rPr>
            </w:pPr>
            <w:r>
              <w:rPr>
                <w:rFonts w:hint="eastAsia"/>
                <w:kern w:val="2"/>
                <w:sz w:val="21"/>
                <w:szCs w:val="21"/>
              </w:rPr>
              <w:t>1.2供方同意需方拒收货物并把拒收货物的金额以合同规定的</w:t>
            </w:r>
            <w:proofErr w:type="gramStart"/>
            <w:r>
              <w:rPr>
                <w:rFonts w:hint="eastAsia"/>
                <w:kern w:val="2"/>
                <w:sz w:val="21"/>
                <w:szCs w:val="21"/>
              </w:rPr>
              <w:t>同类货币</w:t>
            </w:r>
            <w:proofErr w:type="gramEnd"/>
            <w:r>
              <w:rPr>
                <w:rFonts w:hint="eastAsia"/>
                <w:kern w:val="2"/>
                <w:sz w:val="21"/>
                <w:szCs w:val="21"/>
              </w:rPr>
              <w:t>付给需方，供方负担发生的一切损失和费用，包括利息、运输和保险费、检验费、仓储和装卸费以及为保管和保护被拒绝货物等所需要的其它所有费用。</w:t>
            </w:r>
          </w:p>
          <w:p w14:paraId="7F0912CB" w14:textId="77777777" w:rsidR="00152A2A" w:rsidRDefault="00001B15">
            <w:pPr>
              <w:snapToGrid/>
              <w:spacing w:line="360" w:lineRule="auto"/>
              <w:ind w:firstLineChars="0" w:firstLine="0"/>
              <w:jc w:val="both"/>
              <w:rPr>
                <w:kern w:val="2"/>
                <w:sz w:val="21"/>
                <w:szCs w:val="21"/>
              </w:rPr>
            </w:pPr>
            <w:r>
              <w:rPr>
                <w:rFonts w:hint="eastAsia"/>
                <w:kern w:val="2"/>
                <w:sz w:val="21"/>
                <w:szCs w:val="21"/>
              </w:rPr>
              <w:t>1.3根据货物的</w:t>
            </w:r>
            <w:proofErr w:type="gramStart"/>
            <w:r>
              <w:rPr>
                <w:rFonts w:hint="eastAsia"/>
                <w:kern w:val="2"/>
                <w:sz w:val="21"/>
                <w:szCs w:val="21"/>
              </w:rPr>
              <w:t>疵</w:t>
            </w:r>
            <w:proofErr w:type="gramEnd"/>
            <w:r>
              <w:rPr>
                <w:rFonts w:hint="eastAsia"/>
                <w:kern w:val="2"/>
                <w:sz w:val="21"/>
                <w:szCs w:val="21"/>
              </w:rPr>
              <w:t>劣和受损程度以及需方遭受损失的金额，经双方同意后降低货物价格。</w:t>
            </w:r>
          </w:p>
          <w:p w14:paraId="1A22FD85" w14:textId="77777777" w:rsidR="00152A2A" w:rsidRDefault="00001B15">
            <w:pPr>
              <w:snapToGrid/>
              <w:spacing w:line="360" w:lineRule="auto"/>
              <w:ind w:firstLineChars="0" w:firstLine="0"/>
              <w:jc w:val="both"/>
              <w:rPr>
                <w:kern w:val="2"/>
                <w:sz w:val="21"/>
                <w:szCs w:val="21"/>
              </w:rPr>
            </w:pPr>
            <w:r>
              <w:rPr>
                <w:rFonts w:hint="eastAsia"/>
                <w:kern w:val="2"/>
                <w:sz w:val="21"/>
                <w:szCs w:val="21"/>
              </w:rPr>
              <w:t>2.如供方有违约行为，除须承担相应的经济赔偿责任之外，需方有权利报送至重庆市财政局，将其列入政府采购黑名单。</w:t>
            </w:r>
          </w:p>
          <w:p w14:paraId="4B648FE3" w14:textId="77777777" w:rsidR="00152A2A" w:rsidRDefault="00001B15">
            <w:pPr>
              <w:snapToGrid/>
              <w:spacing w:line="360" w:lineRule="auto"/>
              <w:ind w:firstLineChars="0" w:firstLine="0"/>
              <w:jc w:val="both"/>
              <w:rPr>
                <w:kern w:val="2"/>
                <w:sz w:val="21"/>
                <w:szCs w:val="21"/>
              </w:rPr>
            </w:pPr>
            <w:r>
              <w:rPr>
                <w:rFonts w:hint="eastAsia"/>
                <w:kern w:val="2"/>
                <w:sz w:val="21"/>
                <w:szCs w:val="21"/>
              </w:rPr>
              <w:t>3.其他未尽事宜按《中华人民共和国民法典》、《政府采购法》执行。</w:t>
            </w:r>
          </w:p>
        </w:tc>
      </w:tr>
      <w:tr w:rsidR="00152A2A" w14:paraId="4407A340" w14:textId="77777777">
        <w:trPr>
          <w:trHeight w:val="1691"/>
        </w:trPr>
        <w:tc>
          <w:tcPr>
            <w:tcW w:w="9632" w:type="dxa"/>
            <w:gridSpan w:val="12"/>
          </w:tcPr>
          <w:p w14:paraId="116685D4" w14:textId="77777777" w:rsidR="00152A2A" w:rsidRDefault="00001B15">
            <w:pPr>
              <w:snapToGrid/>
              <w:spacing w:line="360" w:lineRule="auto"/>
              <w:ind w:firstLineChars="0" w:firstLine="0"/>
              <w:jc w:val="both"/>
              <w:rPr>
                <w:kern w:val="2"/>
                <w:sz w:val="21"/>
                <w:szCs w:val="21"/>
              </w:rPr>
            </w:pPr>
            <w:r>
              <w:rPr>
                <w:rFonts w:hint="eastAsia"/>
                <w:kern w:val="2"/>
                <w:sz w:val="21"/>
                <w:szCs w:val="21"/>
              </w:rPr>
              <w:lastRenderedPageBreak/>
              <w:t>八、其他约定事项：</w:t>
            </w:r>
          </w:p>
          <w:p w14:paraId="2528D76E" w14:textId="77777777" w:rsidR="00152A2A" w:rsidRDefault="00001B15">
            <w:pPr>
              <w:snapToGrid/>
              <w:spacing w:line="360" w:lineRule="auto"/>
              <w:ind w:firstLineChars="0" w:firstLine="0"/>
              <w:jc w:val="both"/>
              <w:rPr>
                <w:kern w:val="2"/>
                <w:sz w:val="21"/>
                <w:szCs w:val="21"/>
              </w:rPr>
            </w:pPr>
            <w:r>
              <w:rPr>
                <w:kern w:val="2"/>
                <w:sz w:val="21"/>
                <w:szCs w:val="21"/>
              </w:rPr>
              <w:t>1.</w:t>
            </w:r>
            <w:r>
              <w:rPr>
                <w:rFonts w:hint="eastAsia"/>
                <w:kern w:val="2"/>
                <w:sz w:val="21"/>
                <w:szCs w:val="21"/>
              </w:rPr>
              <w:t>询价</w:t>
            </w:r>
            <w:r>
              <w:rPr>
                <w:kern w:val="2"/>
                <w:sz w:val="21"/>
                <w:szCs w:val="21"/>
              </w:rPr>
              <w:t>文件及其补遗文件、</w:t>
            </w:r>
            <w:r>
              <w:rPr>
                <w:rFonts w:hint="eastAsia"/>
                <w:kern w:val="2"/>
                <w:sz w:val="21"/>
                <w:szCs w:val="21"/>
              </w:rPr>
              <w:t>响应</w:t>
            </w:r>
            <w:r>
              <w:rPr>
                <w:kern w:val="2"/>
                <w:sz w:val="21"/>
                <w:szCs w:val="21"/>
              </w:rPr>
              <w:t>文件和承诺是本合同不可分割的部分。</w:t>
            </w:r>
          </w:p>
          <w:p w14:paraId="2ADD6064" w14:textId="77777777" w:rsidR="00152A2A" w:rsidRDefault="00001B15">
            <w:pPr>
              <w:snapToGrid/>
              <w:spacing w:line="360" w:lineRule="auto"/>
              <w:ind w:firstLineChars="0" w:firstLine="0"/>
              <w:jc w:val="both"/>
              <w:rPr>
                <w:kern w:val="2"/>
                <w:sz w:val="21"/>
                <w:szCs w:val="21"/>
              </w:rPr>
            </w:pPr>
            <w:r>
              <w:rPr>
                <w:kern w:val="2"/>
                <w:sz w:val="21"/>
                <w:szCs w:val="21"/>
              </w:rPr>
              <w:t>2.本合同如发生争议由双方协商解决，协商不成向需方所在人民法院提请诉讼。</w:t>
            </w:r>
          </w:p>
          <w:p w14:paraId="09C7B678" w14:textId="77777777" w:rsidR="00152A2A" w:rsidRDefault="00001B15">
            <w:pPr>
              <w:snapToGrid/>
              <w:spacing w:line="360" w:lineRule="auto"/>
              <w:ind w:firstLineChars="0" w:firstLine="0"/>
              <w:jc w:val="both"/>
              <w:rPr>
                <w:kern w:val="2"/>
                <w:sz w:val="21"/>
                <w:szCs w:val="21"/>
              </w:rPr>
            </w:pPr>
            <w:r>
              <w:rPr>
                <w:kern w:val="2"/>
                <w:sz w:val="21"/>
                <w:szCs w:val="21"/>
              </w:rPr>
              <w:t>3.</w:t>
            </w:r>
            <w:r>
              <w:rPr>
                <w:rFonts w:hint="eastAsia"/>
                <w:kern w:val="2"/>
                <w:sz w:val="21"/>
                <w:szCs w:val="21"/>
              </w:rPr>
              <w:t>本合同一式</w:t>
            </w:r>
            <w:r>
              <w:rPr>
                <w:rFonts w:hint="eastAsia"/>
                <w:b/>
                <w:kern w:val="2"/>
                <w:sz w:val="21"/>
                <w:szCs w:val="21"/>
                <w:u w:val="single"/>
              </w:rPr>
              <w:t>陆</w:t>
            </w:r>
            <w:r>
              <w:rPr>
                <w:rFonts w:hint="eastAsia"/>
                <w:kern w:val="2"/>
                <w:sz w:val="21"/>
                <w:szCs w:val="21"/>
              </w:rPr>
              <w:t>份，需方</w:t>
            </w:r>
            <w:r>
              <w:rPr>
                <w:rFonts w:hint="eastAsia"/>
                <w:b/>
                <w:kern w:val="2"/>
                <w:sz w:val="21"/>
                <w:szCs w:val="21"/>
                <w:u w:val="single"/>
              </w:rPr>
              <w:t>肆</w:t>
            </w:r>
            <w:r>
              <w:rPr>
                <w:rFonts w:hint="eastAsia"/>
                <w:kern w:val="2"/>
                <w:sz w:val="21"/>
                <w:szCs w:val="21"/>
              </w:rPr>
              <w:t>份，供方</w:t>
            </w:r>
            <w:r>
              <w:rPr>
                <w:rFonts w:hint="eastAsia"/>
                <w:b/>
                <w:kern w:val="2"/>
                <w:sz w:val="21"/>
                <w:szCs w:val="21"/>
                <w:u w:val="single"/>
              </w:rPr>
              <w:t>贰</w:t>
            </w:r>
            <w:r>
              <w:rPr>
                <w:rFonts w:hint="eastAsia"/>
                <w:kern w:val="2"/>
                <w:sz w:val="21"/>
                <w:szCs w:val="21"/>
              </w:rPr>
              <w:t>份，具同等法律效力。</w:t>
            </w:r>
          </w:p>
          <w:p w14:paraId="4DAFE0C6" w14:textId="77777777" w:rsidR="00152A2A" w:rsidRDefault="00001B15">
            <w:pPr>
              <w:snapToGrid/>
              <w:spacing w:line="360" w:lineRule="auto"/>
              <w:ind w:firstLineChars="0" w:firstLine="0"/>
              <w:jc w:val="both"/>
              <w:rPr>
                <w:kern w:val="2"/>
                <w:sz w:val="21"/>
                <w:szCs w:val="21"/>
              </w:rPr>
            </w:pPr>
            <w:r>
              <w:rPr>
                <w:rFonts w:hint="eastAsia"/>
                <w:kern w:val="2"/>
                <w:sz w:val="21"/>
                <w:szCs w:val="21"/>
              </w:rPr>
              <w:t>4.需方在中华人民共和国境内使用供方提供的货物及服务时免受第三方提出的侵犯其专利权或其它知识产权的起诉。如果第三方提出侵权指控，供方应承担由此而引起的一切法律责任和费用。</w:t>
            </w:r>
          </w:p>
          <w:p w14:paraId="6F4EFB32" w14:textId="77777777" w:rsidR="00152A2A" w:rsidRDefault="00001B15">
            <w:pPr>
              <w:snapToGrid/>
              <w:spacing w:line="360" w:lineRule="auto"/>
              <w:ind w:firstLineChars="0" w:firstLine="0"/>
              <w:jc w:val="both"/>
              <w:rPr>
                <w:kern w:val="2"/>
                <w:sz w:val="21"/>
                <w:szCs w:val="21"/>
              </w:rPr>
            </w:pPr>
            <w:r>
              <w:rPr>
                <w:rFonts w:hint="eastAsia"/>
                <w:kern w:val="2"/>
                <w:sz w:val="21"/>
                <w:szCs w:val="21"/>
              </w:rPr>
              <w:t>5.其他：无</w:t>
            </w:r>
          </w:p>
        </w:tc>
      </w:tr>
      <w:tr w:rsidR="00152A2A" w14:paraId="756F5321" w14:textId="77777777" w:rsidTr="0077631A">
        <w:trPr>
          <w:trHeight w:val="416"/>
        </w:trPr>
        <w:tc>
          <w:tcPr>
            <w:tcW w:w="4361" w:type="dxa"/>
            <w:gridSpan w:val="5"/>
          </w:tcPr>
          <w:p w14:paraId="740EB247" w14:textId="77777777" w:rsidR="00152A2A" w:rsidRDefault="00001B15">
            <w:pPr>
              <w:snapToGrid/>
              <w:spacing w:line="360" w:lineRule="auto"/>
              <w:ind w:firstLineChars="0" w:firstLine="0"/>
              <w:jc w:val="both"/>
              <w:rPr>
                <w:kern w:val="2"/>
                <w:sz w:val="21"/>
                <w:szCs w:val="21"/>
              </w:rPr>
            </w:pPr>
            <w:r>
              <w:rPr>
                <w:kern w:val="2"/>
                <w:sz w:val="21"/>
                <w:szCs w:val="21"/>
              </w:rPr>
              <w:t>需方：重庆工商大学</w:t>
            </w:r>
          </w:p>
          <w:p w14:paraId="72DA3A70" w14:textId="77777777" w:rsidR="00152A2A" w:rsidRDefault="00001B15">
            <w:pPr>
              <w:snapToGrid/>
              <w:spacing w:line="360" w:lineRule="auto"/>
              <w:ind w:firstLineChars="0" w:firstLine="0"/>
              <w:jc w:val="both"/>
              <w:rPr>
                <w:kern w:val="2"/>
                <w:sz w:val="21"/>
                <w:szCs w:val="21"/>
              </w:rPr>
            </w:pPr>
            <w:r>
              <w:rPr>
                <w:kern w:val="2"/>
                <w:sz w:val="21"/>
                <w:szCs w:val="21"/>
              </w:rPr>
              <w:t>地址：重庆市南岸区学府大道19号</w:t>
            </w:r>
          </w:p>
          <w:p w14:paraId="3900C337" w14:textId="77777777" w:rsidR="00152A2A" w:rsidRDefault="00001B15">
            <w:pPr>
              <w:snapToGrid/>
              <w:spacing w:line="360" w:lineRule="auto"/>
              <w:ind w:firstLineChars="0" w:firstLine="0"/>
              <w:jc w:val="both"/>
              <w:rPr>
                <w:kern w:val="2"/>
                <w:sz w:val="21"/>
                <w:szCs w:val="21"/>
              </w:rPr>
            </w:pPr>
            <w:r>
              <w:rPr>
                <w:kern w:val="2"/>
                <w:sz w:val="21"/>
                <w:szCs w:val="21"/>
              </w:rPr>
              <w:t>联系电话：023-62769774</w:t>
            </w:r>
          </w:p>
          <w:p w14:paraId="6D4DD770" w14:textId="77777777" w:rsidR="00152A2A" w:rsidRDefault="00001B15">
            <w:pPr>
              <w:snapToGrid/>
              <w:spacing w:line="360" w:lineRule="auto"/>
              <w:ind w:firstLineChars="0" w:firstLine="0"/>
              <w:jc w:val="both"/>
              <w:rPr>
                <w:kern w:val="2"/>
                <w:sz w:val="21"/>
                <w:szCs w:val="21"/>
              </w:rPr>
            </w:pPr>
            <w:r>
              <w:rPr>
                <w:kern w:val="2"/>
                <w:sz w:val="21"/>
                <w:szCs w:val="21"/>
              </w:rPr>
              <w:t>传真：023-62769774</w:t>
            </w:r>
          </w:p>
          <w:p w14:paraId="5E4EE84F" w14:textId="77777777" w:rsidR="00152A2A" w:rsidRDefault="00001B15">
            <w:pPr>
              <w:snapToGrid/>
              <w:spacing w:line="360" w:lineRule="auto"/>
              <w:ind w:firstLineChars="0" w:firstLine="0"/>
              <w:jc w:val="both"/>
              <w:rPr>
                <w:kern w:val="2"/>
                <w:sz w:val="21"/>
                <w:szCs w:val="21"/>
              </w:rPr>
            </w:pPr>
            <w:r>
              <w:rPr>
                <w:kern w:val="2"/>
                <w:sz w:val="21"/>
                <w:szCs w:val="21"/>
              </w:rPr>
              <w:t>开户行：工行重庆南岸学府支行</w:t>
            </w:r>
          </w:p>
          <w:p w14:paraId="14330C06" w14:textId="77777777" w:rsidR="00152A2A" w:rsidRDefault="00001B15">
            <w:pPr>
              <w:snapToGrid/>
              <w:spacing w:line="360" w:lineRule="auto"/>
              <w:ind w:firstLineChars="0" w:firstLine="0"/>
              <w:jc w:val="both"/>
              <w:rPr>
                <w:kern w:val="2"/>
                <w:sz w:val="21"/>
                <w:szCs w:val="21"/>
              </w:rPr>
            </w:pPr>
            <w:r>
              <w:rPr>
                <w:kern w:val="2"/>
                <w:sz w:val="21"/>
                <w:szCs w:val="21"/>
              </w:rPr>
              <w:t>账号：3100027609024907533</w:t>
            </w:r>
          </w:p>
          <w:p w14:paraId="0560F62F" w14:textId="77777777" w:rsidR="00152A2A" w:rsidRDefault="00001B15">
            <w:pPr>
              <w:snapToGrid/>
              <w:spacing w:line="360" w:lineRule="auto"/>
              <w:ind w:firstLineChars="0" w:firstLine="0"/>
              <w:jc w:val="both"/>
              <w:rPr>
                <w:kern w:val="2"/>
                <w:sz w:val="21"/>
                <w:szCs w:val="21"/>
              </w:rPr>
            </w:pPr>
            <w:r>
              <w:rPr>
                <w:kern w:val="2"/>
                <w:sz w:val="21"/>
                <w:szCs w:val="21"/>
              </w:rPr>
              <w:t>统一社会信用代码:125000007428748822</w:t>
            </w:r>
          </w:p>
          <w:p w14:paraId="73D11ECC" w14:textId="77777777" w:rsidR="00152A2A" w:rsidRDefault="00001B15">
            <w:pPr>
              <w:snapToGrid/>
              <w:spacing w:line="360" w:lineRule="auto"/>
              <w:ind w:firstLineChars="0" w:firstLine="0"/>
              <w:jc w:val="both"/>
              <w:rPr>
                <w:kern w:val="2"/>
                <w:sz w:val="21"/>
                <w:szCs w:val="21"/>
              </w:rPr>
            </w:pPr>
            <w:r>
              <w:rPr>
                <w:kern w:val="2"/>
                <w:sz w:val="21"/>
                <w:szCs w:val="21"/>
              </w:rPr>
              <w:t>法定代表：</w:t>
            </w:r>
          </w:p>
          <w:p w14:paraId="38975B04" w14:textId="77777777" w:rsidR="00152A2A" w:rsidRDefault="00152A2A">
            <w:pPr>
              <w:snapToGrid/>
              <w:spacing w:line="360" w:lineRule="auto"/>
              <w:ind w:firstLineChars="0" w:firstLine="0"/>
              <w:jc w:val="both"/>
              <w:rPr>
                <w:kern w:val="2"/>
                <w:sz w:val="21"/>
                <w:szCs w:val="21"/>
              </w:rPr>
            </w:pPr>
          </w:p>
          <w:p w14:paraId="218B794E" w14:textId="77777777" w:rsidR="00152A2A" w:rsidRDefault="00001B15">
            <w:pPr>
              <w:snapToGrid/>
              <w:spacing w:line="360" w:lineRule="auto"/>
              <w:ind w:firstLineChars="0" w:firstLine="0"/>
              <w:jc w:val="both"/>
              <w:rPr>
                <w:kern w:val="2"/>
                <w:sz w:val="21"/>
                <w:szCs w:val="21"/>
              </w:rPr>
            </w:pPr>
            <w:r>
              <w:rPr>
                <w:kern w:val="2"/>
                <w:sz w:val="21"/>
                <w:szCs w:val="21"/>
              </w:rPr>
              <w:t>授权代表：</w:t>
            </w:r>
          </w:p>
          <w:p w14:paraId="7EB9586F" w14:textId="77777777" w:rsidR="00152A2A" w:rsidRDefault="00152A2A">
            <w:pPr>
              <w:snapToGrid/>
              <w:spacing w:line="360" w:lineRule="auto"/>
              <w:ind w:firstLineChars="0" w:firstLine="0"/>
              <w:jc w:val="both"/>
              <w:rPr>
                <w:kern w:val="2"/>
                <w:sz w:val="21"/>
                <w:szCs w:val="21"/>
              </w:rPr>
            </w:pPr>
          </w:p>
        </w:tc>
        <w:tc>
          <w:tcPr>
            <w:tcW w:w="5271" w:type="dxa"/>
            <w:gridSpan w:val="7"/>
          </w:tcPr>
          <w:p w14:paraId="278295E2" w14:textId="77777777" w:rsidR="00152A2A" w:rsidRDefault="00001B15">
            <w:pPr>
              <w:snapToGrid/>
              <w:spacing w:line="360" w:lineRule="auto"/>
              <w:ind w:firstLineChars="0" w:firstLine="0"/>
              <w:jc w:val="both"/>
              <w:rPr>
                <w:kern w:val="2"/>
                <w:sz w:val="21"/>
                <w:szCs w:val="21"/>
              </w:rPr>
            </w:pPr>
            <w:r>
              <w:rPr>
                <w:rFonts w:hint="eastAsia"/>
                <w:kern w:val="2"/>
                <w:sz w:val="21"/>
                <w:szCs w:val="21"/>
              </w:rPr>
              <w:lastRenderedPageBreak/>
              <w:t>供方：</w:t>
            </w:r>
          </w:p>
          <w:p w14:paraId="57BCC6CF" w14:textId="77777777" w:rsidR="00152A2A" w:rsidRDefault="00001B15">
            <w:pPr>
              <w:snapToGrid/>
              <w:spacing w:line="360" w:lineRule="auto"/>
              <w:ind w:firstLineChars="0" w:firstLine="0"/>
              <w:jc w:val="both"/>
              <w:rPr>
                <w:kern w:val="2"/>
                <w:sz w:val="21"/>
                <w:szCs w:val="21"/>
              </w:rPr>
            </w:pPr>
            <w:r>
              <w:rPr>
                <w:kern w:val="2"/>
                <w:sz w:val="21"/>
                <w:szCs w:val="21"/>
              </w:rPr>
              <w:t xml:space="preserve">地址： </w:t>
            </w:r>
          </w:p>
          <w:p w14:paraId="0023C686" w14:textId="77777777" w:rsidR="00152A2A" w:rsidRDefault="00001B15">
            <w:pPr>
              <w:snapToGrid/>
              <w:spacing w:line="360" w:lineRule="auto"/>
              <w:ind w:firstLineChars="0" w:firstLine="0"/>
              <w:jc w:val="both"/>
              <w:rPr>
                <w:kern w:val="2"/>
                <w:sz w:val="21"/>
                <w:szCs w:val="21"/>
              </w:rPr>
            </w:pPr>
            <w:r>
              <w:rPr>
                <w:kern w:val="2"/>
                <w:sz w:val="21"/>
                <w:szCs w:val="21"/>
              </w:rPr>
              <w:t>联系电话：</w:t>
            </w:r>
          </w:p>
          <w:p w14:paraId="7783B58E" w14:textId="77777777" w:rsidR="00152A2A" w:rsidRDefault="00001B15">
            <w:pPr>
              <w:snapToGrid/>
              <w:spacing w:line="360" w:lineRule="auto"/>
              <w:ind w:firstLineChars="0" w:firstLine="0"/>
              <w:jc w:val="both"/>
              <w:rPr>
                <w:kern w:val="2"/>
                <w:sz w:val="21"/>
                <w:szCs w:val="21"/>
              </w:rPr>
            </w:pPr>
            <w:r>
              <w:rPr>
                <w:kern w:val="2"/>
                <w:sz w:val="21"/>
                <w:szCs w:val="21"/>
              </w:rPr>
              <w:t>传真：</w:t>
            </w:r>
          </w:p>
          <w:p w14:paraId="12D8EF3E" w14:textId="77777777" w:rsidR="00152A2A" w:rsidRDefault="00001B15">
            <w:pPr>
              <w:snapToGrid/>
              <w:spacing w:line="360" w:lineRule="auto"/>
              <w:ind w:firstLineChars="0" w:firstLine="0"/>
              <w:jc w:val="both"/>
              <w:rPr>
                <w:kern w:val="2"/>
                <w:sz w:val="21"/>
                <w:szCs w:val="21"/>
              </w:rPr>
            </w:pPr>
            <w:r>
              <w:rPr>
                <w:kern w:val="2"/>
                <w:sz w:val="21"/>
                <w:szCs w:val="21"/>
              </w:rPr>
              <w:t xml:space="preserve">开户行： </w:t>
            </w:r>
          </w:p>
          <w:p w14:paraId="275ED98B" w14:textId="77777777" w:rsidR="00152A2A" w:rsidRDefault="00001B15">
            <w:pPr>
              <w:snapToGrid/>
              <w:spacing w:line="360" w:lineRule="auto"/>
              <w:ind w:firstLineChars="0" w:firstLine="0"/>
              <w:jc w:val="both"/>
              <w:rPr>
                <w:kern w:val="2"/>
                <w:sz w:val="21"/>
                <w:szCs w:val="21"/>
              </w:rPr>
            </w:pPr>
            <w:r>
              <w:rPr>
                <w:kern w:val="2"/>
                <w:sz w:val="21"/>
                <w:szCs w:val="21"/>
              </w:rPr>
              <w:t>账号：</w:t>
            </w:r>
          </w:p>
          <w:p w14:paraId="7CCC6FED" w14:textId="77777777" w:rsidR="00152A2A" w:rsidRDefault="00001B15">
            <w:pPr>
              <w:snapToGrid/>
              <w:spacing w:line="360" w:lineRule="auto"/>
              <w:ind w:firstLineChars="0" w:firstLine="0"/>
              <w:jc w:val="both"/>
              <w:rPr>
                <w:kern w:val="2"/>
                <w:sz w:val="21"/>
                <w:szCs w:val="21"/>
              </w:rPr>
            </w:pPr>
            <w:r>
              <w:rPr>
                <w:kern w:val="2"/>
                <w:sz w:val="21"/>
                <w:szCs w:val="21"/>
              </w:rPr>
              <w:t>统一社会信用代码:</w:t>
            </w:r>
          </w:p>
          <w:p w14:paraId="49EECD69" w14:textId="77777777" w:rsidR="00152A2A" w:rsidRDefault="00152A2A">
            <w:pPr>
              <w:snapToGrid/>
              <w:spacing w:line="360" w:lineRule="auto"/>
              <w:ind w:firstLineChars="0" w:firstLine="0"/>
              <w:jc w:val="both"/>
              <w:rPr>
                <w:kern w:val="2"/>
                <w:sz w:val="21"/>
                <w:szCs w:val="21"/>
              </w:rPr>
            </w:pPr>
          </w:p>
          <w:p w14:paraId="694B07CA" w14:textId="77777777" w:rsidR="00152A2A" w:rsidRDefault="00001B15">
            <w:pPr>
              <w:snapToGrid/>
              <w:spacing w:line="360" w:lineRule="auto"/>
              <w:ind w:firstLineChars="0" w:firstLine="0"/>
              <w:jc w:val="both"/>
              <w:rPr>
                <w:kern w:val="2"/>
                <w:sz w:val="21"/>
                <w:szCs w:val="21"/>
              </w:rPr>
            </w:pPr>
            <w:r>
              <w:rPr>
                <w:kern w:val="2"/>
                <w:sz w:val="21"/>
                <w:szCs w:val="21"/>
              </w:rPr>
              <w:t>法定代表：</w:t>
            </w:r>
          </w:p>
          <w:p w14:paraId="7E76B7A1" w14:textId="77777777" w:rsidR="00152A2A" w:rsidRDefault="00152A2A">
            <w:pPr>
              <w:snapToGrid/>
              <w:spacing w:line="360" w:lineRule="auto"/>
              <w:ind w:firstLineChars="0" w:firstLine="0"/>
              <w:jc w:val="both"/>
              <w:rPr>
                <w:kern w:val="2"/>
                <w:sz w:val="21"/>
                <w:szCs w:val="21"/>
              </w:rPr>
            </w:pPr>
          </w:p>
          <w:p w14:paraId="2B6FA73B" w14:textId="77777777" w:rsidR="00152A2A" w:rsidRDefault="00001B15">
            <w:pPr>
              <w:snapToGrid/>
              <w:spacing w:line="360" w:lineRule="auto"/>
              <w:ind w:firstLineChars="0" w:firstLine="0"/>
              <w:jc w:val="both"/>
              <w:rPr>
                <w:kern w:val="2"/>
                <w:sz w:val="21"/>
                <w:szCs w:val="21"/>
              </w:rPr>
            </w:pPr>
            <w:r>
              <w:rPr>
                <w:kern w:val="2"/>
                <w:sz w:val="21"/>
                <w:szCs w:val="21"/>
              </w:rPr>
              <w:lastRenderedPageBreak/>
              <w:t>授权代表：</w:t>
            </w:r>
          </w:p>
        </w:tc>
      </w:tr>
      <w:tr w:rsidR="00152A2A" w14:paraId="6A0F372C" w14:textId="77777777">
        <w:trPr>
          <w:trHeight w:val="409"/>
        </w:trPr>
        <w:tc>
          <w:tcPr>
            <w:tcW w:w="9632" w:type="dxa"/>
            <w:gridSpan w:val="12"/>
          </w:tcPr>
          <w:p w14:paraId="4AD50AE1" w14:textId="77777777" w:rsidR="00152A2A" w:rsidRDefault="00001B15">
            <w:pPr>
              <w:snapToGrid/>
              <w:spacing w:line="360" w:lineRule="auto"/>
              <w:ind w:firstLineChars="0" w:firstLine="0"/>
              <w:jc w:val="both"/>
              <w:rPr>
                <w:kern w:val="2"/>
                <w:sz w:val="21"/>
                <w:szCs w:val="21"/>
              </w:rPr>
            </w:pPr>
            <w:r>
              <w:rPr>
                <w:rFonts w:hint="eastAsia"/>
                <w:kern w:val="2"/>
                <w:sz w:val="21"/>
                <w:szCs w:val="21"/>
              </w:rPr>
              <w:lastRenderedPageBreak/>
              <w:t>备注：</w:t>
            </w:r>
          </w:p>
        </w:tc>
      </w:tr>
    </w:tbl>
    <w:p w14:paraId="64C4803A" w14:textId="77777777" w:rsidR="00152A2A" w:rsidRDefault="00001B15">
      <w:pPr>
        <w:snapToGrid/>
        <w:spacing w:line="360" w:lineRule="auto"/>
        <w:ind w:firstLineChars="0" w:firstLine="0"/>
        <w:jc w:val="both"/>
        <w:rPr>
          <w:kern w:val="2"/>
          <w:szCs w:val="20"/>
        </w:rPr>
      </w:pPr>
      <w:r>
        <w:rPr>
          <w:rFonts w:hint="eastAsia"/>
          <w:kern w:val="2"/>
          <w:szCs w:val="20"/>
        </w:rPr>
        <w:t>签约时间：     年   月   日                签约地点：重庆工商大学</w:t>
      </w:r>
    </w:p>
    <w:p w14:paraId="61782AD4" w14:textId="77777777" w:rsidR="00152A2A" w:rsidRDefault="00152A2A">
      <w:pPr>
        <w:widowControl/>
        <w:snapToGrid/>
        <w:spacing w:line="360" w:lineRule="auto"/>
        <w:ind w:firstLineChars="0" w:firstLine="0"/>
        <w:jc w:val="center"/>
        <w:rPr>
          <w:rFonts w:cs="宋体"/>
          <w:b/>
          <w:bCs/>
        </w:rPr>
      </w:pPr>
    </w:p>
    <w:p w14:paraId="5A0FE739" w14:textId="77777777" w:rsidR="00152A2A" w:rsidRDefault="00152A2A">
      <w:pPr>
        <w:widowControl/>
        <w:snapToGrid/>
        <w:spacing w:line="360" w:lineRule="auto"/>
        <w:ind w:firstLineChars="0" w:firstLine="0"/>
        <w:jc w:val="center"/>
        <w:rPr>
          <w:rFonts w:cs="宋体"/>
          <w:b/>
          <w:bCs/>
        </w:rPr>
      </w:pPr>
    </w:p>
    <w:p w14:paraId="2F26583D" w14:textId="77777777" w:rsidR="00152A2A" w:rsidRDefault="00152A2A">
      <w:pPr>
        <w:widowControl/>
        <w:snapToGrid/>
        <w:spacing w:line="360" w:lineRule="auto"/>
        <w:ind w:firstLineChars="0" w:firstLine="0"/>
        <w:jc w:val="center"/>
        <w:rPr>
          <w:rFonts w:cs="宋体"/>
          <w:b/>
          <w:bCs/>
        </w:rPr>
      </w:pPr>
    </w:p>
    <w:p w14:paraId="6D13F087" w14:textId="77777777" w:rsidR="00D2035E" w:rsidRDefault="00D2035E" w:rsidP="00D2035E">
      <w:pPr>
        <w:pStyle w:val="a3"/>
      </w:pPr>
    </w:p>
    <w:p w14:paraId="30FF591D" w14:textId="77777777" w:rsidR="00D2035E" w:rsidRDefault="00D2035E" w:rsidP="00D2035E">
      <w:pPr>
        <w:pStyle w:val="a3"/>
      </w:pPr>
    </w:p>
    <w:p w14:paraId="4F0A80EE" w14:textId="77777777" w:rsidR="00D2035E" w:rsidRDefault="00D2035E" w:rsidP="00D2035E">
      <w:pPr>
        <w:pStyle w:val="a3"/>
      </w:pPr>
    </w:p>
    <w:p w14:paraId="61010AAB" w14:textId="77777777" w:rsidR="00D2035E" w:rsidRDefault="00D2035E" w:rsidP="00D2035E">
      <w:pPr>
        <w:pStyle w:val="a3"/>
      </w:pPr>
    </w:p>
    <w:p w14:paraId="000324A8" w14:textId="77777777" w:rsidR="00D2035E" w:rsidRDefault="00D2035E" w:rsidP="00D2035E">
      <w:pPr>
        <w:pStyle w:val="a3"/>
      </w:pPr>
    </w:p>
    <w:p w14:paraId="13A1EF0A" w14:textId="77777777" w:rsidR="00D2035E" w:rsidRDefault="00D2035E" w:rsidP="00D2035E">
      <w:pPr>
        <w:pStyle w:val="a3"/>
      </w:pPr>
    </w:p>
    <w:p w14:paraId="465C1A57" w14:textId="77777777" w:rsidR="00D2035E" w:rsidRDefault="00D2035E" w:rsidP="00D2035E">
      <w:pPr>
        <w:pStyle w:val="a3"/>
      </w:pPr>
    </w:p>
    <w:p w14:paraId="566B5CC0" w14:textId="77777777" w:rsidR="00D2035E" w:rsidRDefault="00D2035E" w:rsidP="00D2035E">
      <w:pPr>
        <w:pStyle w:val="a3"/>
      </w:pPr>
    </w:p>
    <w:p w14:paraId="6FD20B83" w14:textId="77777777" w:rsidR="00D2035E" w:rsidRDefault="00D2035E" w:rsidP="00D2035E">
      <w:pPr>
        <w:pStyle w:val="a3"/>
      </w:pPr>
    </w:p>
    <w:p w14:paraId="681091A8" w14:textId="77777777" w:rsidR="00D2035E" w:rsidRDefault="00D2035E" w:rsidP="00D2035E">
      <w:pPr>
        <w:pStyle w:val="a3"/>
      </w:pPr>
    </w:p>
    <w:p w14:paraId="5EB0B79D" w14:textId="77777777" w:rsidR="00D2035E" w:rsidRDefault="00D2035E" w:rsidP="00D2035E">
      <w:pPr>
        <w:pStyle w:val="a3"/>
      </w:pPr>
    </w:p>
    <w:p w14:paraId="3C80FD38" w14:textId="77777777" w:rsidR="00D2035E" w:rsidRDefault="00D2035E" w:rsidP="00D2035E">
      <w:pPr>
        <w:pStyle w:val="a3"/>
      </w:pPr>
    </w:p>
    <w:p w14:paraId="3B7F187F" w14:textId="77777777" w:rsidR="00D2035E" w:rsidRDefault="00D2035E" w:rsidP="00D2035E">
      <w:pPr>
        <w:pStyle w:val="a3"/>
      </w:pPr>
    </w:p>
    <w:p w14:paraId="15DBA119" w14:textId="77777777" w:rsidR="00D2035E" w:rsidRDefault="00D2035E" w:rsidP="00D2035E">
      <w:pPr>
        <w:pStyle w:val="a3"/>
      </w:pPr>
    </w:p>
    <w:p w14:paraId="25BFF135" w14:textId="77777777" w:rsidR="00D2035E" w:rsidRDefault="00D2035E" w:rsidP="00D2035E">
      <w:pPr>
        <w:pStyle w:val="a3"/>
      </w:pPr>
    </w:p>
    <w:p w14:paraId="4F954FC6" w14:textId="77777777" w:rsidR="00D2035E" w:rsidRDefault="00D2035E" w:rsidP="00D2035E">
      <w:pPr>
        <w:pStyle w:val="a3"/>
      </w:pPr>
    </w:p>
    <w:p w14:paraId="2E2250BF" w14:textId="77777777" w:rsidR="00D2035E" w:rsidRDefault="00D2035E" w:rsidP="00D2035E">
      <w:pPr>
        <w:pStyle w:val="a3"/>
      </w:pPr>
    </w:p>
    <w:p w14:paraId="758085DA" w14:textId="77777777" w:rsidR="00D2035E" w:rsidRDefault="00D2035E" w:rsidP="00D2035E">
      <w:pPr>
        <w:pStyle w:val="a3"/>
      </w:pPr>
    </w:p>
    <w:p w14:paraId="5E9BED8F" w14:textId="77777777" w:rsidR="00D2035E" w:rsidRDefault="00D2035E" w:rsidP="00D2035E">
      <w:pPr>
        <w:pStyle w:val="a3"/>
      </w:pPr>
    </w:p>
    <w:p w14:paraId="1EF58069" w14:textId="77777777" w:rsidR="00D2035E" w:rsidRDefault="00D2035E" w:rsidP="00D2035E">
      <w:pPr>
        <w:pStyle w:val="a3"/>
      </w:pPr>
    </w:p>
    <w:p w14:paraId="4B4C007B" w14:textId="77777777" w:rsidR="00D2035E" w:rsidRDefault="00D2035E" w:rsidP="00D2035E">
      <w:pPr>
        <w:pStyle w:val="a3"/>
      </w:pPr>
    </w:p>
    <w:p w14:paraId="3DBB3B56" w14:textId="77777777" w:rsidR="00D2035E" w:rsidRDefault="00D2035E" w:rsidP="00D2035E">
      <w:pPr>
        <w:pStyle w:val="a3"/>
      </w:pPr>
    </w:p>
    <w:p w14:paraId="52E0251D" w14:textId="77777777" w:rsidR="00D2035E" w:rsidRDefault="00D2035E" w:rsidP="00D2035E">
      <w:pPr>
        <w:pStyle w:val="a3"/>
      </w:pPr>
    </w:p>
    <w:p w14:paraId="7BFC9F53" w14:textId="77777777" w:rsidR="00D2035E" w:rsidRDefault="00D2035E" w:rsidP="00D2035E">
      <w:pPr>
        <w:pStyle w:val="a3"/>
      </w:pPr>
    </w:p>
    <w:p w14:paraId="25793288" w14:textId="77777777" w:rsidR="00D2035E" w:rsidRDefault="00D2035E" w:rsidP="00D2035E">
      <w:pPr>
        <w:pStyle w:val="a3"/>
      </w:pPr>
    </w:p>
    <w:p w14:paraId="35945D27" w14:textId="77777777" w:rsidR="00D2035E" w:rsidRPr="00D2035E" w:rsidRDefault="00D2035E" w:rsidP="00D2035E">
      <w:pPr>
        <w:pStyle w:val="a3"/>
      </w:pPr>
    </w:p>
    <w:p w14:paraId="17C68187" w14:textId="77777777" w:rsidR="00152A2A" w:rsidRDefault="00001B15">
      <w:pPr>
        <w:spacing w:line="360" w:lineRule="auto"/>
        <w:ind w:firstLine="880"/>
        <w:jc w:val="center"/>
        <w:rPr>
          <w:rFonts w:ascii="方正大黑简体" w:eastAsia="方正大黑简体" w:hAnsi="方正大黑简体" w:cs="方正大黑简体"/>
          <w:b/>
          <w:bCs/>
          <w:sz w:val="44"/>
          <w:szCs w:val="44"/>
        </w:rPr>
      </w:pPr>
      <w:r>
        <w:rPr>
          <w:rFonts w:ascii="方正大黑简体" w:eastAsia="方正大黑简体" w:hAnsi="方正大黑简体" w:cs="方正大黑简体" w:hint="eastAsia"/>
          <w:b/>
          <w:bCs/>
          <w:sz w:val="44"/>
          <w:szCs w:val="44"/>
        </w:rPr>
        <w:lastRenderedPageBreak/>
        <w:t>重庆工商大学货物服务类采购廉洁协议</w:t>
      </w:r>
    </w:p>
    <w:p w14:paraId="3563E226" w14:textId="77777777" w:rsidR="00152A2A" w:rsidRDefault="00001B15">
      <w:pPr>
        <w:spacing w:line="360" w:lineRule="auto"/>
        <w:ind w:firstLine="482"/>
        <w:rPr>
          <w:rFonts w:ascii="仿宋" w:eastAsia="仿宋" w:hAnsi="仿宋" w:cs="宋体"/>
          <w:b/>
          <w:bCs/>
        </w:rPr>
      </w:pPr>
      <w:r>
        <w:rPr>
          <w:rFonts w:ascii="仿宋" w:eastAsia="仿宋" w:hAnsi="仿宋" w:cs="宋体" w:hint="eastAsia"/>
          <w:b/>
          <w:bCs/>
        </w:rPr>
        <w:t>甲方（需方）：</w:t>
      </w:r>
      <w:r>
        <w:rPr>
          <w:rFonts w:ascii="仿宋" w:eastAsia="仿宋" w:hAnsi="仿宋" w:cs="宋体" w:hint="eastAsia"/>
          <w:b/>
          <w:bCs/>
          <w:u w:val="single"/>
        </w:rPr>
        <w:t>重庆工商大学</w:t>
      </w:r>
      <w:r>
        <w:rPr>
          <w:rFonts w:ascii="仿宋" w:eastAsia="仿宋" w:hAnsi="仿宋" w:cs="宋体" w:hint="eastAsia"/>
          <w:b/>
          <w:bCs/>
        </w:rPr>
        <w:t xml:space="preserve">                       </w:t>
      </w:r>
    </w:p>
    <w:p w14:paraId="53E797EE" w14:textId="77777777" w:rsidR="00152A2A" w:rsidRDefault="00001B15">
      <w:pPr>
        <w:spacing w:line="360" w:lineRule="auto"/>
        <w:ind w:firstLine="482"/>
        <w:rPr>
          <w:rFonts w:ascii="仿宋" w:eastAsia="仿宋" w:hAnsi="仿宋" w:cs="宋体"/>
          <w:b/>
          <w:bCs/>
          <w:u w:val="single"/>
        </w:rPr>
      </w:pPr>
      <w:r>
        <w:rPr>
          <w:rFonts w:ascii="仿宋" w:eastAsia="仿宋" w:hAnsi="仿宋" w:cs="宋体" w:hint="eastAsia"/>
          <w:b/>
          <w:bCs/>
        </w:rPr>
        <w:t>乙方（供方）：</w:t>
      </w:r>
      <w:r>
        <w:rPr>
          <w:rFonts w:ascii="仿宋" w:eastAsia="仿宋" w:hAnsi="仿宋" w:cs="宋体" w:hint="eastAsia"/>
          <w:b/>
          <w:bCs/>
          <w:u w:val="single"/>
        </w:rPr>
        <w:t xml:space="preserve">                       </w:t>
      </w:r>
    </w:p>
    <w:p w14:paraId="76BC7447" w14:textId="77777777" w:rsidR="00152A2A" w:rsidRDefault="00001B15">
      <w:pPr>
        <w:spacing w:line="360" w:lineRule="auto"/>
        <w:ind w:firstLine="480"/>
        <w:rPr>
          <w:rFonts w:ascii="仿宋" w:eastAsia="仿宋" w:hAnsi="仿宋" w:cs="宋体"/>
          <w:u w:val="single"/>
        </w:rPr>
      </w:pPr>
      <w:r>
        <w:rPr>
          <w:rFonts w:ascii="仿宋" w:eastAsia="仿宋" w:hAnsi="仿宋" w:cs="宋体" w:hint="eastAsia"/>
        </w:rPr>
        <w:t>采购项目名称：</w:t>
      </w:r>
      <w:r w:rsidR="00FA0C0D" w:rsidRPr="00FA0C0D">
        <w:rPr>
          <w:rFonts w:ascii="仿宋" w:eastAsia="仿宋" w:hAnsi="仿宋" w:cs="宋体" w:hint="eastAsia"/>
          <w:u w:val="single"/>
        </w:rPr>
        <w:t>重庆工商大学电梯维保服务项目</w:t>
      </w:r>
    </w:p>
    <w:p w14:paraId="36C5BA6F" w14:textId="77777777" w:rsidR="00152A2A" w:rsidRDefault="00001B15">
      <w:pPr>
        <w:spacing w:line="360" w:lineRule="auto"/>
        <w:ind w:firstLine="480"/>
        <w:rPr>
          <w:rFonts w:ascii="仿宋" w:eastAsia="仿宋" w:hAnsi="仿宋"/>
          <w:u w:val="single"/>
        </w:rPr>
      </w:pPr>
      <w:proofErr w:type="gramStart"/>
      <w:r>
        <w:rPr>
          <w:rFonts w:ascii="仿宋" w:eastAsia="仿宋" w:hAnsi="仿宋" w:cs="宋体" w:hint="eastAsia"/>
        </w:rPr>
        <w:t>采购总</w:t>
      </w:r>
      <w:proofErr w:type="gramEnd"/>
      <w:r>
        <w:rPr>
          <w:rFonts w:ascii="仿宋" w:eastAsia="仿宋" w:hAnsi="仿宋" w:cs="宋体" w:hint="eastAsia"/>
        </w:rPr>
        <w:t>金额：</w:t>
      </w:r>
      <w:r>
        <w:rPr>
          <w:rFonts w:ascii="仿宋" w:eastAsia="仿宋" w:hAnsi="仿宋" w:cs="宋体" w:hint="eastAsia"/>
          <w:u w:val="single"/>
        </w:rPr>
        <w:t xml:space="preserve">        </w:t>
      </w:r>
      <w:r>
        <w:rPr>
          <w:rFonts w:ascii="仿宋" w:eastAsia="仿宋" w:hAnsi="仿宋" w:cs="宋体" w:hint="eastAsia"/>
        </w:rPr>
        <w:t>元</w:t>
      </w:r>
    </w:p>
    <w:p w14:paraId="5A8E0ADD"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为了认真贯彻党中央、国务院关于从源头上预防和治理腐败的精神，规范采购活动与合同履行，维护学校的合法利益和正常的市场经济秩序，甲、乙双方在签订采购合同的同时，自愿签订采购廉洁协议。</w:t>
      </w:r>
    </w:p>
    <w:p w14:paraId="1643B89F"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一、采购及合同履行期间，甲方人员</w:t>
      </w:r>
      <w:r>
        <w:rPr>
          <w:rFonts w:ascii="仿宋_GB2312" w:eastAsia="仿宋_GB2312" w:cs="宋体" w:hint="eastAsia"/>
        </w:rPr>
        <w:t>及其近亲属</w:t>
      </w:r>
      <w:r>
        <w:rPr>
          <w:rFonts w:ascii="仿宋_GB2312" w:eastAsia="仿宋_GB2312" w:hAnsi="仿宋" w:cs="宋体" w:hint="eastAsia"/>
        </w:rPr>
        <w:t>不得接受乙方各种名目的宴请和娱乐活动，不得以任何借口收受各种礼品、礼金</w:t>
      </w:r>
      <w:r>
        <w:rPr>
          <w:rFonts w:ascii="仿宋_GB2312" w:eastAsia="仿宋_GB2312" w:cs="宋体" w:hint="eastAsia"/>
        </w:rPr>
        <w:t>等各种形式的贿赂</w:t>
      </w:r>
      <w:r>
        <w:rPr>
          <w:rFonts w:ascii="仿宋_GB2312" w:eastAsia="仿宋_GB2312" w:hAnsi="仿宋" w:cs="宋体" w:hint="eastAsia"/>
        </w:rPr>
        <w:t>。有上述行为的，依据其违纪违法行为，视其性质、情节，由纪检、监察部门或移送检察机关处理。</w:t>
      </w:r>
    </w:p>
    <w:p w14:paraId="3F0E7AA9"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二、甲方人员</w:t>
      </w:r>
      <w:r>
        <w:rPr>
          <w:rFonts w:ascii="仿宋_GB2312" w:eastAsia="仿宋_GB2312" w:cs="宋体" w:hint="eastAsia"/>
        </w:rPr>
        <w:t>及其近亲属</w:t>
      </w:r>
      <w:r>
        <w:rPr>
          <w:rFonts w:ascii="仿宋_GB2312" w:eastAsia="仿宋_GB2312" w:hAnsi="仿宋" w:cs="宋体" w:hint="eastAsia"/>
        </w:rPr>
        <w:t>向乙方索贿或变相索贿的，经乙方检举，查处核实后，乙方有权从甲方获得被索贿金的1-3倍款额作为奖励（此款由索贿当事人承担），由此产生的办案费用由甲方承担。</w:t>
      </w:r>
    </w:p>
    <w:p w14:paraId="29848980"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三、乙方不得向甲方人员</w:t>
      </w:r>
      <w:r>
        <w:rPr>
          <w:rFonts w:ascii="仿宋_GB2312" w:eastAsia="仿宋_GB2312" w:cs="宋体" w:hint="eastAsia"/>
        </w:rPr>
        <w:t>及其近亲属</w:t>
      </w:r>
      <w:r>
        <w:rPr>
          <w:rFonts w:ascii="仿宋_GB2312" w:eastAsia="仿宋_GB2312" w:hAnsi="仿宋" w:cs="宋体" w:hint="eastAsia"/>
        </w:rPr>
        <w:t>赠送礼品、礼金及有价证券等物品，不准代为报销甲方人员各种开支。如乙方贿赂甲方人员</w:t>
      </w:r>
      <w:r>
        <w:rPr>
          <w:rFonts w:ascii="仿宋_GB2312" w:eastAsia="仿宋_GB2312" w:cs="宋体" w:hint="eastAsia"/>
        </w:rPr>
        <w:t>及其近亲属</w:t>
      </w:r>
      <w:r>
        <w:rPr>
          <w:rFonts w:ascii="仿宋_GB2312" w:eastAsia="仿宋_GB2312" w:hAnsi="仿宋" w:cs="宋体" w:hint="eastAsia"/>
        </w:rPr>
        <w:t>经查处落实的，甲方有权终止该购销合同，由此给甲方造成的一切损失均由乙方承担。对于有贿赂甲方人员</w:t>
      </w:r>
      <w:r>
        <w:rPr>
          <w:rFonts w:ascii="仿宋_GB2312" w:eastAsia="仿宋_GB2312" w:cs="宋体" w:hint="eastAsia"/>
        </w:rPr>
        <w:t>及其近亲属</w:t>
      </w:r>
      <w:r>
        <w:rPr>
          <w:rFonts w:ascii="仿宋_GB2312" w:eastAsia="仿宋_GB2312" w:hAnsi="仿宋" w:cs="宋体" w:hint="eastAsia"/>
        </w:rPr>
        <w:t>行为的单位不得再次参与甲方的招投标，并在一定范围内通报乙方的不正当竞争行为。</w:t>
      </w:r>
    </w:p>
    <w:p w14:paraId="5C9BC0C0"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四、甲方、乙方负责人均应分别加强对各方人员进行廉洁教育，遵纪守法教育，禁止赠送、贿赂、索要、收受行为发生。如一方发生上述行为，另一方当事人立即通报对方单位纪检监察部门或报告对方上级主管部门和纪检监察部门。</w:t>
      </w:r>
    </w:p>
    <w:p w14:paraId="5E3E6A01"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对不主动报告情况者，一经查出，视情节轻重给予批评教育、党纪、政纪处分，直至移送检察机关追究法律责任。</w:t>
      </w:r>
    </w:p>
    <w:p w14:paraId="1B75838E" w14:textId="77777777" w:rsidR="00152A2A" w:rsidRDefault="00001B15">
      <w:pPr>
        <w:spacing w:line="360" w:lineRule="auto"/>
        <w:ind w:firstLine="480"/>
        <w:rPr>
          <w:rFonts w:ascii="仿宋_GB2312" w:eastAsia="仿宋_GB2312" w:hAnsi="仿宋" w:cs="宋体"/>
        </w:rPr>
      </w:pPr>
      <w:r>
        <w:rPr>
          <w:rFonts w:ascii="仿宋_GB2312" w:eastAsia="仿宋_GB2312" w:hAnsi="仿宋" w:cs="宋体" w:hint="eastAsia"/>
        </w:rPr>
        <w:lastRenderedPageBreak/>
        <w:t>五、此协议一式贰份，甲乙双方各执壹份，具有同等法律效力。</w:t>
      </w:r>
    </w:p>
    <w:p w14:paraId="0644943D" w14:textId="77777777" w:rsidR="00152A2A" w:rsidRDefault="00001B15">
      <w:pPr>
        <w:spacing w:line="360" w:lineRule="auto"/>
        <w:ind w:firstLine="480"/>
        <w:rPr>
          <w:rFonts w:ascii="仿宋_GB2312" w:eastAsia="仿宋_GB2312" w:hAnsi="仿宋" w:cs="宋体"/>
        </w:rPr>
      </w:pPr>
      <w:r>
        <w:rPr>
          <w:rFonts w:ascii="仿宋_GB2312" w:eastAsia="仿宋_GB2312" w:hAnsi="仿宋" w:cs="宋体" w:hint="eastAsia"/>
        </w:rPr>
        <w:t>六、本协议自各方签字后生效。</w:t>
      </w:r>
    </w:p>
    <w:p w14:paraId="0FF79DBD" w14:textId="77777777" w:rsidR="00152A2A" w:rsidRDefault="00001B15">
      <w:pPr>
        <w:spacing w:line="360" w:lineRule="auto"/>
        <w:ind w:firstLine="480"/>
        <w:rPr>
          <w:rFonts w:ascii="仿宋_GB2312" w:eastAsia="仿宋_GB2312" w:hAnsi="仿宋" w:cs="宋体"/>
        </w:rPr>
      </w:pPr>
      <w:r>
        <w:rPr>
          <w:rFonts w:ascii="仿宋_GB2312" w:eastAsia="仿宋_GB2312" w:hAnsi="仿宋" w:cs="宋体" w:hint="eastAsia"/>
        </w:rPr>
        <w:t>七、签约时间    年    月    日</w:t>
      </w:r>
    </w:p>
    <w:p w14:paraId="296B0A44"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甲方（需方）：重庆工商大学                乙方（供方）：</w:t>
      </w:r>
    </w:p>
    <w:p w14:paraId="0A75ABCC" w14:textId="77777777" w:rsidR="00152A2A" w:rsidRDefault="00001B15">
      <w:pPr>
        <w:spacing w:line="360" w:lineRule="auto"/>
        <w:ind w:firstLine="480"/>
        <w:rPr>
          <w:rFonts w:ascii="仿宋_GB2312" w:eastAsia="仿宋_GB2312" w:hAnsi="仿宋" w:cs="宋体"/>
        </w:rPr>
      </w:pPr>
      <w:r>
        <w:rPr>
          <w:rFonts w:ascii="仿宋_GB2312" w:eastAsia="仿宋_GB2312" w:hAnsi="仿宋" w:cs="宋体" w:hint="eastAsia"/>
        </w:rPr>
        <w:t>（合同专用章）                           （合同专用章）</w:t>
      </w:r>
    </w:p>
    <w:p w14:paraId="5F4C6376" w14:textId="77777777" w:rsidR="00152A2A" w:rsidRDefault="00001B15">
      <w:pPr>
        <w:spacing w:line="360" w:lineRule="auto"/>
        <w:ind w:firstLine="480"/>
        <w:rPr>
          <w:rFonts w:ascii="仿宋_GB2312" w:eastAsia="仿宋_GB2312" w:hAnsi="仿宋"/>
        </w:rPr>
      </w:pPr>
      <w:r>
        <w:rPr>
          <w:rFonts w:ascii="仿宋_GB2312" w:eastAsia="仿宋_GB2312" w:hAnsi="仿宋" w:cs="宋体" w:hint="eastAsia"/>
        </w:rPr>
        <w:t>甲方代表：                               乙方代表：</w:t>
      </w:r>
    </w:p>
    <w:p w14:paraId="1090821B" w14:textId="77777777" w:rsidR="00152A2A" w:rsidRDefault="00001B15">
      <w:pPr>
        <w:spacing w:line="360" w:lineRule="auto"/>
        <w:ind w:firstLine="480"/>
        <w:rPr>
          <w:rFonts w:ascii="仿宋_GB2312" w:eastAsia="仿宋_GB2312"/>
        </w:rPr>
      </w:pPr>
      <w:r>
        <w:rPr>
          <w:rFonts w:ascii="仿宋_GB2312" w:eastAsia="仿宋_GB2312" w:hAnsi="仿宋" w:cs="宋体" w:hint="eastAsia"/>
        </w:rPr>
        <w:t>（签字）                                 （签字）</w:t>
      </w:r>
    </w:p>
    <w:p w14:paraId="12DC104A" w14:textId="77777777" w:rsidR="00152A2A" w:rsidRDefault="00001B15">
      <w:pPr>
        <w:widowControl/>
        <w:snapToGrid/>
        <w:spacing w:line="360" w:lineRule="auto"/>
        <w:ind w:firstLineChars="0" w:firstLine="0"/>
      </w:pPr>
      <w:r>
        <w:rPr>
          <w:rFonts w:cs="宋体"/>
          <w:kern w:val="2"/>
        </w:rPr>
        <w:br w:type="page"/>
      </w:r>
    </w:p>
    <w:p w14:paraId="1F69AF7E" w14:textId="77777777" w:rsidR="00152A2A" w:rsidRDefault="00001B15">
      <w:pPr>
        <w:pStyle w:val="10"/>
        <w:snapToGrid/>
        <w:spacing w:before="260" w:after="260" w:line="360" w:lineRule="auto"/>
        <w:ind w:firstLineChars="0" w:firstLine="0"/>
      </w:pPr>
      <w:bookmarkStart w:id="379" w:name="_Toc6487"/>
      <w:bookmarkStart w:id="380" w:name="_Toc48568365"/>
      <w:bookmarkStart w:id="381" w:name="_Toc1226"/>
      <w:bookmarkStart w:id="382" w:name="_Toc10894"/>
      <w:bookmarkStart w:id="383" w:name="_Toc76395522"/>
      <w:bookmarkStart w:id="384" w:name="_Toc89954401"/>
      <w:r>
        <w:rPr>
          <w:rFonts w:hint="eastAsia"/>
          <w:b w:val="0"/>
          <w:kern w:val="0"/>
          <w:sz w:val="36"/>
          <w:szCs w:val="30"/>
        </w:rPr>
        <w:lastRenderedPageBreak/>
        <w:t>第六篇  询价采购报价文件格式要求</w:t>
      </w:r>
      <w:bookmarkEnd w:id="347"/>
      <w:bookmarkEnd w:id="348"/>
      <w:bookmarkEnd w:id="349"/>
      <w:bookmarkEnd w:id="350"/>
      <w:bookmarkEnd w:id="351"/>
      <w:bookmarkEnd w:id="352"/>
      <w:bookmarkEnd w:id="353"/>
      <w:bookmarkEnd w:id="354"/>
      <w:bookmarkEnd w:id="355"/>
      <w:bookmarkEnd w:id="379"/>
      <w:bookmarkEnd w:id="380"/>
      <w:bookmarkEnd w:id="381"/>
      <w:bookmarkEnd w:id="382"/>
      <w:bookmarkEnd w:id="383"/>
      <w:bookmarkEnd w:id="384"/>
    </w:p>
    <w:p w14:paraId="347E28A0" w14:textId="77777777" w:rsidR="00152A2A" w:rsidRDefault="00001B15">
      <w:pPr>
        <w:spacing w:line="360" w:lineRule="auto"/>
        <w:ind w:firstLine="480"/>
      </w:pPr>
      <w:bookmarkStart w:id="385" w:name="_Hlt21142235"/>
      <w:bookmarkStart w:id="386" w:name="_Toc11646_WPSOffice_Level2"/>
      <w:bookmarkEnd w:id="385"/>
      <w:r>
        <w:rPr>
          <w:rFonts w:hint="eastAsia"/>
        </w:rPr>
        <w:t>一、经济部分</w:t>
      </w:r>
      <w:bookmarkEnd w:id="386"/>
    </w:p>
    <w:p w14:paraId="66E95046" w14:textId="77777777" w:rsidR="00152A2A" w:rsidRDefault="00001B15">
      <w:pPr>
        <w:spacing w:line="360" w:lineRule="auto"/>
        <w:ind w:firstLine="480"/>
      </w:pPr>
      <w:r>
        <w:rPr>
          <w:rFonts w:hint="eastAsia"/>
        </w:rPr>
        <w:t>（一）报价函</w:t>
      </w:r>
    </w:p>
    <w:p w14:paraId="1FB97894" w14:textId="77777777" w:rsidR="00152A2A" w:rsidRDefault="00001B15">
      <w:pPr>
        <w:spacing w:line="360" w:lineRule="auto"/>
        <w:ind w:firstLine="480"/>
      </w:pPr>
      <w:r>
        <w:rPr>
          <w:rFonts w:hint="eastAsia"/>
        </w:rPr>
        <w:t>（二）明细报价表</w:t>
      </w:r>
    </w:p>
    <w:p w14:paraId="295395DE" w14:textId="77777777" w:rsidR="00152A2A" w:rsidRDefault="00001B15">
      <w:pPr>
        <w:spacing w:line="360" w:lineRule="auto"/>
        <w:ind w:firstLine="480"/>
      </w:pPr>
      <w:bookmarkStart w:id="387" w:name="_Toc4963_WPSOffice_Level2"/>
      <w:r>
        <w:rPr>
          <w:rFonts w:hint="eastAsia"/>
        </w:rPr>
        <w:t>二、</w:t>
      </w:r>
      <w:bookmarkStart w:id="388" w:name="_Hlk89343056"/>
      <w:r w:rsidR="009751A9">
        <w:rPr>
          <w:rFonts w:hint="eastAsia"/>
        </w:rPr>
        <w:t>服务</w:t>
      </w:r>
      <w:bookmarkEnd w:id="388"/>
      <w:r>
        <w:rPr>
          <w:rFonts w:hint="eastAsia"/>
        </w:rPr>
        <w:t>部分</w:t>
      </w:r>
      <w:bookmarkEnd w:id="387"/>
    </w:p>
    <w:p w14:paraId="06A91FCC" w14:textId="77777777" w:rsidR="00152A2A" w:rsidRDefault="00001B15">
      <w:pPr>
        <w:spacing w:line="360" w:lineRule="auto"/>
        <w:ind w:firstLine="480"/>
      </w:pPr>
      <w:bookmarkStart w:id="389" w:name="_Toc16308_WPSOffice_Level2"/>
      <w:r>
        <w:rPr>
          <w:rFonts w:hint="eastAsia"/>
        </w:rPr>
        <w:t>（一）</w:t>
      </w:r>
      <w:r w:rsidR="009751A9" w:rsidRPr="009751A9">
        <w:rPr>
          <w:rFonts w:hint="eastAsia"/>
        </w:rPr>
        <w:t>服务</w:t>
      </w:r>
      <w:r>
        <w:rPr>
          <w:rFonts w:hint="eastAsia"/>
        </w:rPr>
        <w:t>响应情况：按第二篇“技术要求及参数”逐条响应</w:t>
      </w:r>
    </w:p>
    <w:p w14:paraId="213586CA" w14:textId="77777777" w:rsidR="00152A2A" w:rsidRDefault="00001B15">
      <w:pPr>
        <w:spacing w:line="360" w:lineRule="auto"/>
        <w:ind w:firstLine="480"/>
      </w:pPr>
      <w:r>
        <w:rPr>
          <w:rFonts w:hint="eastAsia"/>
        </w:rPr>
        <w:t>（二）</w:t>
      </w:r>
      <w:r w:rsidR="009751A9" w:rsidRPr="009751A9">
        <w:rPr>
          <w:rFonts w:hint="eastAsia"/>
        </w:rPr>
        <w:t>服务</w:t>
      </w:r>
      <w:r>
        <w:rPr>
          <w:rFonts w:hint="eastAsia"/>
        </w:rPr>
        <w:t>响应偏离表</w:t>
      </w:r>
    </w:p>
    <w:p w14:paraId="1D80B745" w14:textId="77777777" w:rsidR="00152A2A" w:rsidRDefault="00001B15">
      <w:pPr>
        <w:spacing w:line="360" w:lineRule="auto"/>
        <w:ind w:firstLine="480"/>
      </w:pPr>
      <w:r>
        <w:rPr>
          <w:rFonts w:hint="eastAsia"/>
        </w:rPr>
        <w:t>三、商务部分</w:t>
      </w:r>
      <w:bookmarkEnd w:id="389"/>
    </w:p>
    <w:p w14:paraId="6E039B45" w14:textId="77777777" w:rsidR="00152A2A" w:rsidRDefault="00001B15">
      <w:pPr>
        <w:spacing w:line="360" w:lineRule="auto"/>
        <w:ind w:firstLine="480"/>
      </w:pPr>
      <w:r>
        <w:rPr>
          <w:rFonts w:hint="eastAsia"/>
        </w:rPr>
        <w:t>（一）商务要求响应情况：按第三篇“商务要求”逐条响应</w:t>
      </w:r>
    </w:p>
    <w:p w14:paraId="1B6891AA" w14:textId="77777777" w:rsidR="00152A2A" w:rsidRDefault="00001B15">
      <w:pPr>
        <w:spacing w:line="360" w:lineRule="auto"/>
        <w:ind w:firstLine="480"/>
      </w:pPr>
      <w:r>
        <w:rPr>
          <w:rFonts w:hint="eastAsia"/>
        </w:rPr>
        <w:t>（二）商务响应偏离表</w:t>
      </w:r>
    </w:p>
    <w:p w14:paraId="15A8FA4E" w14:textId="77777777" w:rsidR="00152A2A" w:rsidRDefault="00001B15">
      <w:pPr>
        <w:spacing w:line="360" w:lineRule="auto"/>
        <w:ind w:firstLine="480"/>
      </w:pPr>
      <w:r>
        <w:rPr>
          <w:rFonts w:hint="eastAsia"/>
        </w:rPr>
        <w:t>（三）其它优惠承诺</w:t>
      </w:r>
    </w:p>
    <w:p w14:paraId="0E974A1F" w14:textId="77777777" w:rsidR="00152A2A" w:rsidRDefault="00001B15">
      <w:pPr>
        <w:spacing w:line="360" w:lineRule="auto"/>
        <w:ind w:firstLine="480"/>
      </w:pPr>
      <w:bookmarkStart w:id="390" w:name="_Toc4398_WPSOffice_Level2"/>
      <w:r>
        <w:rPr>
          <w:rFonts w:hint="eastAsia"/>
        </w:rPr>
        <w:t>四、资格条件及其他</w:t>
      </w:r>
      <w:bookmarkEnd w:id="390"/>
    </w:p>
    <w:p w14:paraId="5D033B30" w14:textId="77777777" w:rsidR="00152A2A" w:rsidRDefault="00001B15">
      <w:pPr>
        <w:spacing w:line="360" w:lineRule="auto"/>
        <w:ind w:firstLine="480"/>
      </w:pPr>
      <w:r>
        <w:rPr>
          <w:rFonts w:hint="eastAsia"/>
        </w:rPr>
        <w:t>（一）营业执照（副本）复印件</w:t>
      </w:r>
    </w:p>
    <w:p w14:paraId="6002758E" w14:textId="77777777" w:rsidR="00152A2A" w:rsidRDefault="00001B15">
      <w:pPr>
        <w:spacing w:line="360" w:lineRule="auto"/>
        <w:ind w:firstLine="480"/>
      </w:pPr>
      <w:r>
        <w:rPr>
          <w:rFonts w:hint="eastAsia"/>
        </w:rPr>
        <w:t>（二）法定代表人身份证明书（格式）</w:t>
      </w:r>
    </w:p>
    <w:p w14:paraId="5964AF9C" w14:textId="77777777" w:rsidR="00152A2A" w:rsidRDefault="00001B15">
      <w:pPr>
        <w:spacing w:line="360" w:lineRule="auto"/>
        <w:ind w:firstLine="480"/>
      </w:pPr>
      <w:r>
        <w:rPr>
          <w:rFonts w:hint="eastAsia"/>
        </w:rPr>
        <w:t>（三）法定代表人授权委托书（格式）</w:t>
      </w:r>
    </w:p>
    <w:p w14:paraId="06B1EA83" w14:textId="77777777" w:rsidR="00152A2A" w:rsidRDefault="00001B15">
      <w:pPr>
        <w:spacing w:line="360" w:lineRule="auto"/>
        <w:ind w:firstLine="480"/>
      </w:pPr>
      <w:r>
        <w:rPr>
          <w:rFonts w:hint="eastAsia"/>
        </w:rPr>
        <w:t>（四）按照资格审查的要求提供2020年财务状况报告（表）或其基本账户开户银行出具的资信证明或财政部门认可的政府采购专业担保机构出具的投标担保函复印件。</w:t>
      </w:r>
    </w:p>
    <w:p w14:paraId="727E5A36" w14:textId="77777777" w:rsidR="00152A2A" w:rsidRDefault="00001B15">
      <w:pPr>
        <w:spacing w:line="360" w:lineRule="auto"/>
        <w:ind w:firstLine="480"/>
      </w:pPr>
      <w:r>
        <w:rPr>
          <w:rFonts w:hint="eastAsia"/>
        </w:rPr>
        <w:t>（五）书面声明（格式）</w:t>
      </w:r>
    </w:p>
    <w:p w14:paraId="7457B36A" w14:textId="77777777" w:rsidR="00152A2A" w:rsidRDefault="00001B15">
      <w:pPr>
        <w:spacing w:line="360" w:lineRule="auto"/>
        <w:ind w:firstLine="480"/>
      </w:pPr>
      <w:r>
        <w:rPr>
          <w:rFonts w:hint="eastAsia"/>
        </w:rPr>
        <w:t>（六）税务登记证（副本）复印件和缴纳社会保障金的证明材料</w:t>
      </w:r>
    </w:p>
    <w:p w14:paraId="638AD5A1" w14:textId="77777777" w:rsidR="00152A2A" w:rsidRDefault="00001B15">
      <w:pPr>
        <w:spacing w:line="360" w:lineRule="auto"/>
        <w:ind w:firstLine="480"/>
      </w:pPr>
      <w:r>
        <w:rPr>
          <w:rFonts w:hint="eastAsia"/>
        </w:rPr>
        <w:t>（七）特定资格条件证书或证明文件。</w:t>
      </w:r>
    </w:p>
    <w:p w14:paraId="60325F86" w14:textId="77777777" w:rsidR="00152A2A" w:rsidRDefault="00001B15">
      <w:pPr>
        <w:spacing w:line="360" w:lineRule="auto"/>
        <w:ind w:firstLine="480"/>
      </w:pPr>
      <w:bookmarkStart w:id="391" w:name="_Toc2094_WPSOffice_Level2"/>
      <w:r>
        <w:rPr>
          <w:rFonts w:hint="eastAsia"/>
        </w:rPr>
        <w:t>五、其他应提供的资料</w:t>
      </w:r>
      <w:bookmarkEnd w:id="391"/>
    </w:p>
    <w:p w14:paraId="07876FF3" w14:textId="77777777" w:rsidR="00152A2A" w:rsidRDefault="00001B15">
      <w:pPr>
        <w:spacing w:line="360" w:lineRule="auto"/>
        <w:ind w:firstLine="480"/>
      </w:pPr>
      <w:r>
        <w:rPr>
          <w:rFonts w:hint="eastAsia"/>
        </w:rPr>
        <w:t>（一）供应</w:t>
      </w:r>
      <w:proofErr w:type="gramStart"/>
      <w:r>
        <w:rPr>
          <w:rFonts w:hint="eastAsia"/>
        </w:rPr>
        <w:t>商小微企业</w:t>
      </w:r>
      <w:proofErr w:type="gramEnd"/>
      <w:r>
        <w:rPr>
          <w:rFonts w:hint="eastAsia"/>
        </w:rPr>
        <w:t>证明文件、微型企业承诺书、监狱企业证明文件、残疾人福利性单位声明函</w:t>
      </w:r>
      <w:r>
        <w:rPr>
          <w:rFonts w:hint="eastAsia"/>
          <w:b/>
          <w:bCs/>
        </w:rPr>
        <w:t>（非小</w:t>
      </w:r>
      <w:proofErr w:type="gramStart"/>
      <w:r>
        <w:rPr>
          <w:rFonts w:hint="eastAsia"/>
          <w:b/>
          <w:bCs/>
        </w:rPr>
        <w:t>微企业</w:t>
      </w:r>
      <w:proofErr w:type="gramEnd"/>
      <w:r>
        <w:rPr>
          <w:rFonts w:hint="eastAsia"/>
          <w:b/>
          <w:bCs/>
        </w:rPr>
        <w:t>不提供）</w:t>
      </w:r>
    </w:p>
    <w:p w14:paraId="71DE6FB4" w14:textId="77777777" w:rsidR="00152A2A" w:rsidRDefault="00001B15">
      <w:pPr>
        <w:spacing w:line="360" w:lineRule="auto"/>
        <w:ind w:firstLine="480"/>
      </w:pPr>
      <w:r>
        <w:rPr>
          <w:rFonts w:hint="eastAsia"/>
        </w:rPr>
        <w:t>1.中小</w:t>
      </w:r>
      <w:proofErr w:type="gramStart"/>
      <w:r>
        <w:rPr>
          <w:rFonts w:hint="eastAsia"/>
        </w:rPr>
        <w:t>微企业</w:t>
      </w:r>
      <w:proofErr w:type="gramEnd"/>
      <w:r>
        <w:rPr>
          <w:rFonts w:hint="eastAsia"/>
        </w:rPr>
        <w:t>声明函</w:t>
      </w:r>
    </w:p>
    <w:p w14:paraId="7D702F98" w14:textId="77777777" w:rsidR="00152A2A" w:rsidRDefault="00001B15">
      <w:pPr>
        <w:spacing w:line="360" w:lineRule="auto"/>
        <w:ind w:firstLine="480"/>
      </w:pPr>
      <w:r>
        <w:rPr>
          <w:rFonts w:hint="eastAsia"/>
        </w:rPr>
        <w:t>2.监狱企业证明文件</w:t>
      </w:r>
    </w:p>
    <w:p w14:paraId="53DEC6F0" w14:textId="77777777" w:rsidR="00152A2A" w:rsidRDefault="00001B15">
      <w:pPr>
        <w:spacing w:line="360" w:lineRule="auto"/>
        <w:ind w:firstLine="480"/>
      </w:pPr>
      <w:r>
        <w:rPr>
          <w:rFonts w:hint="eastAsia"/>
        </w:rPr>
        <w:t>3.残疾人福利性单位声明函</w:t>
      </w:r>
    </w:p>
    <w:p w14:paraId="2482D49C" w14:textId="77777777" w:rsidR="00152A2A" w:rsidRDefault="00001B15">
      <w:pPr>
        <w:spacing w:line="360" w:lineRule="auto"/>
        <w:ind w:firstLine="480"/>
      </w:pPr>
      <w:r>
        <w:t>（二）其他资料</w:t>
      </w:r>
    </w:p>
    <w:p w14:paraId="4A231BF8" w14:textId="77777777" w:rsidR="00152A2A" w:rsidRDefault="00001B15">
      <w:pPr>
        <w:spacing w:line="360" w:lineRule="auto"/>
        <w:ind w:firstLine="480"/>
      </w:pPr>
      <w:r>
        <w:rPr>
          <w:rFonts w:hint="eastAsia"/>
        </w:rPr>
        <w:t>1、询价文件购买费、询价保证金缴纳情况证明文件</w:t>
      </w:r>
    </w:p>
    <w:p w14:paraId="3FF4D4E2" w14:textId="77777777" w:rsidR="00152A2A" w:rsidRDefault="00001B15">
      <w:pPr>
        <w:spacing w:line="360" w:lineRule="auto"/>
        <w:ind w:firstLine="480"/>
      </w:pPr>
      <w:r>
        <w:rPr>
          <w:rFonts w:hint="eastAsia"/>
        </w:rPr>
        <w:t>2、其他与项目有关的资料（自附）</w:t>
      </w:r>
    </w:p>
    <w:p w14:paraId="2E97A923" w14:textId="77777777" w:rsidR="00152A2A" w:rsidRDefault="00152A2A">
      <w:pPr>
        <w:spacing w:line="360" w:lineRule="auto"/>
        <w:ind w:firstLine="480"/>
        <w:sectPr w:rsidR="00152A2A">
          <w:headerReference w:type="default" r:id="rId22"/>
          <w:footerReference w:type="default" r:id="rId23"/>
          <w:pgSz w:w="11907" w:h="16840"/>
          <w:pgMar w:top="1440" w:right="1134" w:bottom="1440" w:left="1134" w:header="680" w:footer="680" w:gutter="0"/>
          <w:pgNumType w:fmt="numberInDash"/>
          <w:cols w:space="720"/>
          <w:docGrid w:linePitch="380" w:charSpace="-5735"/>
        </w:sectPr>
      </w:pPr>
    </w:p>
    <w:p w14:paraId="0B405EB0" w14:textId="77777777" w:rsidR="00152A2A" w:rsidRDefault="00001B15">
      <w:pPr>
        <w:pStyle w:val="20"/>
        <w:spacing w:line="360" w:lineRule="auto"/>
        <w:jc w:val="left"/>
        <w:rPr>
          <w:rFonts w:ascii="宋体" w:eastAsia="宋体" w:hAnsi="宋体"/>
          <w:sz w:val="28"/>
        </w:rPr>
      </w:pPr>
      <w:bookmarkStart w:id="392" w:name="_Toc48568366"/>
      <w:bookmarkStart w:id="393" w:name="_Toc21719_WPSOffice_Level2"/>
      <w:bookmarkStart w:id="394" w:name="_Toc76395523"/>
      <w:bookmarkStart w:id="395" w:name="_Toc19108"/>
      <w:bookmarkStart w:id="396" w:name="_Toc19141"/>
      <w:bookmarkStart w:id="397" w:name="_Toc7356"/>
      <w:bookmarkStart w:id="398" w:name="_Toc11677"/>
      <w:bookmarkStart w:id="399" w:name="_Toc14518"/>
      <w:bookmarkStart w:id="400" w:name="_Toc14241"/>
      <w:bookmarkStart w:id="401" w:name="_Toc30450"/>
      <w:bookmarkStart w:id="402" w:name="_Toc5559"/>
      <w:bookmarkStart w:id="403" w:name="_Toc13544"/>
      <w:bookmarkStart w:id="404" w:name="_Toc428112758"/>
      <w:bookmarkStart w:id="405" w:name="_Toc89954402"/>
      <w:r>
        <w:rPr>
          <w:rFonts w:ascii="宋体" w:eastAsia="宋体" w:hAnsi="宋体" w:hint="eastAsia"/>
          <w:sz w:val="28"/>
        </w:rPr>
        <w:lastRenderedPageBreak/>
        <w:t>一、经济部分</w:t>
      </w:r>
      <w:bookmarkEnd w:id="392"/>
      <w:bookmarkEnd w:id="393"/>
      <w:bookmarkEnd w:id="394"/>
      <w:bookmarkEnd w:id="395"/>
      <w:bookmarkEnd w:id="396"/>
      <w:bookmarkEnd w:id="397"/>
      <w:bookmarkEnd w:id="398"/>
      <w:bookmarkEnd w:id="405"/>
    </w:p>
    <w:p w14:paraId="3F7D378A" w14:textId="77777777" w:rsidR="00152A2A" w:rsidRDefault="00001B15">
      <w:pPr>
        <w:spacing w:line="360" w:lineRule="auto"/>
        <w:ind w:firstLine="643"/>
        <w:jc w:val="center"/>
        <w:rPr>
          <w:b/>
          <w:sz w:val="32"/>
          <w:szCs w:val="32"/>
        </w:rPr>
      </w:pPr>
      <w:r>
        <w:rPr>
          <w:rFonts w:hint="eastAsia"/>
          <w:b/>
          <w:sz w:val="32"/>
          <w:szCs w:val="32"/>
        </w:rPr>
        <w:t>（一）报</w:t>
      </w:r>
      <w:r>
        <w:rPr>
          <w:b/>
          <w:sz w:val="32"/>
          <w:szCs w:val="32"/>
        </w:rPr>
        <w:t xml:space="preserve"> </w:t>
      </w:r>
      <w:r>
        <w:rPr>
          <w:rFonts w:hint="eastAsia"/>
          <w:b/>
          <w:sz w:val="32"/>
          <w:szCs w:val="32"/>
        </w:rPr>
        <w:t>价</w:t>
      </w:r>
      <w:r>
        <w:rPr>
          <w:b/>
          <w:sz w:val="32"/>
          <w:szCs w:val="32"/>
        </w:rPr>
        <w:t xml:space="preserve"> </w:t>
      </w:r>
      <w:r>
        <w:rPr>
          <w:rFonts w:hint="eastAsia"/>
          <w:b/>
          <w:sz w:val="32"/>
          <w:szCs w:val="32"/>
        </w:rPr>
        <w:t>函</w:t>
      </w:r>
      <w:bookmarkEnd w:id="399"/>
      <w:bookmarkEnd w:id="400"/>
      <w:bookmarkEnd w:id="401"/>
      <w:bookmarkEnd w:id="402"/>
      <w:bookmarkEnd w:id="403"/>
      <w:bookmarkEnd w:id="404"/>
    </w:p>
    <w:p w14:paraId="41C88C6A" w14:textId="77777777" w:rsidR="00152A2A" w:rsidRDefault="00152A2A">
      <w:pPr>
        <w:spacing w:line="360" w:lineRule="auto"/>
        <w:ind w:firstLine="480"/>
        <w:rPr>
          <w:szCs w:val="28"/>
        </w:rPr>
      </w:pPr>
    </w:p>
    <w:p w14:paraId="45BF8BD5" w14:textId="77777777" w:rsidR="00152A2A" w:rsidRDefault="00001B15">
      <w:pPr>
        <w:tabs>
          <w:tab w:val="left" w:pos="6300"/>
        </w:tabs>
        <w:spacing w:line="360" w:lineRule="auto"/>
        <w:ind w:firstLine="480"/>
      </w:pPr>
      <w:r>
        <w:rPr>
          <w:rFonts w:hint="eastAsia"/>
          <w:szCs w:val="28"/>
        </w:rPr>
        <w:t>致：</w:t>
      </w:r>
      <w:r>
        <w:rPr>
          <w:rFonts w:hint="eastAsia"/>
          <w:szCs w:val="28"/>
          <w:u w:val="single"/>
        </w:rPr>
        <w:t xml:space="preserve">                    </w:t>
      </w:r>
      <w:r>
        <w:rPr>
          <w:rFonts w:hint="eastAsia"/>
          <w:szCs w:val="28"/>
        </w:rPr>
        <w:t>（采购代理机构名称）：</w:t>
      </w:r>
    </w:p>
    <w:p w14:paraId="6064559A" w14:textId="77777777" w:rsidR="00152A2A" w:rsidRDefault="00152A2A">
      <w:pPr>
        <w:spacing w:line="360" w:lineRule="auto"/>
        <w:ind w:firstLine="480"/>
      </w:pPr>
    </w:p>
    <w:p w14:paraId="0434CC04" w14:textId="77777777" w:rsidR="00152A2A" w:rsidRDefault="00001B15">
      <w:pPr>
        <w:spacing w:line="360" w:lineRule="auto"/>
        <w:ind w:firstLine="480"/>
      </w:pPr>
      <w:bookmarkStart w:id="406" w:name="_Toc386274849"/>
      <w:r>
        <w:rPr>
          <w:rFonts w:hint="eastAsia"/>
        </w:rPr>
        <w:t>我方收到</w:t>
      </w:r>
      <w:r>
        <w:rPr>
          <w:rFonts w:hint="eastAsia"/>
          <w:u w:val="single"/>
        </w:rPr>
        <w:t xml:space="preserve">                         </w:t>
      </w:r>
      <w:r>
        <w:rPr>
          <w:rFonts w:hint="eastAsia"/>
        </w:rPr>
        <w:t>（采购项目名称）的询价文件，经详细研究，决定参加该询价采购的报价：</w:t>
      </w:r>
    </w:p>
    <w:p w14:paraId="78836B79" w14:textId="77777777" w:rsidR="00152A2A" w:rsidRDefault="00001B15">
      <w:pPr>
        <w:spacing w:line="360" w:lineRule="auto"/>
        <w:ind w:firstLine="480"/>
      </w:pPr>
      <w:r>
        <w:rPr>
          <w:rFonts w:hint="eastAsia"/>
        </w:rPr>
        <w:t>1、</w:t>
      </w:r>
      <w:r>
        <w:rPr>
          <w:rFonts w:hint="eastAsia"/>
          <w:u w:val="single"/>
        </w:rPr>
        <w:t xml:space="preserve">          </w:t>
      </w:r>
      <w:r>
        <w:rPr>
          <w:rFonts w:hint="eastAsia"/>
          <w:szCs w:val="28"/>
          <w:u w:val="single"/>
        </w:rPr>
        <w:t xml:space="preserve">                        </w:t>
      </w:r>
      <w:r>
        <w:rPr>
          <w:rFonts w:hint="eastAsia"/>
          <w:szCs w:val="28"/>
        </w:rPr>
        <w:t>（竞标人名称）</w:t>
      </w:r>
      <w:r>
        <w:rPr>
          <w:rFonts w:hint="eastAsia"/>
        </w:rPr>
        <w:t>愿意按照询价文件中的一切要求，提供设备（服务、工程）的制造（购买、编制）及技术服务，报价总价为人民币大写：_______________，人民币小写：________________。</w:t>
      </w:r>
    </w:p>
    <w:p w14:paraId="64BEFFBC" w14:textId="77777777" w:rsidR="00152A2A" w:rsidRDefault="00001B15">
      <w:pPr>
        <w:tabs>
          <w:tab w:val="left" w:pos="6300"/>
        </w:tabs>
        <w:spacing w:line="360" w:lineRule="auto"/>
        <w:ind w:firstLine="480"/>
      </w:pPr>
      <w:r>
        <w:rPr>
          <w:rFonts w:hint="eastAsia"/>
        </w:rPr>
        <w:t>2、我方现提交的响应文件为：响应文件正本</w:t>
      </w:r>
      <w:r>
        <w:t>1份，副本 2 份，电子文档 1 份。</w:t>
      </w:r>
      <w:r>
        <w:rPr>
          <w:rFonts w:hint="eastAsia"/>
        </w:rPr>
        <w:t>。</w:t>
      </w:r>
    </w:p>
    <w:p w14:paraId="0E65B607" w14:textId="77777777" w:rsidR="00152A2A" w:rsidRDefault="00001B15">
      <w:pPr>
        <w:spacing w:line="360" w:lineRule="auto"/>
        <w:ind w:firstLine="480"/>
      </w:pPr>
      <w:r>
        <w:rPr>
          <w:rFonts w:hint="eastAsia"/>
        </w:rPr>
        <w:t>3、如果我方响应文件被接受，我方将履行响应文件中规定的各项要求，按合同约定条款承担我方的责任。</w:t>
      </w:r>
    </w:p>
    <w:p w14:paraId="6F04DF24" w14:textId="77777777" w:rsidR="00152A2A" w:rsidRDefault="00001B15">
      <w:pPr>
        <w:spacing w:line="360" w:lineRule="auto"/>
        <w:ind w:firstLine="480"/>
      </w:pPr>
      <w:r>
        <w:rPr>
          <w:rFonts w:hint="eastAsia"/>
        </w:rPr>
        <w:t>4、我方同意按询价文件规定，交纳询价文件购买费、询价保证金。</w:t>
      </w:r>
    </w:p>
    <w:p w14:paraId="28F1558D" w14:textId="77777777" w:rsidR="00152A2A" w:rsidRDefault="00001B15">
      <w:pPr>
        <w:spacing w:line="360" w:lineRule="auto"/>
        <w:ind w:firstLine="480"/>
      </w:pPr>
      <w:r>
        <w:rPr>
          <w:rFonts w:hint="eastAsia"/>
        </w:rPr>
        <w:t>5.我方承诺：本次询价的有效期为90天。</w:t>
      </w:r>
    </w:p>
    <w:p w14:paraId="4D6BC43C" w14:textId="77777777" w:rsidR="00152A2A" w:rsidRDefault="00152A2A">
      <w:pPr>
        <w:spacing w:line="360" w:lineRule="auto"/>
        <w:ind w:firstLine="480"/>
      </w:pPr>
    </w:p>
    <w:p w14:paraId="3A540C9C" w14:textId="77777777" w:rsidR="00152A2A" w:rsidRDefault="00001B15">
      <w:pPr>
        <w:spacing w:line="360" w:lineRule="auto"/>
        <w:ind w:firstLine="480"/>
      </w:pPr>
      <w:r>
        <w:rPr>
          <w:rFonts w:hint="eastAsia"/>
        </w:rPr>
        <w:t>供应商（公章）：</w:t>
      </w:r>
    </w:p>
    <w:p w14:paraId="45749C35" w14:textId="77777777" w:rsidR="00152A2A" w:rsidRDefault="00001B15">
      <w:pPr>
        <w:spacing w:line="360" w:lineRule="auto"/>
        <w:ind w:firstLine="480"/>
      </w:pPr>
      <w:r>
        <w:rPr>
          <w:rFonts w:hint="eastAsia"/>
        </w:rPr>
        <w:t xml:space="preserve">地址：  </w:t>
      </w:r>
    </w:p>
    <w:p w14:paraId="2599676F" w14:textId="77777777" w:rsidR="00152A2A" w:rsidRDefault="00001B15">
      <w:pPr>
        <w:spacing w:line="360" w:lineRule="auto"/>
        <w:ind w:firstLine="480"/>
      </w:pPr>
      <w:r>
        <w:rPr>
          <w:rFonts w:hint="eastAsia"/>
        </w:rPr>
        <w:t>电话：                           传真：</w:t>
      </w:r>
    </w:p>
    <w:p w14:paraId="0921E06C" w14:textId="77777777" w:rsidR="00152A2A" w:rsidRDefault="00001B15">
      <w:pPr>
        <w:spacing w:line="360" w:lineRule="auto"/>
        <w:ind w:firstLine="480"/>
      </w:pPr>
      <w:r>
        <w:rPr>
          <w:rFonts w:hint="eastAsia"/>
        </w:rPr>
        <w:t>网址：                           邮编：</w:t>
      </w:r>
    </w:p>
    <w:p w14:paraId="73AB5391" w14:textId="77777777" w:rsidR="00152A2A" w:rsidRDefault="00001B15">
      <w:pPr>
        <w:spacing w:line="360" w:lineRule="auto"/>
        <w:ind w:firstLine="480"/>
      </w:pPr>
      <w:r>
        <w:rPr>
          <w:rFonts w:hint="eastAsia"/>
        </w:rPr>
        <w:t>联系人：</w:t>
      </w:r>
    </w:p>
    <w:p w14:paraId="0EB1D4B2" w14:textId="77777777" w:rsidR="00152A2A" w:rsidRDefault="00152A2A">
      <w:pPr>
        <w:spacing w:line="360" w:lineRule="auto"/>
        <w:ind w:firstLine="480"/>
      </w:pPr>
    </w:p>
    <w:p w14:paraId="57395D3F" w14:textId="77777777" w:rsidR="00152A2A" w:rsidRDefault="00001B15">
      <w:pPr>
        <w:spacing w:line="360" w:lineRule="auto"/>
        <w:ind w:firstLine="480"/>
      </w:pPr>
      <w:r>
        <w:rPr>
          <w:rFonts w:hint="eastAsia"/>
        </w:rPr>
        <w:t xml:space="preserve">                                        年   月   日</w:t>
      </w:r>
    </w:p>
    <w:p w14:paraId="4EBB16A6" w14:textId="77777777" w:rsidR="00152A2A" w:rsidRDefault="00152A2A">
      <w:pPr>
        <w:spacing w:line="360" w:lineRule="auto"/>
        <w:ind w:firstLine="480"/>
      </w:pPr>
    </w:p>
    <w:p w14:paraId="7A60B332" w14:textId="77777777" w:rsidR="00152A2A" w:rsidRDefault="00152A2A">
      <w:pPr>
        <w:spacing w:line="360" w:lineRule="auto"/>
        <w:ind w:firstLine="480"/>
      </w:pPr>
    </w:p>
    <w:p w14:paraId="6AC77DA5" w14:textId="77777777" w:rsidR="00152A2A" w:rsidRDefault="00152A2A">
      <w:pPr>
        <w:spacing w:line="360" w:lineRule="auto"/>
        <w:ind w:firstLine="480"/>
      </w:pPr>
    </w:p>
    <w:p w14:paraId="022C2625" w14:textId="77777777" w:rsidR="00152A2A" w:rsidRDefault="00152A2A">
      <w:pPr>
        <w:spacing w:line="360" w:lineRule="auto"/>
        <w:ind w:firstLine="480"/>
      </w:pPr>
    </w:p>
    <w:p w14:paraId="72C00F03" w14:textId="77777777" w:rsidR="00152A2A" w:rsidRDefault="00152A2A">
      <w:pPr>
        <w:spacing w:line="360" w:lineRule="auto"/>
        <w:ind w:firstLine="480"/>
      </w:pPr>
    </w:p>
    <w:p w14:paraId="4D0CE16C" w14:textId="77777777" w:rsidR="00152A2A" w:rsidRDefault="00152A2A">
      <w:pPr>
        <w:spacing w:line="360" w:lineRule="auto"/>
        <w:ind w:firstLine="480"/>
      </w:pPr>
    </w:p>
    <w:p w14:paraId="0230DC68" w14:textId="77777777" w:rsidR="00152A2A" w:rsidRDefault="00001B15">
      <w:pPr>
        <w:spacing w:line="360" w:lineRule="auto"/>
        <w:ind w:firstLineChars="0" w:firstLine="0"/>
        <w:jc w:val="center"/>
        <w:rPr>
          <w:b/>
          <w:sz w:val="32"/>
          <w:szCs w:val="32"/>
        </w:rPr>
      </w:pPr>
      <w:r>
        <w:rPr>
          <w:rFonts w:hint="eastAsia"/>
          <w:b/>
          <w:sz w:val="32"/>
          <w:szCs w:val="32"/>
        </w:rPr>
        <w:lastRenderedPageBreak/>
        <w:t>（二）明细报价表（格式）</w:t>
      </w:r>
    </w:p>
    <w:p w14:paraId="27843209" w14:textId="77777777" w:rsidR="00152A2A" w:rsidRDefault="00152A2A">
      <w:pPr>
        <w:snapToGrid/>
        <w:spacing w:line="360" w:lineRule="auto"/>
        <w:ind w:firstLineChars="0" w:firstLine="0"/>
        <w:jc w:val="both"/>
        <w:rPr>
          <w:rFonts w:asciiTheme="minorEastAsia" w:hAnsiTheme="minorEastAsia"/>
          <w:kern w:val="2"/>
        </w:rPr>
      </w:pPr>
    </w:p>
    <w:p w14:paraId="15805C37" w14:textId="77777777" w:rsidR="00152A2A" w:rsidRDefault="00001B15">
      <w:pPr>
        <w:snapToGrid/>
        <w:spacing w:line="360" w:lineRule="auto"/>
        <w:ind w:firstLineChars="0" w:firstLine="0"/>
        <w:jc w:val="both"/>
        <w:rPr>
          <w:rFonts w:asciiTheme="minorEastAsia" w:hAnsiTheme="minorEastAsia"/>
          <w:kern w:val="2"/>
        </w:rPr>
      </w:pPr>
      <w:r>
        <w:rPr>
          <w:rFonts w:asciiTheme="minorEastAsia" w:hAnsiTheme="minorEastAsia" w:hint="eastAsia"/>
          <w:kern w:val="2"/>
        </w:rPr>
        <w:t>项目名称：</w:t>
      </w:r>
    </w:p>
    <w:p w14:paraId="785E6565" w14:textId="77777777" w:rsidR="00152A2A" w:rsidRDefault="00001B15">
      <w:pPr>
        <w:snapToGrid/>
        <w:spacing w:line="360" w:lineRule="auto"/>
        <w:ind w:firstLineChars="0" w:firstLine="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单位：元</w:t>
      </w:r>
    </w:p>
    <w:tbl>
      <w:tblPr>
        <w:tblStyle w:val="affb"/>
        <w:tblW w:w="10080" w:type="dxa"/>
        <w:tblInd w:w="-12" w:type="dxa"/>
        <w:tblLayout w:type="fixed"/>
        <w:tblLook w:val="04A0" w:firstRow="1" w:lastRow="0" w:firstColumn="1" w:lastColumn="0" w:noHBand="0" w:noVBand="1"/>
      </w:tblPr>
      <w:tblGrid>
        <w:gridCol w:w="840"/>
        <w:gridCol w:w="2400"/>
        <w:gridCol w:w="960"/>
        <w:gridCol w:w="960"/>
        <w:gridCol w:w="1080"/>
        <w:gridCol w:w="681"/>
        <w:gridCol w:w="1239"/>
        <w:gridCol w:w="891"/>
        <w:gridCol w:w="1029"/>
      </w:tblGrid>
      <w:tr w:rsidR="00FA0C0D" w:rsidRPr="00E77911" w14:paraId="29C8897A"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5864D577" w14:textId="77777777" w:rsidR="00FA0C0D" w:rsidRPr="00E77911" w:rsidRDefault="00FA0C0D" w:rsidP="00C13879">
            <w:pPr>
              <w:snapToGrid/>
              <w:spacing w:line="360" w:lineRule="auto"/>
              <w:ind w:firstLineChars="0" w:firstLine="0"/>
              <w:jc w:val="left"/>
              <w:rPr>
                <w:sz w:val="21"/>
                <w:szCs w:val="21"/>
              </w:rPr>
            </w:pPr>
            <w:proofErr w:type="gramStart"/>
            <w:r w:rsidRPr="00E77911">
              <w:rPr>
                <w:rFonts w:hint="eastAsia"/>
                <w:sz w:val="21"/>
                <w:szCs w:val="21"/>
              </w:rPr>
              <w:t>梯号</w:t>
            </w:r>
            <w:proofErr w:type="gramEnd"/>
          </w:p>
        </w:tc>
        <w:tc>
          <w:tcPr>
            <w:tcW w:w="2400" w:type="dxa"/>
            <w:tcBorders>
              <w:top w:val="single" w:sz="4" w:space="0" w:color="auto"/>
              <w:left w:val="single" w:sz="4" w:space="0" w:color="auto"/>
              <w:bottom w:val="single" w:sz="4" w:space="0" w:color="auto"/>
              <w:right w:val="single" w:sz="4" w:space="0" w:color="auto"/>
            </w:tcBorders>
            <w:vAlign w:val="center"/>
            <w:hideMark/>
          </w:tcPr>
          <w:p w14:paraId="2F5E272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梯 型</w:t>
            </w:r>
          </w:p>
        </w:tc>
        <w:tc>
          <w:tcPr>
            <w:tcW w:w="960" w:type="dxa"/>
            <w:tcBorders>
              <w:top w:val="single" w:sz="4" w:space="0" w:color="auto"/>
              <w:left w:val="single" w:sz="4" w:space="0" w:color="auto"/>
              <w:bottom w:val="single" w:sz="4" w:space="0" w:color="auto"/>
              <w:right w:val="single" w:sz="4" w:space="0" w:color="auto"/>
            </w:tcBorders>
            <w:vAlign w:val="center"/>
            <w:hideMark/>
          </w:tcPr>
          <w:p w14:paraId="4A10AC6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层站</w:t>
            </w:r>
          </w:p>
        </w:tc>
        <w:tc>
          <w:tcPr>
            <w:tcW w:w="960" w:type="dxa"/>
            <w:tcBorders>
              <w:top w:val="single" w:sz="4" w:space="0" w:color="auto"/>
              <w:left w:val="single" w:sz="4" w:space="0" w:color="auto"/>
              <w:bottom w:val="single" w:sz="4" w:space="0" w:color="auto"/>
              <w:right w:val="single" w:sz="4" w:space="0" w:color="auto"/>
            </w:tcBorders>
            <w:vAlign w:val="center"/>
            <w:hideMark/>
          </w:tcPr>
          <w:p w14:paraId="7CB1DB5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载重量</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E381A67"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速度</w:t>
            </w:r>
          </w:p>
        </w:tc>
        <w:tc>
          <w:tcPr>
            <w:tcW w:w="681" w:type="dxa"/>
            <w:tcBorders>
              <w:top w:val="single" w:sz="4" w:space="0" w:color="auto"/>
              <w:left w:val="single" w:sz="4" w:space="0" w:color="auto"/>
              <w:bottom w:val="single" w:sz="4" w:space="0" w:color="auto"/>
              <w:right w:val="single" w:sz="4" w:space="0" w:color="auto"/>
            </w:tcBorders>
            <w:vAlign w:val="center"/>
            <w:hideMark/>
          </w:tcPr>
          <w:p w14:paraId="5959C90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数量</w:t>
            </w:r>
          </w:p>
        </w:tc>
        <w:tc>
          <w:tcPr>
            <w:tcW w:w="1239" w:type="dxa"/>
            <w:tcBorders>
              <w:top w:val="single" w:sz="4" w:space="0" w:color="auto"/>
              <w:left w:val="single" w:sz="4" w:space="0" w:color="auto"/>
              <w:bottom w:val="single" w:sz="4" w:space="0" w:color="auto"/>
              <w:right w:val="single" w:sz="4" w:space="0" w:color="auto"/>
            </w:tcBorders>
            <w:vAlign w:val="center"/>
            <w:hideMark/>
          </w:tcPr>
          <w:p w14:paraId="64828CD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服务月单价（元）</w:t>
            </w:r>
          </w:p>
        </w:tc>
        <w:tc>
          <w:tcPr>
            <w:tcW w:w="891" w:type="dxa"/>
            <w:tcBorders>
              <w:top w:val="single" w:sz="4" w:space="0" w:color="auto"/>
              <w:left w:val="single" w:sz="4" w:space="0" w:color="auto"/>
              <w:bottom w:val="single" w:sz="4" w:space="0" w:color="auto"/>
              <w:right w:val="single" w:sz="4" w:space="0" w:color="auto"/>
            </w:tcBorders>
            <w:vAlign w:val="center"/>
            <w:hideMark/>
          </w:tcPr>
          <w:p w14:paraId="7F626993"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期限（月）</w:t>
            </w:r>
          </w:p>
        </w:tc>
        <w:tc>
          <w:tcPr>
            <w:tcW w:w="1029" w:type="dxa"/>
            <w:tcBorders>
              <w:top w:val="single" w:sz="4" w:space="0" w:color="auto"/>
              <w:left w:val="single" w:sz="4" w:space="0" w:color="auto"/>
              <w:bottom w:val="single" w:sz="4" w:space="0" w:color="auto"/>
              <w:right w:val="single" w:sz="4" w:space="0" w:color="auto"/>
            </w:tcBorders>
            <w:vAlign w:val="center"/>
            <w:hideMark/>
          </w:tcPr>
          <w:p w14:paraId="7D79193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合价（元）</w:t>
            </w:r>
          </w:p>
        </w:tc>
      </w:tr>
      <w:tr w:rsidR="00FA0C0D" w:rsidRPr="00E77911" w14:paraId="0D0F2DBA" w14:textId="77777777" w:rsidTr="00C13879">
        <w:trPr>
          <w:trHeight w:val="90"/>
        </w:trPr>
        <w:tc>
          <w:tcPr>
            <w:tcW w:w="840" w:type="dxa"/>
            <w:tcBorders>
              <w:top w:val="single" w:sz="4" w:space="0" w:color="auto"/>
              <w:left w:val="single" w:sz="4" w:space="0" w:color="auto"/>
              <w:bottom w:val="single" w:sz="4" w:space="0" w:color="auto"/>
              <w:right w:val="single" w:sz="4" w:space="0" w:color="auto"/>
            </w:tcBorders>
            <w:vAlign w:val="center"/>
            <w:hideMark/>
          </w:tcPr>
          <w:p w14:paraId="0D4EDFF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w:t>
            </w:r>
          </w:p>
        </w:tc>
        <w:tc>
          <w:tcPr>
            <w:tcW w:w="2400" w:type="dxa"/>
            <w:tcBorders>
              <w:top w:val="single" w:sz="4" w:space="0" w:color="auto"/>
              <w:left w:val="single" w:sz="4" w:space="0" w:color="auto"/>
              <w:bottom w:val="single" w:sz="4" w:space="0" w:color="auto"/>
              <w:right w:val="single" w:sz="4" w:space="0" w:color="auto"/>
            </w:tcBorders>
            <w:vAlign w:val="center"/>
            <w:hideMark/>
          </w:tcPr>
          <w:p w14:paraId="25F2EDFC" w14:textId="77777777" w:rsidR="00FA0C0D" w:rsidRPr="00E77911" w:rsidRDefault="00FA0C0D" w:rsidP="00C13879">
            <w:pPr>
              <w:autoSpaceDE w:val="0"/>
              <w:autoSpaceDN w:val="0"/>
              <w:snapToGrid/>
              <w:spacing w:line="234" w:lineRule="exact"/>
              <w:ind w:firstLineChars="0" w:firstLine="0"/>
              <w:jc w:val="center"/>
              <w:rPr>
                <w:rFonts w:ascii="Times New Roman" w:hAnsi="Calibri"/>
                <w:color w:val="000000"/>
                <w:sz w:val="18"/>
                <w:szCs w:val="18"/>
              </w:rPr>
            </w:pPr>
            <w:proofErr w:type="spellStart"/>
            <w:r w:rsidRPr="00E77911">
              <w:rPr>
                <w:rFonts w:cs="宋体" w:hint="eastAsia"/>
                <w:color w:val="000000"/>
                <w:sz w:val="18"/>
                <w:szCs w:val="18"/>
                <w:lang w:eastAsia="en-US"/>
              </w:rPr>
              <w:t>蒂森克虏伯</w:t>
            </w:r>
            <w:r w:rsidRPr="00E77911">
              <w:rPr>
                <w:rFonts w:ascii="Times New Roman" w:hAnsi="Calibri"/>
                <w:color w:val="000000"/>
                <w:sz w:val="18"/>
                <w:szCs w:val="18"/>
                <w:lang w:eastAsia="en-US"/>
              </w:rPr>
              <w:t>TE</w:t>
            </w:r>
            <w:proofErr w:type="spellEnd"/>
            <w:r w:rsidRPr="00E77911">
              <w:rPr>
                <w:rFonts w:ascii="Times New Roman" w:hAnsi="Calibri"/>
                <w:color w:val="000000"/>
                <w:sz w:val="18"/>
                <w:szCs w:val="18"/>
                <w:lang w:eastAsia="en-US"/>
              </w:rPr>
              <w:t>-GL</w:t>
            </w:r>
          </w:p>
        </w:tc>
        <w:tc>
          <w:tcPr>
            <w:tcW w:w="960" w:type="dxa"/>
            <w:tcBorders>
              <w:top w:val="single" w:sz="4" w:space="0" w:color="auto"/>
              <w:left w:val="single" w:sz="4" w:space="0" w:color="auto"/>
              <w:bottom w:val="single" w:sz="4" w:space="0" w:color="auto"/>
              <w:right w:val="single" w:sz="4" w:space="0" w:color="auto"/>
            </w:tcBorders>
            <w:vAlign w:val="center"/>
            <w:hideMark/>
          </w:tcPr>
          <w:p w14:paraId="73A09B8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12/12</w:t>
            </w:r>
          </w:p>
        </w:tc>
        <w:tc>
          <w:tcPr>
            <w:tcW w:w="960" w:type="dxa"/>
            <w:tcBorders>
              <w:top w:val="single" w:sz="4" w:space="0" w:color="auto"/>
              <w:left w:val="single" w:sz="4" w:space="0" w:color="auto"/>
              <w:bottom w:val="single" w:sz="4" w:space="0" w:color="auto"/>
              <w:right w:val="single" w:sz="4" w:space="0" w:color="auto"/>
            </w:tcBorders>
            <w:vAlign w:val="center"/>
            <w:hideMark/>
          </w:tcPr>
          <w:p w14:paraId="737CB3E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1350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20FC2C0"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01AEFB0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val="restart"/>
            <w:tcBorders>
              <w:top w:val="single" w:sz="4" w:space="0" w:color="auto"/>
              <w:left w:val="single" w:sz="4" w:space="0" w:color="auto"/>
              <w:right w:val="single" w:sz="4" w:space="0" w:color="auto"/>
            </w:tcBorders>
            <w:vAlign w:val="center"/>
          </w:tcPr>
          <w:p w14:paraId="30E0BC4B"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38A45C0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34</w:t>
            </w:r>
          </w:p>
        </w:tc>
        <w:tc>
          <w:tcPr>
            <w:tcW w:w="1029" w:type="dxa"/>
            <w:tcBorders>
              <w:top w:val="single" w:sz="4" w:space="0" w:color="auto"/>
              <w:left w:val="single" w:sz="4" w:space="0" w:color="auto"/>
              <w:bottom w:val="single" w:sz="4" w:space="0" w:color="auto"/>
              <w:right w:val="single" w:sz="4" w:space="0" w:color="auto"/>
            </w:tcBorders>
            <w:vAlign w:val="center"/>
          </w:tcPr>
          <w:p w14:paraId="146BF7D4" w14:textId="77777777" w:rsidR="00FA0C0D" w:rsidRPr="00E77911" w:rsidRDefault="00FA0C0D" w:rsidP="00C13879">
            <w:pPr>
              <w:snapToGrid/>
              <w:spacing w:line="360" w:lineRule="auto"/>
              <w:ind w:firstLineChars="0" w:firstLine="0"/>
              <w:rPr>
                <w:bCs/>
                <w:sz w:val="15"/>
                <w:szCs w:val="15"/>
              </w:rPr>
            </w:pPr>
          </w:p>
        </w:tc>
      </w:tr>
      <w:tr w:rsidR="00FA0C0D" w:rsidRPr="00E77911" w14:paraId="6E6787CD"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1A59E46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3#、4#</w:t>
            </w:r>
          </w:p>
        </w:tc>
        <w:tc>
          <w:tcPr>
            <w:tcW w:w="2400" w:type="dxa"/>
            <w:tcBorders>
              <w:top w:val="single" w:sz="4" w:space="0" w:color="auto"/>
              <w:left w:val="single" w:sz="4" w:space="0" w:color="auto"/>
              <w:bottom w:val="single" w:sz="4" w:space="0" w:color="auto"/>
              <w:right w:val="single" w:sz="4" w:space="0" w:color="auto"/>
            </w:tcBorders>
            <w:vAlign w:val="center"/>
            <w:hideMark/>
          </w:tcPr>
          <w:p w14:paraId="059C273A" w14:textId="77777777" w:rsidR="00FA0C0D" w:rsidRPr="00E77911" w:rsidRDefault="00FA0C0D" w:rsidP="00C13879">
            <w:pPr>
              <w:autoSpaceDE w:val="0"/>
              <w:autoSpaceDN w:val="0"/>
              <w:snapToGrid/>
              <w:spacing w:line="234" w:lineRule="exact"/>
              <w:ind w:firstLineChars="0" w:firstLine="0"/>
              <w:jc w:val="center"/>
              <w:rPr>
                <w:rFonts w:ascii="Times New Roman" w:hAnsi="Calibri"/>
                <w:color w:val="000000"/>
                <w:sz w:val="18"/>
                <w:szCs w:val="18"/>
              </w:rPr>
            </w:pPr>
            <w:r w:rsidRPr="00E77911">
              <w:rPr>
                <w:rFonts w:cs="宋体" w:hint="eastAsia"/>
                <w:color w:val="000000"/>
                <w:sz w:val="18"/>
                <w:szCs w:val="18"/>
                <w:lang w:eastAsia="en-US"/>
              </w:rPr>
              <w:t>蒂森克虏伯</w:t>
            </w:r>
            <w:r w:rsidRPr="00E77911">
              <w:rPr>
                <w:rFonts w:ascii="Times New Roman" w:hAnsi="Calibri"/>
                <w:color w:val="000000"/>
                <w:sz w:val="18"/>
                <w:szCs w:val="18"/>
                <w:lang w:eastAsia="en-US"/>
              </w:rPr>
              <w:t>TE-Evolution1</w:t>
            </w:r>
          </w:p>
        </w:tc>
        <w:tc>
          <w:tcPr>
            <w:tcW w:w="960" w:type="dxa"/>
            <w:tcBorders>
              <w:top w:val="single" w:sz="4" w:space="0" w:color="auto"/>
              <w:left w:val="single" w:sz="4" w:space="0" w:color="auto"/>
              <w:bottom w:val="single" w:sz="4" w:space="0" w:color="auto"/>
              <w:right w:val="single" w:sz="4" w:space="0" w:color="auto"/>
            </w:tcBorders>
            <w:vAlign w:val="center"/>
            <w:hideMark/>
          </w:tcPr>
          <w:p w14:paraId="52998D7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12/12</w:t>
            </w:r>
          </w:p>
        </w:tc>
        <w:tc>
          <w:tcPr>
            <w:tcW w:w="960" w:type="dxa"/>
            <w:tcBorders>
              <w:top w:val="single" w:sz="4" w:space="0" w:color="auto"/>
              <w:left w:val="single" w:sz="4" w:space="0" w:color="auto"/>
              <w:bottom w:val="single" w:sz="4" w:space="0" w:color="auto"/>
              <w:right w:val="single" w:sz="4" w:space="0" w:color="auto"/>
            </w:tcBorders>
            <w:vAlign w:val="center"/>
            <w:hideMark/>
          </w:tcPr>
          <w:p w14:paraId="67D4432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52108D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6F5DA3A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765C45A9"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4CE9584F"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34</w:t>
            </w:r>
          </w:p>
        </w:tc>
        <w:tc>
          <w:tcPr>
            <w:tcW w:w="1029" w:type="dxa"/>
            <w:tcBorders>
              <w:top w:val="single" w:sz="4" w:space="0" w:color="auto"/>
              <w:left w:val="single" w:sz="4" w:space="0" w:color="auto"/>
              <w:bottom w:val="single" w:sz="4" w:space="0" w:color="auto"/>
              <w:right w:val="single" w:sz="4" w:space="0" w:color="auto"/>
            </w:tcBorders>
            <w:vAlign w:val="center"/>
          </w:tcPr>
          <w:p w14:paraId="2EEDA88A" w14:textId="77777777" w:rsidR="00FA0C0D" w:rsidRPr="00E77911" w:rsidRDefault="00FA0C0D" w:rsidP="00C13879">
            <w:pPr>
              <w:snapToGrid/>
              <w:spacing w:line="360" w:lineRule="auto"/>
              <w:ind w:firstLineChars="0" w:firstLine="0"/>
              <w:rPr>
                <w:bCs/>
                <w:sz w:val="15"/>
                <w:szCs w:val="15"/>
              </w:rPr>
            </w:pPr>
          </w:p>
        </w:tc>
      </w:tr>
      <w:tr w:rsidR="00FA0C0D" w:rsidRPr="00E77911" w14:paraId="551EB318"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14D1C33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5#</w:t>
            </w:r>
          </w:p>
        </w:tc>
        <w:tc>
          <w:tcPr>
            <w:tcW w:w="2400" w:type="dxa"/>
            <w:tcBorders>
              <w:top w:val="single" w:sz="4" w:space="0" w:color="auto"/>
              <w:left w:val="single" w:sz="4" w:space="0" w:color="auto"/>
              <w:bottom w:val="single" w:sz="4" w:space="0" w:color="auto"/>
              <w:right w:val="single" w:sz="4" w:space="0" w:color="auto"/>
            </w:tcBorders>
            <w:vAlign w:val="center"/>
            <w:hideMark/>
          </w:tcPr>
          <w:p w14:paraId="4E3B565F" w14:textId="77777777" w:rsidR="00FA0C0D" w:rsidRPr="00E77911" w:rsidRDefault="00FA0C0D" w:rsidP="00C13879">
            <w:pPr>
              <w:autoSpaceDE w:val="0"/>
              <w:autoSpaceDN w:val="0"/>
              <w:snapToGrid/>
              <w:spacing w:line="234" w:lineRule="exact"/>
              <w:ind w:firstLineChars="0" w:firstLine="0"/>
              <w:jc w:val="center"/>
              <w:rPr>
                <w:rFonts w:ascii="Times New Roman" w:hAnsi="Calibri"/>
                <w:color w:val="000000"/>
                <w:sz w:val="18"/>
                <w:szCs w:val="18"/>
              </w:rPr>
            </w:pPr>
            <w:proofErr w:type="spellStart"/>
            <w:r w:rsidRPr="00E77911">
              <w:rPr>
                <w:rFonts w:cs="宋体" w:hint="eastAsia"/>
                <w:color w:val="000000"/>
                <w:sz w:val="18"/>
                <w:szCs w:val="18"/>
                <w:lang w:eastAsia="en-US"/>
              </w:rPr>
              <w:t>蒂森克虏伯</w:t>
            </w:r>
            <w:r w:rsidRPr="00E77911">
              <w:rPr>
                <w:rFonts w:ascii="Times New Roman" w:hAnsi="Calibri"/>
                <w:color w:val="000000"/>
                <w:spacing w:val="1"/>
                <w:sz w:val="18"/>
                <w:szCs w:val="18"/>
                <w:lang w:eastAsia="en-US"/>
              </w:rPr>
              <w:t>TE</w:t>
            </w:r>
            <w:proofErr w:type="spellEnd"/>
            <w:r w:rsidRPr="00E77911">
              <w:rPr>
                <w:rFonts w:ascii="Times New Roman" w:hAnsi="Calibri"/>
                <w:color w:val="000000"/>
                <w:sz w:val="18"/>
                <w:szCs w:val="18"/>
                <w:lang w:eastAsia="en-US"/>
              </w:rPr>
              <w:t xml:space="preserve"> </w:t>
            </w:r>
            <w:r w:rsidRPr="00E77911">
              <w:rPr>
                <w:rFonts w:ascii="Times New Roman" w:hAnsi="Calibri"/>
                <w:color w:val="000000"/>
                <w:sz w:val="18"/>
                <w:szCs w:val="18"/>
                <w:lang w:eastAsia="en-US"/>
              </w:rPr>
              <w:t>–</w:t>
            </w:r>
            <w:r w:rsidRPr="00E77911">
              <w:rPr>
                <w:rFonts w:ascii="Times New Roman" w:hAnsi="Calibri"/>
                <w:color w:val="000000"/>
                <w:sz w:val="18"/>
                <w:szCs w:val="18"/>
                <w:lang w:eastAsia="en-US"/>
              </w:rPr>
              <w:t>HP61</w:t>
            </w:r>
          </w:p>
        </w:tc>
        <w:tc>
          <w:tcPr>
            <w:tcW w:w="960" w:type="dxa"/>
            <w:tcBorders>
              <w:top w:val="single" w:sz="4" w:space="0" w:color="auto"/>
              <w:left w:val="single" w:sz="4" w:space="0" w:color="auto"/>
              <w:bottom w:val="single" w:sz="4" w:space="0" w:color="auto"/>
              <w:right w:val="single" w:sz="4" w:space="0" w:color="auto"/>
            </w:tcBorders>
            <w:vAlign w:val="center"/>
            <w:hideMark/>
          </w:tcPr>
          <w:p w14:paraId="556D4D3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12/12</w:t>
            </w:r>
          </w:p>
        </w:tc>
        <w:tc>
          <w:tcPr>
            <w:tcW w:w="960" w:type="dxa"/>
            <w:tcBorders>
              <w:top w:val="single" w:sz="4" w:space="0" w:color="auto"/>
              <w:left w:val="single" w:sz="4" w:space="0" w:color="auto"/>
              <w:bottom w:val="single" w:sz="4" w:space="0" w:color="auto"/>
              <w:right w:val="single" w:sz="4" w:space="0" w:color="auto"/>
            </w:tcBorders>
            <w:vAlign w:val="center"/>
            <w:hideMark/>
          </w:tcPr>
          <w:p w14:paraId="5D38BEA7"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4F6EDE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70126E1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1239" w:type="dxa"/>
            <w:vMerge/>
            <w:tcBorders>
              <w:left w:val="single" w:sz="4" w:space="0" w:color="auto"/>
              <w:right w:val="single" w:sz="4" w:space="0" w:color="auto"/>
            </w:tcBorders>
            <w:vAlign w:val="center"/>
          </w:tcPr>
          <w:p w14:paraId="0E167620"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0EBE5037"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34</w:t>
            </w:r>
          </w:p>
        </w:tc>
        <w:tc>
          <w:tcPr>
            <w:tcW w:w="1029" w:type="dxa"/>
            <w:tcBorders>
              <w:top w:val="single" w:sz="4" w:space="0" w:color="auto"/>
              <w:left w:val="single" w:sz="4" w:space="0" w:color="auto"/>
              <w:bottom w:val="single" w:sz="4" w:space="0" w:color="auto"/>
              <w:right w:val="single" w:sz="4" w:space="0" w:color="auto"/>
            </w:tcBorders>
            <w:vAlign w:val="center"/>
          </w:tcPr>
          <w:p w14:paraId="3618165D" w14:textId="77777777" w:rsidR="00FA0C0D" w:rsidRPr="00E77911" w:rsidRDefault="00FA0C0D" w:rsidP="00C13879">
            <w:pPr>
              <w:snapToGrid/>
              <w:spacing w:line="360" w:lineRule="auto"/>
              <w:ind w:firstLineChars="0" w:firstLine="0"/>
              <w:rPr>
                <w:bCs/>
                <w:sz w:val="21"/>
                <w:szCs w:val="21"/>
              </w:rPr>
            </w:pPr>
          </w:p>
        </w:tc>
      </w:tr>
      <w:tr w:rsidR="00FA0C0D" w:rsidRPr="00E77911" w14:paraId="65F727F5" w14:textId="77777777" w:rsidTr="00C13879">
        <w:trPr>
          <w:trHeight w:val="90"/>
        </w:trPr>
        <w:tc>
          <w:tcPr>
            <w:tcW w:w="840" w:type="dxa"/>
            <w:tcBorders>
              <w:top w:val="single" w:sz="4" w:space="0" w:color="auto"/>
              <w:left w:val="single" w:sz="4" w:space="0" w:color="auto"/>
              <w:bottom w:val="single" w:sz="4" w:space="0" w:color="auto"/>
              <w:right w:val="single" w:sz="4" w:space="0" w:color="auto"/>
            </w:tcBorders>
            <w:vAlign w:val="center"/>
            <w:hideMark/>
          </w:tcPr>
          <w:p w14:paraId="15C97A3C" w14:textId="77777777" w:rsidR="00FA0C0D" w:rsidRPr="00E77911" w:rsidRDefault="00FA0C0D" w:rsidP="00C13879">
            <w:pPr>
              <w:snapToGrid/>
              <w:spacing w:line="360" w:lineRule="auto"/>
              <w:ind w:firstLineChars="0" w:firstLine="0"/>
              <w:jc w:val="center"/>
              <w:rPr>
                <w:sz w:val="18"/>
                <w:szCs w:val="18"/>
              </w:rPr>
            </w:pPr>
            <w:r w:rsidRPr="00E77911">
              <w:rPr>
                <w:rFonts w:hint="eastAsia"/>
                <w:sz w:val="18"/>
                <w:szCs w:val="18"/>
              </w:rPr>
              <w:t>1#-9#</w:t>
            </w:r>
          </w:p>
        </w:tc>
        <w:tc>
          <w:tcPr>
            <w:tcW w:w="2400" w:type="dxa"/>
            <w:tcBorders>
              <w:top w:val="single" w:sz="4" w:space="0" w:color="auto"/>
              <w:left w:val="single" w:sz="4" w:space="0" w:color="auto"/>
              <w:bottom w:val="single" w:sz="4" w:space="0" w:color="auto"/>
              <w:right w:val="single" w:sz="4" w:space="0" w:color="auto"/>
            </w:tcBorders>
            <w:vAlign w:val="center"/>
            <w:hideMark/>
          </w:tcPr>
          <w:p w14:paraId="6D631374" w14:textId="77777777" w:rsidR="00FA0C0D" w:rsidRPr="00E77911" w:rsidRDefault="00FA0C0D" w:rsidP="00C13879">
            <w:pPr>
              <w:snapToGrid/>
              <w:spacing w:line="360" w:lineRule="auto"/>
              <w:ind w:firstLineChars="0" w:firstLine="420"/>
              <w:jc w:val="center"/>
              <w:rPr>
                <w:sz w:val="18"/>
                <w:szCs w:val="18"/>
              </w:rPr>
            </w:pPr>
            <w:r w:rsidRPr="00E77911">
              <w:rPr>
                <w:rFonts w:hint="eastAsia"/>
                <w:sz w:val="18"/>
                <w:szCs w:val="18"/>
              </w:rPr>
              <w:t>广州日立（HGP-1050-CO105）</w:t>
            </w:r>
          </w:p>
        </w:tc>
        <w:tc>
          <w:tcPr>
            <w:tcW w:w="960" w:type="dxa"/>
            <w:tcBorders>
              <w:top w:val="single" w:sz="4" w:space="0" w:color="auto"/>
              <w:left w:val="single" w:sz="4" w:space="0" w:color="auto"/>
              <w:bottom w:val="single" w:sz="4" w:space="0" w:color="auto"/>
              <w:right w:val="single" w:sz="4" w:space="0" w:color="auto"/>
            </w:tcBorders>
            <w:vAlign w:val="center"/>
            <w:hideMark/>
          </w:tcPr>
          <w:p w14:paraId="0CEE4A2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19/19</w:t>
            </w:r>
          </w:p>
        </w:tc>
        <w:tc>
          <w:tcPr>
            <w:tcW w:w="960" w:type="dxa"/>
            <w:tcBorders>
              <w:top w:val="single" w:sz="4" w:space="0" w:color="auto"/>
              <w:left w:val="single" w:sz="4" w:space="0" w:color="auto"/>
              <w:bottom w:val="single" w:sz="4" w:space="0" w:color="auto"/>
              <w:right w:val="single" w:sz="4" w:space="0" w:color="auto"/>
            </w:tcBorders>
            <w:vAlign w:val="center"/>
            <w:hideMark/>
          </w:tcPr>
          <w:p w14:paraId="2CA0255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1050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6C6678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547DB05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9</w:t>
            </w:r>
          </w:p>
        </w:tc>
        <w:tc>
          <w:tcPr>
            <w:tcW w:w="1239" w:type="dxa"/>
            <w:vMerge/>
            <w:tcBorders>
              <w:left w:val="single" w:sz="4" w:space="0" w:color="auto"/>
              <w:right w:val="single" w:sz="4" w:space="0" w:color="auto"/>
            </w:tcBorders>
            <w:vAlign w:val="center"/>
          </w:tcPr>
          <w:p w14:paraId="74E27901" w14:textId="77777777" w:rsidR="00FA0C0D" w:rsidRPr="00E77911" w:rsidRDefault="00FA0C0D" w:rsidP="00C13879">
            <w:pPr>
              <w:widowControl/>
              <w:snapToGrid/>
              <w:spacing w:line="240" w:lineRule="auto"/>
              <w:ind w:firstLineChars="0" w:firstLine="0"/>
              <w:jc w:val="center"/>
              <w:textAlignment w:val="center"/>
              <w:rPr>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2F490A2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2018796E" w14:textId="77777777" w:rsidR="00FA0C0D" w:rsidRPr="00E77911" w:rsidRDefault="00FA0C0D" w:rsidP="00C13879">
            <w:pPr>
              <w:snapToGrid/>
              <w:spacing w:line="360" w:lineRule="auto"/>
              <w:ind w:firstLineChars="0" w:firstLine="300"/>
              <w:rPr>
                <w:bCs/>
                <w:sz w:val="18"/>
                <w:szCs w:val="18"/>
              </w:rPr>
            </w:pPr>
          </w:p>
        </w:tc>
      </w:tr>
      <w:tr w:rsidR="00FA0C0D" w:rsidRPr="00E77911" w14:paraId="269C8417"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55C4C84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1#-3#</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94449AB"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广州日立（GVF-II-1000-C090，2台；NPX-1000-C090，1台；）</w:t>
            </w:r>
          </w:p>
        </w:tc>
        <w:tc>
          <w:tcPr>
            <w:tcW w:w="960" w:type="dxa"/>
            <w:tcBorders>
              <w:top w:val="single" w:sz="4" w:space="0" w:color="auto"/>
              <w:left w:val="single" w:sz="4" w:space="0" w:color="auto"/>
              <w:bottom w:val="single" w:sz="4" w:space="0" w:color="auto"/>
              <w:right w:val="single" w:sz="4" w:space="0" w:color="auto"/>
            </w:tcBorders>
            <w:vAlign w:val="center"/>
            <w:hideMark/>
          </w:tcPr>
          <w:p w14:paraId="4BCB2B5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8/8</w:t>
            </w:r>
          </w:p>
        </w:tc>
        <w:tc>
          <w:tcPr>
            <w:tcW w:w="960" w:type="dxa"/>
            <w:tcBorders>
              <w:top w:val="single" w:sz="4" w:space="0" w:color="auto"/>
              <w:left w:val="single" w:sz="4" w:space="0" w:color="auto"/>
              <w:bottom w:val="single" w:sz="4" w:space="0" w:color="auto"/>
              <w:right w:val="single" w:sz="4" w:space="0" w:color="auto"/>
            </w:tcBorders>
            <w:vAlign w:val="center"/>
            <w:hideMark/>
          </w:tcPr>
          <w:p w14:paraId="4C49A88D"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40D4192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23D6485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3</w:t>
            </w:r>
          </w:p>
        </w:tc>
        <w:tc>
          <w:tcPr>
            <w:tcW w:w="1239" w:type="dxa"/>
            <w:vMerge/>
            <w:tcBorders>
              <w:left w:val="single" w:sz="4" w:space="0" w:color="auto"/>
              <w:right w:val="single" w:sz="4" w:space="0" w:color="auto"/>
            </w:tcBorders>
            <w:vAlign w:val="center"/>
          </w:tcPr>
          <w:p w14:paraId="6EA1CA2E"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4FD636B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67FE6CB0" w14:textId="77777777" w:rsidR="00FA0C0D" w:rsidRPr="00E77911" w:rsidRDefault="00FA0C0D" w:rsidP="00C13879">
            <w:pPr>
              <w:snapToGrid/>
              <w:spacing w:line="360" w:lineRule="auto"/>
              <w:ind w:firstLineChars="0" w:firstLine="300"/>
              <w:rPr>
                <w:bCs/>
                <w:sz w:val="21"/>
                <w:szCs w:val="21"/>
              </w:rPr>
            </w:pPr>
          </w:p>
        </w:tc>
      </w:tr>
      <w:tr w:rsidR="00FA0C0D" w:rsidRPr="00E77911" w14:paraId="61297994"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5D842C43"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w:t>
            </w:r>
          </w:p>
        </w:tc>
        <w:tc>
          <w:tcPr>
            <w:tcW w:w="2400" w:type="dxa"/>
            <w:tcBorders>
              <w:top w:val="single" w:sz="4" w:space="0" w:color="auto"/>
              <w:left w:val="single" w:sz="4" w:space="0" w:color="auto"/>
              <w:bottom w:val="single" w:sz="4" w:space="0" w:color="auto"/>
              <w:right w:val="single" w:sz="4" w:space="0" w:color="auto"/>
            </w:tcBorders>
            <w:vAlign w:val="center"/>
            <w:hideMark/>
          </w:tcPr>
          <w:p w14:paraId="32A2F23D"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广州日立</w:t>
            </w:r>
          </w:p>
          <w:p w14:paraId="3033D737"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（GVF-1600-C01105、GVF-1600-C01106）</w:t>
            </w:r>
          </w:p>
        </w:tc>
        <w:tc>
          <w:tcPr>
            <w:tcW w:w="960" w:type="dxa"/>
            <w:tcBorders>
              <w:top w:val="single" w:sz="4" w:space="0" w:color="auto"/>
              <w:left w:val="single" w:sz="4" w:space="0" w:color="auto"/>
              <w:bottom w:val="single" w:sz="4" w:space="0" w:color="auto"/>
              <w:right w:val="single" w:sz="4" w:space="0" w:color="auto"/>
            </w:tcBorders>
            <w:vAlign w:val="center"/>
            <w:hideMark/>
          </w:tcPr>
          <w:p w14:paraId="4FD436A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12/12</w:t>
            </w:r>
          </w:p>
        </w:tc>
        <w:tc>
          <w:tcPr>
            <w:tcW w:w="960" w:type="dxa"/>
            <w:tcBorders>
              <w:top w:val="single" w:sz="4" w:space="0" w:color="auto"/>
              <w:left w:val="single" w:sz="4" w:space="0" w:color="auto"/>
              <w:bottom w:val="single" w:sz="4" w:space="0" w:color="auto"/>
              <w:right w:val="single" w:sz="4" w:space="0" w:color="auto"/>
            </w:tcBorders>
            <w:vAlign w:val="center"/>
            <w:hideMark/>
          </w:tcPr>
          <w:p w14:paraId="1B410D5E"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9AA962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1050440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724F31F6"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633C8DA5"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2512E6B5" w14:textId="77777777" w:rsidR="00FA0C0D" w:rsidRPr="00E77911" w:rsidRDefault="00FA0C0D" w:rsidP="00C13879">
            <w:pPr>
              <w:snapToGrid/>
              <w:spacing w:line="360" w:lineRule="auto"/>
              <w:ind w:firstLineChars="0" w:firstLine="420"/>
              <w:rPr>
                <w:bCs/>
                <w:sz w:val="21"/>
                <w:szCs w:val="21"/>
              </w:rPr>
            </w:pPr>
          </w:p>
        </w:tc>
      </w:tr>
      <w:tr w:rsidR="00FA0C0D" w:rsidRPr="00E77911" w14:paraId="2A1F2C09" w14:textId="77777777" w:rsidTr="00C13879">
        <w:trPr>
          <w:trHeight w:val="90"/>
        </w:trPr>
        <w:tc>
          <w:tcPr>
            <w:tcW w:w="840" w:type="dxa"/>
            <w:tcBorders>
              <w:top w:val="single" w:sz="4" w:space="0" w:color="auto"/>
              <w:left w:val="single" w:sz="4" w:space="0" w:color="auto"/>
              <w:bottom w:val="single" w:sz="4" w:space="0" w:color="auto"/>
              <w:right w:val="single" w:sz="4" w:space="0" w:color="auto"/>
            </w:tcBorders>
            <w:vAlign w:val="center"/>
            <w:hideMark/>
          </w:tcPr>
          <w:p w14:paraId="0F2A1C1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1#-4#</w:t>
            </w:r>
          </w:p>
        </w:tc>
        <w:tc>
          <w:tcPr>
            <w:tcW w:w="2400" w:type="dxa"/>
            <w:tcBorders>
              <w:top w:val="single" w:sz="4" w:space="0" w:color="auto"/>
              <w:left w:val="single" w:sz="4" w:space="0" w:color="auto"/>
              <w:bottom w:val="single" w:sz="4" w:space="0" w:color="auto"/>
              <w:right w:val="single" w:sz="4" w:space="0" w:color="auto"/>
            </w:tcBorders>
            <w:vAlign w:val="center"/>
            <w:hideMark/>
          </w:tcPr>
          <w:p w14:paraId="5D83E1A9" w14:textId="77777777" w:rsidR="00FA0C0D" w:rsidRPr="00E77911" w:rsidRDefault="00FA0C0D" w:rsidP="00C13879">
            <w:pPr>
              <w:snapToGrid/>
              <w:spacing w:line="360" w:lineRule="auto"/>
              <w:ind w:firstLineChars="0" w:firstLine="420"/>
              <w:jc w:val="center"/>
              <w:rPr>
                <w:sz w:val="18"/>
                <w:szCs w:val="18"/>
              </w:rPr>
            </w:pPr>
            <w:r w:rsidRPr="00E77911">
              <w:rPr>
                <w:rFonts w:hint="eastAsia"/>
                <w:sz w:val="18"/>
                <w:szCs w:val="18"/>
              </w:rPr>
              <w:t>上海蒂森（SHC201308）</w:t>
            </w:r>
          </w:p>
        </w:tc>
        <w:tc>
          <w:tcPr>
            <w:tcW w:w="960" w:type="dxa"/>
            <w:tcBorders>
              <w:top w:val="single" w:sz="4" w:space="0" w:color="auto"/>
              <w:left w:val="single" w:sz="4" w:space="0" w:color="auto"/>
              <w:bottom w:val="single" w:sz="4" w:space="0" w:color="auto"/>
              <w:right w:val="single" w:sz="4" w:space="0" w:color="auto"/>
            </w:tcBorders>
            <w:vAlign w:val="center"/>
            <w:hideMark/>
          </w:tcPr>
          <w:p w14:paraId="27750BA7"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22/22</w:t>
            </w:r>
          </w:p>
        </w:tc>
        <w:tc>
          <w:tcPr>
            <w:tcW w:w="960" w:type="dxa"/>
            <w:tcBorders>
              <w:top w:val="single" w:sz="4" w:space="0" w:color="auto"/>
              <w:left w:val="single" w:sz="4" w:space="0" w:color="auto"/>
              <w:bottom w:val="single" w:sz="4" w:space="0" w:color="auto"/>
              <w:right w:val="single" w:sz="4" w:space="0" w:color="auto"/>
            </w:tcBorders>
            <w:vAlign w:val="center"/>
            <w:hideMark/>
          </w:tcPr>
          <w:p w14:paraId="504CD7C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EFF3D3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10DC693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4</w:t>
            </w:r>
          </w:p>
        </w:tc>
        <w:tc>
          <w:tcPr>
            <w:tcW w:w="1239" w:type="dxa"/>
            <w:vMerge/>
            <w:tcBorders>
              <w:left w:val="single" w:sz="4" w:space="0" w:color="auto"/>
              <w:right w:val="single" w:sz="4" w:space="0" w:color="auto"/>
            </w:tcBorders>
            <w:vAlign w:val="center"/>
          </w:tcPr>
          <w:p w14:paraId="72BCE440"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538D6ED3"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73E16CFD" w14:textId="77777777" w:rsidR="00FA0C0D" w:rsidRPr="00E77911" w:rsidRDefault="00FA0C0D" w:rsidP="00C13879">
            <w:pPr>
              <w:snapToGrid/>
              <w:spacing w:line="360" w:lineRule="auto"/>
              <w:ind w:firstLineChars="0" w:firstLine="360"/>
              <w:rPr>
                <w:bCs/>
                <w:sz w:val="18"/>
                <w:szCs w:val="18"/>
              </w:rPr>
            </w:pPr>
          </w:p>
        </w:tc>
      </w:tr>
      <w:tr w:rsidR="00FA0C0D" w:rsidRPr="00E77911" w14:paraId="4901181A"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08E90E25"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2400" w:type="dxa"/>
            <w:tcBorders>
              <w:top w:val="single" w:sz="4" w:space="0" w:color="auto"/>
              <w:left w:val="single" w:sz="4" w:space="0" w:color="auto"/>
              <w:bottom w:val="single" w:sz="4" w:space="0" w:color="auto"/>
              <w:right w:val="single" w:sz="4" w:space="0" w:color="auto"/>
            </w:tcBorders>
            <w:vAlign w:val="center"/>
            <w:hideMark/>
          </w:tcPr>
          <w:p w14:paraId="6FD04FBF"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德森克（D5194）</w:t>
            </w:r>
          </w:p>
        </w:tc>
        <w:tc>
          <w:tcPr>
            <w:tcW w:w="960" w:type="dxa"/>
            <w:tcBorders>
              <w:top w:val="single" w:sz="4" w:space="0" w:color="auto"/>
              <w:left w:val="single" w:sz="4" w:space="0" w:color="auto"/>
              <w:bottom w:val="single" w:sz="4" w:space="0" w:color="auto"/>
              <w:right w:val="single" w:sz="4" w:space="0" w:color="auto"/>
            </w:tcBorders>
            <w:vAlign w:val="center"/>
            <w:hideMark/>
          </w:tcPr>
          <w:p w14:paraId="259035F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6/6</w:t>
            </w:r>
          </w:p>
        </w:tc>
        <w:tc>
          <w:tcPr>
            <w:tcW w:w="960" w:type="dxa"/>
            <w:tcBorders>
              <w:top w:val="single" w:sz="4" w:space="0" w:color="auto"/>
              <w:left w:val="single" w:sz="4" w:space="0" w:color="auto"/>
              <w:bottom w:val="single" w:sz="4" w:space="0" w:color="auto"/>
              <w:right w:val="single" w:sz="4" w:space="0" w:color="auto"/>
            </w:tcBorders>
            <w:vAlign w:val="center"/>
            <w:hideMark/>
          </w:tcPr>
          <w:p w14:paraId="28732E0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5B8BE1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7B608CF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1239" w:type="dxa"/>
            <w:vMerge/>
            <w:tcBorders>
              <w:left w:val="single" w:sz="4" w:space="0" w:color="auto"/>
              <w:right w:val="single" w:sz="4" w:space="0" w:color="auto"/>
            </w:tcBorders>
            <w:vAlign w:val="center"/>
          </w:tcPr>
          <w:p w14:paraId="420D6E39"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184A500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75EE10A2" w14:textId="77777777" w:rsidR="00FA0C0D" w:rsidRPr="00E77911" w:rsidRDefault="00FA0C0D" w:rsidP="00C13879">
            <w:pPr>
              <w:snapToGrid/>
              <w:spacing w:line="360" w:lineRule="auto"/>
              <w:ind w:firstLineChars="0" w:firstLine="300"/>
              <w:rPr>
                <w:bCs/>
                <w:sz w:val="21"/>
                <w:szCs w:val="21"/>
              </w:rPr>
            </w:pPr>
          </w:p>
        </w:tc>
      </w:tr>
      <w:tr w:rsidR="00FA0C0D" w:rsidRPr="00E77911" w14:paraId="5053C47F"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4A06840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703A734"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德森克（D5193）</w:t>
            </w:r>
          </w:p>
        </w:tc>
        <w:tc>
          <w:tcPr>
            <w:tcW w:w="960" w:type="dxa"/>
            <w:tcBorders>
              <w:top w:val="single" w:sz="4" w:space="0" w:color="auto"/>
              <w:left w:val="single" w:sz="4" w:space="0" w:color="auto"/>
              <w:bottom w:val="single" w:sz="4" w:space="0" w:color="auto"/>
              <w:right w:val="single" w:sz="4" w:space="0" w:color="auto"/>
            </w:tcBorders>
            <w:vAlign w:val="center"/>
            <w:hideMark/>
          </w:tcPr>
          <w:p w14:paraId="62326B9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5/5</w:t>
            </w:r>
          </w:p>
        </w:tc>
        <w:tc>
          <w:tcPr>
            <w:tcW w:w="960" w:type="dxa"/>
            <w:tcBorders>
              <w:top w:val="single" w:sz="4" w:space="0" w:color="auto"/>
              <w:left w:val="single" w:sz="4" w:space="0" w:color="auto"/>
              <w:bottom w:val="single" w:sz="4" w:space="0" w:color="auto"/>
              <w:right w:val="single" w:sz="4" w:space="0" w:color="auto"/>
            </w:tcBorders>
            <w:vAlign w:val="center"/>
            <w:hideMark/>
          </w:tcPr>
          <w:p w14:paraId="4356DA9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60BF4E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43BED793"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1239" w:type="dxa"/>
            <w:vMerge/>
            <w:tcBorders>
              <w:left w:val="single" w:sz="4" w:space="0" w:color="auto"/>
              <w:right w:val="single" w:sz="4" w:space="0" w:color="auto"/>
            </w:tcBorders>
            <w:vAlign w:val="center"/>
          </w:tcPr>
          <w:p w14:paraId="0B60E8EA"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1FD40990"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247FA7C4" w14:textId="77777777" w:rsidR="00FA0C0D" w:rsidRPr="00E77911" w:rsidRDefault="00FA0C0D" w:rsidP="00C13879">
            <w:pPr>
              <w:snapToGrid/>
              <w:spacing w:line="360" w:lineRule="auto"/>
              <w:ind w:firstLineChars="0" w:firstLine="300"/>
              <w:rPr>
                <w:bCs/>
                <w:sz w:val="21"/>
                <w:szCs w:val="21"/>
              </w:rPr>
            </w:pPr>
          </w:p>
        </w:tc>
      </w:tr>
      <w:tr w:rsidR="00FA0C0D" w:rsidRPr="00E77911" w14:paraId="50D786DC"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38A6221D"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w:t>
            </w:r>
          </w:p>
        </w:tc>
        <w:tc>
          <w:tcPr>
            <w:tcW w:w="2400" w:type="dxa"/>
            <w:tcBorders>
              <w:top w:val="single" w:sz="4" w:space="0" w:color="auto"/>
              <w:left w:val="single" w:sz="4" w:space="0" w:color="auto"/>
              <w:bottom w:val="single" w:sz="4" w:space="0" w:color="auto"/>
              <w:right w:val="single" w:sz="4" w:space="0" w:color="auto"/>
            </w:tcBorders>
            <w:vAlign w:val="center"/>
            <w:hideMark/>
          </w:tcPr>
          <w:p w14:paraId="5877948A"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迅达电梯（MX-GCVF33BR）</w:t>
            </w:r>
          </w:p>
        </w:tc>
        <w:tc>
          <w:tcPr>
            <w:tcW w:w="960" w:type="dxa"/>
            <w:tcBorders>
              <w:top w:val="single" w:sz="4" w:space="0" w:color="auto"/>
              <w:left w:val="single" w:sz="4" w:space="0" w:color="auto"/>
              <w:bottom w:val="single" w:sz="4" w:space="0" w:color="auto"/>
              <w:right w:val="single" w:sz="4" w:space="0" w:color="auto"/>
            </w:tcBorders>
            <w:vAlign w:val="center"/>
            <w:hideMark/>
          </w:tcPr>
          <w:p w14:paraId="7E8A627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4/4</w:t>
            </w:r>
          </w:p>
        </w:tc>
        <w:tc>
          <w:tcPr>
            <w:tcW w:w="960" w:type="dxa"/>
            <w:tcBorders>
              <w:top w:val="single" w:sz="4" w:space="0" w:color="auto"/>
              <w:left w:val="single" w:sz="4" w:space="0" w:color="auto"/>
              <w:bottom w:val="single" w:sz="4" w:space="0" w:color="auto"/>
              <w:right w:val="single" w:sz="4" w:space="0" w:color="auto"/>
            </w:tcBorders>
            <w:vAlign w:val="center"/>
            <w:hideMark/>
          </w:tcPr>
          <w:p w14:paraId="1DEFBA55"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0CC1FB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01E9FC0A"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0876BA77"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4DDC2EDD"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12FEB7A2" w14:textId="77777777" w:rsidR="00FA0C0D" w:rsidRPr="00E77911" w:rsidRDefault="00FA0C0D" w:rsidP="00C13879">
            <w:pPr>
              <w:snapToGrid/>
              <w:spacing w:line="360" w:lineRule="auto"/>
              <w:ind w:firstLineChars="0" w:firstLine="300"/>
              <w:rPr>
                <w:bCs/>
                <w:sz w:val="15"/>
                <w:szCs w:val="15"/>
              </w:rPr>
            </w:pPr>
          </w:p>
        </w:tc>
      </w:tr>
      <w:tr w:rsidR="00FA0C0D" w:rsidRPr="00E77911" w14:paraId="5F402EA6"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775D8AE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w:t>
            </w:r>
          </w:p>
        </w:tc>
        <w:tc>
          <w:tcPr>
            <w:tcW w:w="2400" w:type="dxa"/>
            <w:tcBorders>
              <w:top w:val="single" w:sz="4" w:space="0" w:color="auto"/>
              <w:left w:val="single" w:sz="4" w:space="0" w:color="auto"/>
              <w:bottom w:val="single" w:sz="4" w:space="0" w:color="auto"/>
              <w:right w:val="single" w:sz="4" w:space="0" w:color="auto"/>
            </w:tcBorders>
            <w:vAlign w:val="center"/>
            <w:hideMark/>
          </w:tcPr>
          <w:p w14:paraId="5AA77A3E"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通力电梯</w:t>
            </w:r>
          </w:p>
        </w:tc>
        <w:tc>
          <w:tcPr>
            <w:tcW w:w="960" w:type="dxa"/>
            <w:tcBorders>
              <w:top w:val="single" w:sz="4" w:space="0" w:color="auto"/>
              <w:left w:val="single" w:sz="4" w:space="0" w:color="auto"/>
              <w:bottom w:val="single" w:sz="4" w:space="0" w:color="auto"/>
              <w:right w:val="single" w:sz="4" w:space="0" w:color="auto"/>
            </w:tcBorders>
            <w:vAlign w:val="center"/>
            <w:hideMark/>
          </w:tcPr>
          <w:p w14:paraId="660975C3"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20/18</w:t>
            </w:r>
          </w:p>
        </w:tc>
        <w:tc>
          <w:tcPr>
            <w:tcW w:w="960" w:type="dxa"/>
            <w:tcBorders>
              <w:top w:val="single" w:sz="4" w:space="0" w:color="auto"/>
              <w:left w:val="single" w:sz="4" w:space="0" w:color="auto"/>
              <w:bottom w:val="single" w:sz="4" w:space="0" w:color="auto"/>
              <w:right w:val="single" w:sz="4" w:space="0" w:color="auto"/>
            </w:tcBorders>
            <w:vAlign w:val="center"/>
            <w:hideMark/>
          </w:tcPr>
          <w:p w14:paraId="13F7A07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DD4D5C5"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2.0m/s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0919B1C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39C6A0AC"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140EBDDB"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14962618" w14:textId="77777777" w:rsidR="00FA0C0D" w:rsidRPr="00E77911" w:rsidRDefault="00FA0C0D" w:rsidP="00C13879">
            <w:pPr>
              <w:snapToGrid/>
              <w:spacing w:line="360" w:lineRule="auto"/>
              <w:ind w:firstLineChars="0" w:firstLine="300"/>
              <w:rPr>
                <w:bCs/>
                <w:sz w:val="15"/>
                <w:szCs w:val="15"/>
              </w:rPr>
            </w:pPr>
          </w:p>
        </w:tc>
      </w:tr>
      <w:tr w:rsidR="00FA0C0D" w:rsidRPr="00E77911" w14:paraId="603D6A05"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3C4A7E8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3#、4#</w:t>
            </w:r>
          </w:p>
        </w:tc>
        <w:tc>
          <w:tcPr>
            <w:tcW w:w="2400" w:type="dxa"/>
            <w:tcBorders>
              <w:top w:val="single" w:sz="4" w:space="0" w:color="auto"/>
              <w:left w:val="single" w:sz="4" w:space="0" w:color="auto"/>
              <w:bottom w:val="single" w:sz="4" w:space="0" w:color="auto"/>
              <w:right w:val="single" w:sz="4" w:space="0" w:color="auto"/>
            </w:tcBorders>
            <w:vAlign w:val="center"/>
            <w:hideMark/>
          </w:tcPr>
          <w:p w14:paraId="10E4F449"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通力电梯</w:t>
            </w:r>
          </w:p>
        </w:tc>
        <w:tc>
          <w:tcPr>
            <w:tcW w:w="960" w:type="dxa"/>
            <w:tcBorders>
              <w:top w:val="single" w:sz="4" w:space="0" w:color="auto"/>
              <w:left w:val="single" w:sz="4" w:space="0" w:color="auto"/>
              <w:bottom w:val="single" w:sz="4" w:space="0" w:color="auto"/>
              <w:right w:val="single" w:sz="4" w:space="0" w:color="auto"/>
            </w:tcBorders>
            <w:vAlign w:val="center"/>
            <w:hideMark/>
          </w:tcPr>
          <w:p w14:paraId="3A7C55E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22/22</w:t>
            </w:r>
          </w:p>
        </w:tc>
        <w:tc>
          <w:tcPr>
            <w:tcW w:w="960" w:type="dxa"/>
            <w:tcBorders>
              <w:top w:val="single" w:sz="4" w:space="0" w:color="auto"/>
              <w:left w:val="single" w:sz="4" w:space="0" w:color="auto"/>
              <w:bottom w:val="single" w:sz="4" w:space="0" w:color="auto"/>
              <w:right w:val="single" w:sz="4" w:space="0" w:color="auto"/>
            </w:tcBorders>
            <w:vAlign w:val="center"/>
            <w:hideMark/>
          </w:tcPr>
          <w:p w14:paraId="4EF97B4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3FA46C0"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2.0m/s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4379214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18FF2984"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0FE87CAE"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6503DCE0" w14:textId="77777777" w:rsidR="00FA0C0D" w:rsidRPr="00E77911" w:rsidRDefault="00FA0C0D" w:rsidP="00C13879">
            <w:pPr>
              <w:snapToGrid/>
              <w:spacing w:line="360" w:lineRule="auto"/>
              <w:ind w:firstLineChars="0" w:firstLine="300"/>
              <w:rPr>
                <w:bCs/>
                <w:sz w:val="15"/>
                <w:szCs w:val="15"/>
              </w:rPr>
            </w:pPr>
          </w:p>
        </w:tc>
      </w:tr>
      <w:tr w:rsidR="00FA0C0D" w:rsidRPr="00E77911" w14:paraId="13AA4A18"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2F192A3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374749C"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上海现代（ELEX-PCGL）</w:t>
            </w:r>
          </w:p>
        </w:tc>
        <w:tc>
          <w:tcPr>
            <w:tcW w:w="960" w:type="dxa"/>
            <w:tcBorders>
              <w:top w:val="single" w:sz="4" w:space="0" w:color="auto"/>
              <w:left w:val="single" w:sz="4" w:space="0" w:color="auto"/>
              <w:bottom w:val="single" w:sz="4" w:space="0" w:color="auto"/>
              <w:right w:val="single" w:sz="4" w:space="0" w:color="auto"/>
            </w:tcBorders>
            <w:vAlign w:val="center"/>
            <w:hideMark/>
          </w:tcPr>
          <w:p w14:paraId="55AA8A9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5/5</w:t>
            </w:r>
          </w:p>
        </w:tc>
        <w:tc>
          <w:tcPr>
            <w:tcW w:w="960" w:type="dxa"/>
            <w:tcBorders>
              <w:top w:val="single" w:sz="4" w:space="0" w:color="auto"/>
              <w:left w:val="single" w:sz="4" w:space="0" w:color="auto"/>
              <w:bottom w:val="single" w:sz="4" w:space="0" w:color="auto"/>
              <w:right w:val="single" w:sz="4" w:space="0" w:color="auto"/>
            </w:tcBorders>
            <w:vAlign w:val="center"/>
            <w:hideMark/>
          </w:tcPr>
          <w:p w14:paraId="0A92CD4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CDA904F"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27DF0D47"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1239" w:type="dxa"/>
            <w:vMerge/>
            <w:tcBorders>
              <w:left w:val="single" w:sz="4" w:space="0" w:color="auto"/>
              <w:right w:val="single" w:sz="4" w:space="0" w:color="auto"/>
            </w:tcBorders>
            <w:vAlign w:val="center"/>
          </w:tcPr>
          <w:p w14:paraId="330D29D2"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1B0A2CA4"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705F50C3" w14:textId="77777777" w:rsidR="00FA0C0D" w:rsidRPr="00E77911" w:rsidRDefault="00FA0C0D" w:rsidP="00C13879">
            <w:pPr>
              <w:snapToGrid/>
              <w:spacing w:line="360" w:lineRule="auto"/>
              <w:ind w:firstLineChars="0" w:firstLine="300"/>
              <w:rPr>
                <w:bCs/>
                <w:sz w:val="15"/>
                <w:szCs w:val="15"/>
              </w:rPr>
            </w:pPr>
          </w:p>
        </w:tc>
      </w:tr>
      <w:tr w:rsidR="00FA0C0D" w:rsidRPr="00E77911" w14:paraId="15035BEA"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06E93AF0"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2400" w:type="dxa"/>
            <w:tcBorders>
              <w:top w:val="single" w:sz="4" w:space="0" w:color="auto"/>
              <w:left w:val="single" w:sz="4" w:space="0" w:color="auto"/>
              <w:bottom w:val="single" w:sz="4" w:space="0" w:color="auto"/>
              <w:right w:val="single" w:sz="4" w:space="0" w:color="auto"/>
            </w:tcBorders>
            <w:vAlign w:val="center"/>
            <w:hideMark/>
          </w:tcPr>
          <w:p w14:paraId="3C86AFDA"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上海现代（SHC2008-025-L05）</w:t>
            </w:r>
          </w:p>
        </w:tc>
        <w:tc>
          <w:tcPr>
            <w:tcW w:w="960" w:type="dxa"/>
            <w:tcBorders>
              <w:top w:val="single" w:sz="4" w:space="0" w:color="auto"/>
              <w:left w:val="single" w:sz="4" w:space="0" w:color="auto"/>
              <w:bottom w:val="single" w:sz="4" w:space="0" w:color="auto"/>
              <w:right w:val="single" w:sz="4" w:space="0" w:color="auto"/>
            </w:tcBorders>
            <w:vAlign w:val="center"/>
            <w:hideMark/>
          </w:tcPr>
          <w:p w14:paraId="16150D8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22/22</w:t>
            </w:r>
          </w:p>
        </w:tc>
        <w:tc>
          <w:tcPr>
            <w:tcW w:w="960" w:type="dxa"/>
            <w:tcBorders>
              <w:top w:val="single" w:sz="4" w:space="0" w:color="auto"/>
              <w:left w:val="single" w:sz="4" w:space="0" w:color="auto"/>
              <w:bottom w:val="single" w:sz="4" w:space="0" w:color="auto"/>
              <w:right w:val="single" w:sz="4" w:space="0" w:color="auto"/>
            </w:tcBorders>
            <w:vAlign w:val="center"/>
            <w:hideMark/>
          </w:tcPr>
          <w:p w14:paraId="40B5750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C582840"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2D0CDF6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w:t>
            </w:r>
          </w:p>
        </w:tc>
        <w:tc>
          <w:tcPr>
            <w:tcW w:w="1239" w:type="dxa"/>
            <w:vMerge/>
            <w:tcBorders>
              <w:left w:val="single" w:sz="4" w:space="0" w:color="auto"/>
              <w:right w:val="single" w:sz="4" w:space="0" w:color="auto"/>
            </w:tcBorders>
            <w:vAlign w:val="center"/>
          </w:tcPr>
          <w:p w14:paraId="61E2C562"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53BB3A6F"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25</w:t>
            </w:r>
          </w:p>
        </w:tc>
        <w:tc>
          <w:tcPr>
            <w:tcW w:w="1029" w:type="dxa"/>
            <w:tcBorders>
              <w:top w:val="single" w:sz="4" w:space="0" w:color="auto"/>
              <w:left w:val="single" w:sz="4" w:space="0" w:color="auto"/>
              <w:bottom w:val="single" w:sz="4" w:space="0" w:color="auto"/>
              <w:right w:val="single" w:sz="4" w:space="0" w:color="auto"/>
            </w:tcBorders>
            <w:vAlign w:val="center"/>
          </w:tcPr>
          <w:p w14:paraId="50BD9B80" w14:textId="77777777" w:rsidR="00FA0C0D" w:rsidRPr="00E77911" w:rsidRDefault="00FA0C0D" w:rsidP="00C13879">
            <w:pPr>
              <w:snapToGrid/>
              <w:spacing w:line="360" w:lineRule="auto"/>
              <w:ind w:firstLineChars="0" w:firstLine="300"/>
              <w:rPr>
                <w:bCs/>
                <w:sz w:val="15"/>
                <w:szCs w:val="15"/>
              </w:rPr>
            </w:pPr>
          </w:p>
        </w:tc>
      </w:tr>
      <w:tr w:rsidR="00FA0C0D" w:rsidRPr="00E77911" w14:paraId="092EF841"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3CE9CE6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09F9683"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hint="eastAsia"/>
                <w:sz w:val="18"/>
                <w:szCs w:val="18"/>
              </w:rPr>
              <w:t>星</w:t>
            </w:r>
            <w:proofErr w:type="gramStart"/>
            <w:r w:rsidRPr="00E77911">
              <w:rPr>
                <w:rFonts w:hint="eastAsia"/>
                <w:sz w:val="18"/>
                <w:szCs w:val="18"/>
              </w:rPr>
              <w:t>玛</w:t>
            </w:r>
            <w:proofErr w:type="gramEnd"/>
            <w:r w:rsidRPr="00E77911">
              <w:rPr>
                <w:rFonts w:hint="eastAsia"/>
                <w:sz w:val="18"/>
                <w:szCs w:val="18"/>
              </w:rPr>
              <w:t>DSI</w:t>
            </w:r>
          </w:p>
        </w:tc>
        <w:tc>
          <w:tcPr>
            <w:tcW w:w="960" w:type="dxa"/>
            <w:tcBorders>
              <w:top w:val="single" w:sz="4" w:space="0" w:color="auto"/>
              <w:left w:val="single" w:sz="4" w:space="0" w:color="auto"/>
              <w:bottom w:val="single" w:sz="4" w:space="0" w:color="auto"/>
              <w:right w:val="single" w:sz="4" w:space="0" w:color="auto"/>
            </w:tcBorders>
            <w:vAlign w:val="center"/>
            <w:hideMark/>
          </w:tcPr>
          <w:p w14:paraId="355E04A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13/13</w:t>
            </w:r>
          </w:p>
        </w:tc>
        <w:tc>
          <w:tcPr>
            <w:tcW w:w="960" w:type="dxa"/>
            <w:tcBorders>
              <w:top w:val="single" w:sz="4" w:space="0" w:color="auto"/>
              <w:left w:val="single" w:sz="4" w:space="0" w:color="auto"/>
              <w:bottom w:val="single" w:sz="4" w:space="0" w:color="auto"/>
              <w:right w:val="single" w:sz="4" w:space="0" w:color="auto"/>
            </w:tcBorders>
            <w:vAlign w:val="center"/>
            <w:hideMark/>
          </w:tcPr>
          <w:p w14:paraId="72E5EF4E"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A1A85B5"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6688730D"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1BB2B522"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31DB930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27</w:t>
            </w:r>
          </w:p>
        </w:tc>
        <w:tc>
          <w:tcPr>
            <w:tcW w:w="1029" w:type="dxa"/>
            <w:tcBorders>
              <w:top w:val="single" w:sz="4" w:space="0" w:color="auto"/>
              <w:left w:val="single" w:sz="4" w:space="0" w:color="auto"/>
              <w:bottom w:val="single" w:sz="4" w:space="0" w:color="auto"/>
              <w:right w:val="single" w:sz="4" w:space="0" w:color="auto"/>
            </w:tcBorders>
            <w:vAlign w:val="center"/>
          </w:tcPr>
          <w:p w14:paraId="4FA507F4" w14:textId="77777777" w:rsidR="00FA0C0D" w:rsidRPr="00E77911" w:rsidRDefault="00FA0C0D" w:rsidP="00C13879">
            <w:pPr>
              <w:snapToGrid/>
              <w:spacing w:line="360" w:lineRule="auto"/>
              <w:ind w:firstLineChars="0" w:firstLine="0"/>
              <w:rPr>
                <w:sz w:val="21"/>
                <w:szCs w:val="21"/>
              </w:rPr>
            </w:pPr>
          </w:p>
        </w:tc>
      </w:tr>
      <w:tr w:rsidR="00FA0C0D" w:rsidRPr="00E77911" w14:paraId="12FE6FE3"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69F69C9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w:t>
            </w:r>
          </w:p>
        </w:tc>
        <w:tc>
          <w:tcPr>
            <w:tcW w:w="2400" w:type="dxa"/>
            <w:tcBorders>
              <w:top w:val="single" w:sz="4" w:space="0" w:color="auto"/>
              <w:left w:val="single" w:sz="4" w:space="0" w:color="auto"/>
              <w:bottom w:val="single" w:sz="4" w:space="0" w:color="auto"/>
              <w:right w:val="single" w:sz="4" w:space="0" w:color="auto"/>
            </w:tcBorders>
            <w:vAlign w:val="center"/>
            <w:hideMark/>
          </w:tcPr>
          <w:p w14:paraId="34E16767" w14:textId="77777777" w:rsidR="00FA0C0D" w:rsidRPr="00E77911" w:rsidRDefault="00FA0C0D" w:rsidP="00C13879">
            <w:pPr>
              <w:widowControl/>
              <w:snapToGrid/>
              <w:spacing w:line="240" w:lineRule="auto"/>
              <w:ind w:firstLineChars="0" w:firstLine="400"/>
              <w:jc w:val="center"/>
              <w:textAlignment w:val="center"/>
              <w:rPr>
                <w:sz w:val="18"/>
                <w:szCs w:val="18"/>
              </w:rPr>
            </w:pPr>
            <w:r w:rsidRPr="00E77911">
              <w:rPr>
                <w:rFonts w:hint="eastAsia"/>
                <w:sz w:val="18"/>
                <w:szCs w:val="18"/>
              </w:rPr>
              <w:t>上海三菱</w:t>
            </w:r>
          </w:p>
        </w:tc>
        <w:tc>
          <w:tcPr>
            <w:tcW w:w="960" w:type="dxa"/>
            <w:tcBorders>
              <w:top w:val="single" w:sz="4" w:space="0" w:color="auto"/>
              <w:left w:val="single" w:sz="4" w:space="0" w:color="auto"/>
              <w:bottom w:val="single" w:sz="4" w:space="0" w:color="auto"/>
              <w:right w:val="single" w:sz="4" w:space="0" w:color="auto"/>
            </w:tcBorders>
            <w:vAlign w:val="center"/>
            <w:hideMark/>
          </w:tcPr>
          <w:p w14:paraId="4648B68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11/11</w:t>
            </w:r>
          </w:p>
        </w:tc>
        <w:tc>
          <w:tcPr>
            <w:tcW w:w="960" w:type="dxa"/>
            <w:tcBorders>
              <w:top w:val="single" w:sz="4" w:space="0" w:color="auto"/>
              <w:left w:val="single" w:sz="4" w:space="0" w:color="auto"/>
              <w:bottom w:val="single" w:sz="4" w:space="0" w:color="auto"/>
              <w:right w:val="single" w:sz="4" w:space="0" w:color="auto"/>
            </w:tcBorders>
            <w:vAlign w:val="center"/>
            <w:hideMark/>
          </w:tcPr>
          <w:p w14:paraId="6E8E55C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57D3769"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0FC3B70D"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62522385"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04298F3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27</w:t>
            </w:r>
          </w:p>
        </w:tc>
        <w:tc>
          <w:tcPr>
            <w:tcW w:w="1029" w:type="dxa"/>
            <w:tcBorders>
              <w:top w:val="single" w:sz="4" w:space="0" w:color="auto"/>
              <w:left w:val="single" w:sz="4" w:space="0" w:color="auto"/>
              <w:bottom w:val="single" w:sz="4" w:space="0" w:color="auto"/>
              <w:right w:val="single" w:sz="4" w:space="0" w:color="auto"/>
            </w:tcBorders>
            <w:vAlign w:val="center"/>
          </w:tcPr>
          <w:p w14:paraId="49671787" w14:textId="77777777" w:rsidR="00FA0C0D" w:rsidRPr="00E77911" w:rsidRDefault="00FA0C0D" w:rsidP="00C13879">
            <w:pPr>
              <w:snapToGrid/>
              <w:spacing w:line="360" w:lineRule="auto"/>
              <w:ind w:firstLineChars="0" w:firstLine="0"/>
              <w:rPr>
                <w:sz w:val="21"/>
                <w:szCs w:val="21"/>
              </w:rPr>
            </w:pPr>
          </w:p>
        </w:tc>
      </w:tr>
      <w:tr w:rsidR="00FA0C0D" w:rsidRPr="00E77911" w14:paraId="2762B489"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461702C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1#-2#5#-8#</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BD23F51"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迅达电梯Schindler5500AP</w:t>
            </w:r>
          </w:p>
        </w:tc>
        <w:tc>
          <w:tcPr>
            <w:tcW w:w="960" w:type="dxa"/>
            <w:tcBorders>
              <w:top w:val="single" w:sz="4" w:space="0" w:color="auto"/>
              <w:left w:val="single" w:sz="4" w:space="0" w:color="auto"/>
              <w:bottom w:val="single" w:sz="4" w:space="0" w:color="auto"/>
              <w:right w:val="single" w:sz="4" w:space="0" w:color="auto"/>
            </w:tcBorders>
            <w:vAlign w:val="center"/>
            <w:hideMark/>
          </w:tcPr>
          <w:p w14:paraId="4BD3FB04"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9/9</w:t>
            </w:r>
          </w:p>
        </w:tc>
        <w:tc>
          <w:tcPr>
            <w:tcW w:w="960" w:type="dxa"/>
            <w:tcBorders>
              <w:top w:val="single" w:sz="4" w:space="0" w:color="auto"/>
              <w:left w:val="single" w:sz="4" w:space="0" w:color="auto"/>
              <w:bottom w:val="single" w:sz="4" w:space="0" w:color="auto"/>
              <w:right w:val="single" w:sz="4" w:space="0" w:color="auto"/>
            </w:tcBorders>
            <w:vAlign w:val="center"/>
            <w:hideMark/>
          </w:tcPr>
          <w:p w14:paraId="1E519435"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1000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AAF813B"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79FD9550"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6</w:t>
            </w:r>
          </w:p>
        </w:tc>
        <w:tc>
          <w:tcPr>
            <w:tcW w:w="1239" w:type="dxa"/>
            <w:vMerge/>
            <w:tcBorders>
              <w:left w:val="single" w:sz="4" w:space="0" w:color="auto"/>
              <w:right w:val="single" w:sz="4" w:space="0" w:color="auto"/>
            </w:tcBorders>
            <w:vAlign w:val="center"/>
          </w:tcPr>
          <w:p w14:paraId="105618F3"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5207D18E"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24</w:t>
            </w:r>
          </w:p>
        </w:tc>
        <w:tc>
          <w:tcPr>
            <w:tcW w:w="1029" w:type="dxa"/>
            <w:tcBorders>
              <w:top w:val="single" w:sz="4" w:space="0" w:color="auto"/>
              <w:left w:val="single" w:sz="4" w:space="0" w:color="auto"/>
              <w:bottom w:val="single" w:sz="4" w:space="0" w:color="auto"/>
              <w:right w:val="single" w:sz="4" w:space="0" w:color="auto"/>
            </w:tcBorders>
            <w:vAlign w:val="center"/>
          </w:tcPr>
          <w:p w14:paraId="10FF2608" w14:textId="77777777" w:rsidR="00FA0C0D" w:rsidRPr="00E77911" w:rsidRDefault="00FA0C0D" w:rsidP="00C13879">
            <w:pPr>
              <w:snapToGrid/>
              <w:spacing w:line="360" w:lineRule="auto"/>
              <w:ind w:firstLineChars="0" w:firstLine="300"/>
              <w:rPr>
                <w:bCs/>
                <w:sz w:val="15"/>
                <w:szCs w:val="15"/>
              </w:rPr>
            </w:pPr>
          </w:p>
        </w:tc>
      </w:tr>
      <w:tr w:rsidR="00FA0C0D" w:rsidRPr="00E77911" w14:paraId="2F5A2E18"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10B4A505" w14:textId="77777777" w:rsidR="00FA0C0D" w:rsidRPr="00E77911" w:rsidRDefault="00FA0C0D" w:rsidP="00C13879">
            <w:pPr>
              <w:snapToGrid/>
              <w:spacing w:line="360" w:lineRule="auto"/>
              <w:ind w:firstLineChars="0" w:firstLine="0"/>
              <w:jc w:val="center"/>
              <w:rPr>
                <w:sz w:val="18"/>
                <w:szCs w:val="18"/>
              </w:rPr>
            </w:pPr>
            <w:r w:rsidRPr="00E77911">
              <w:rPr>
                <w:rFonts w:hint="eastAsia"/>
                <w:sz w:val="18"/>
                <w:szCs w:val="18"/>
              </w:rPr>
              <w:t>3#、4#、11#</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D2B5B99"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迅达电梯Schindler5500AP</w:t>
            </w:r>
          </w:p>
        </w:tc>
        <w:tc>
          <w:tcPr>
            <w:tcW w:w="960" w:type="dxa"/>
            <w:tcBorders>
              <w:top w:val="single" w:sz="4" w:space="0" w:color="auto"/>
              <w:left w:val="single" w:sz="4" w:space="0" w:color="auto"/>
              <w:bottom w:val="single" w:sz="4" w:space="0" w:color="auto"/>
              <w:right w:val="single" w:sz="4" w:space="0" w:color="auto"/>
            </w:tcBorders>
            <w:vAlign w:val="center"/>
            <w:hideMark/>
          </w:tcPr>
          <w:p w14:paraId="0365F1EC"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7/7</w:t>
            </w:r>
          </w:p>
        </w:tc>
        <w:tc>
          <w:tcPr>
            <w:tcW w:w="960" w:type="dxa"/>
            <w:tcBorders>
              <w:top w:val="single" w:sz="4" w:space="0" w:color="auto"/>
              <w:left w:val="single" w:sz="4" w:space="0" w:color="auto"/>
              <w:bottom w:val="single" w:sz="4" w:space="0" w:color="auto"/>
              <w:right w:val="single" w:sz="4" w:space="0" w:color="auto"/>
            </w:tcBorders>
            <w:vAlign w:val="center"/>
            <w:hideMark/>
          </w:tcPr>
          <w:p w14:paraId="78FEAF97"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1350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DA33149"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58A69A0E"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3</w:t>
            </w:r>
          </w:p>
        </w:tc>
        <w:tc>
          <w:tcPr>
            <w:tcW w:w="1239" w:type="dxa"/>
            <w:vMerge/>
            <w:tcBorders>
              <w:left w:val="single" w:sz="4" w:space="0" w:color="auto"/>
              <w:right w:val="single" w:sz="4" w:space="0" w:color="auto"/>
            </w:tcBorders>
            <w:vAlign w:val="center"/>
          </w:tcPr>
          <w:p w14:paraId="0A70F171"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29EB342C"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24</w:t>
            </w:r>
          </w:p>
        </w:tc>
        <w:tc>
          <w:tcPr>
            <w:tcW w:w="1029" w:type="dxa"/>
            <w:tcBorders>
              <w:top w:val="single" w:sz="4" w:space="0" w:color="auto"/>
              <w:left w:val="single" w:sz="4" w:space="0" w:color="auto"/>
              <w:bottom w:val="single" w:sz="4" w:space="0" w:color="auto"/>
              <w:right w:val="single" w:sz="4" w:space="0" w:color="auto"/>
            </w:tcBorders>
            <w:vAlign w:val="center"/>
          </w:tcPr>
          <w:p w14:paraId="3F3D57B2" w14:textId="77777777" w:rsidR="00FA0C0D" w:rsidRPr="00E77911" w:rsidRDefault="00FA0C0D" w:rsidP="00C13879">
            <w:pPr>
              <w:snapToGrid/>
              <w:spacing w:line="360" w:lineRule="auto"/>
              <w:ind w:firstLineChars="0" w:firstLine="0"/>
              <w:rPr>
                <w:bCs/>
                <w:sz w:val="15"/>
                <w:szCs w:val="15"/>
              </w:rPr>
            </w:pPr>
          </w:p>
        </w:tc>
      </w:tr>
      <w:tr w:rsidR="00FA0C0D" w:rsidRPr="00E77911" w14:paraId="2D789005" w14:textId="77777777" w:rsidTr="00C1387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31A70DCF" w14:textId="77777777" w:rsidR="00FA0C0D" w:rsidRPr="00E77911" w:rsidRDefault="00FA0C0D" w:rsidP="00C13879">
            <w:pPr>
              <w:snapToGrid/>
              <w:spacing w:line="360" w:lineRule="auto"/>
              <w:ind w:firstLineChars="0" w:firstLine="0"/>
              <w:jc w:val="center"/>
              <w:rPr>
                <w:sz w:val="18"/>
                <w:szCs w:val="18"/>
              </w:rPr>
            </w:pPr>
            <w:r w:rsidRPr="00E77911">
              <w:rPr>
                <w:rFonts w:hint="eastAsia"/>
                <w:sz w:val="18"/>
                <w:szCs w:val="18"/>
              </w:rPr>
              <w:t>9#、10#</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0C995CA"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迅达电梯Schindler5500AP</w:t>
            </w:r>
          </w:p>
        </w:tc>
        <w:tc>
          <w:tcPr>
            <w:tcW w:w="960" w:type="dxa"/>
            <w:tcBorders>
              <w:top w:val="single" w:sz="4" w:space="0" w:color="auto"/>
              <w:left w:val="single" w:sz="4" w:space="0" w:color="auto"/>
              <w:bottom w:val="single" w:sz="4" w:space="0" w:color="auto"/>
              <w:right w:val="single" w:sz="4" w:space="0" w:color="auto"/>
            </w:tcBorders>
            <w:vAlign w:val="center"/>
            <w:hideMark/>
          </w:tcPr>
          <w:p w14:paraId="00844D30"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4/4</w:t>
            </w:r>
          </w:p>
        </w:tc>
        <w:tc>
          <w:tcPr>
            <w:tcW w:w="960" w:type="dxa"/>
            <w:tcBorders>
              <w:top w:val="single" w:sz="4" w:space="0" w:color="auto"/>
              <w:left w:val="single" w:sz="4" w:space="0" w:color="auto"/>
              <w:bottom w:val="single" w:sz="4" w:space="0" w:color="auto"/>
              <w:right w:val="single" w:sz="4" w:space="0" w:color="auto"/>
            </w:tcBorders>
            <w:vAlign w:val="center"/>
            <w:hideMark/>
          </w:tcPr>
          <w:p w14:paraId="6E91E601"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1350 kg</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E319DB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1.75m/s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007C4356"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2</w:t>
            </w:r>
          </w:p>
        </w:tc>
        <w:tc>
          <w:tcPr>
            <w:tcW w:w="1239" w:type="dxa"/>
            <w:vMerge/>
            <w:tcBorders>
              <w:left w:val="single" w:sz="4" w:space="0" w:color="auto"/>
              <w:right w:val="single" w:sz="4" w:space="0" w:color="auto"/>
            </w:tcBorders>
            <w:vAlign w:val="center"/>
          </w:tcPr>
          <w:p w14:paraId="3A2FE33B"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5A2D0F9F"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24</w:t>
            </w:r>
          </w:p>
        </w:tc>
        <w:tc>
          <w:tcPr>
            <w:tcW w:w="1029" w:type="dxa"/>
            <w:tcBorders>
              <w:top w:val="single" w:sz="4" w:space="0" w:color="auto"/>
              <w:left w:val="single" w:sz="4" w:space="0" w:color="auto"/>
              <w:bottom w:val="single" w:sz="4" w:space="0" w:color="auto"/>
              <w:right w:val="single" w:sz="4" w:space="0" w:color="auto"/>
            </w:tcBorders>
            <w:vAlign w:val="center"/>
          </w:tcPr>
          <w:p w14:paraId="0DBD2D1E" w14:textId="77777777" w:rsidR="00FA0C0D" w:rsidRPr="00E77911" w:rsidRDefault="00FA0C0D" w:rsidP="00C13879">
            <w:pPr>
              <w:snapToGrid/>
              <w:spacing w:line="360" w:lineRule="auto"/>
              <w:ind w:firstLineChars="0" w:firstLine="300"/>
              <w:rPr>
                <w:bCs/>
                <w:sz w:val="15"/>
                <w:szCs w:val="15"/>
              </w:rPr>
            </w:pPr>
          </w:p>
        </w:tc>
      </w:tr>
      <w:tr w:rsidR="00FA0C0D" w:rsidRPr="00E77911" w14:paraId="4ED02397" w14:textId="77777777" w:rsidTr="000D68C9">
        <w:trPr>
          <w:trHeight w:val="510"/>
        </w:trPr>
        <w:tc>
          <w:tcPr>
            <w:tcW w:w="840" w:type="dxa"/>
            <w:tcBorders>
              <w:top w:val="single" w:sz="4" w:space="0" w:color="auto"/>
              <w:left w:val="single" w:sz="4" w:space="0" w:color="auto"/>
              <w:bottom w:val="single" w:sz="4" w:space="0" w:color="auto"/>
              <w:right w:val="single" w:sz="4" w:space="0" w:color="auto"/>
            </w:tcBorders>
            <w:vAlign w:val="center"/>
            <w:hideMark/>
          </w:tcPr>
          <w:p w14:paraId="0539EB88"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lastRenderedPageBreak/>
              <w:t>1#-6#</w:t>
            </w:r>
          </w:p>
        </w:tc>
        <w:tc>
          <w:tcPr>
            <w:tcW w:w="2400" w:type="dxa"/>
            <w:tcBorders>
              <w:top w:val="single" w:sz="4" w:space="0" w:color="auto"/>
              <w:left w:val="single" w:sz="4" w:space="0" w:color="auto"/>
              <w:bottom w:val="single" w:sz="4" w:space="0" w:color="auto"/>
              <w:right w:val="single" w:sz="4" w:space="0" w:color="auto"/>
            </w:tcBorders>
            <w:vAlign w:val="center"/>
            <w:hideMark/>
          </w:tcPr>
          <w:p w14:paraId="1A0D8079" w14:textId="77777777" w:rsidR="00FA0C0D" w:rsidRPr="00E77911" w:rsidRDefault="00FA0C0D" w:rsidP="00C13879">
            <w:pPr>
              <w:widowControl/>
              <w:snapToGrid/>
              <w:spacing w:line="240" w:lineRule="auto"/>
              <w:ind w:firstLineChars="0" w:firstLine="400"/>
              <w:jc w:val="center"/>
              <w:textAlignment w:val="center"/>
              <w:rPr>
                <w:rFonts w:cs="宋体"/>
                <w:color w:val="000000"/>
                <w:sz w:val="18"/>
                <w:szCs w:val="18"/>
              </w:rPr>
            </w:pPr>
            <w:r w:rsidRPr="00E77911">
              <w:rPr>
                <w:rFonts w:cs="宋体" w:hint="eastAsia"/>
                <w:color w:val="000000"/>
                <w:sz w:val="18"/>
                <w:szCs w:val="18"/>
              </w:rPr>
              <w:t>迅达9000</w:t>
            </w:r>
          </w:p>
        </w:tc>
        <w:tc>
          <w:tcPr>
            <w:tcW w:w="960" w:type="dxa"/>
            <w:tcBorders>
              <w:top w:val="single" w:sz="4" w:space="0" w:color="auto"/>
              <w:left w:val="single" w:sz="4" w:space="0" w:color="auto"/>
              <w:bottom w:val="single" w:sz="4" w:space="0" w:color="auto"/>
              <w:right w:val="single" w:sz="4" w:space="0" w:color="auto"/>
            </w:tcBorders>
            <w:vAlign w:val="center"/>
            <w:hideMark/>
          </w:tcPr>
          <w:p w14:paraId="1306610D" w14:textId="77777777" w:rsidR="00FA0C0D" w:rsidRPr="00E77911" w:rsidRDefault="00FA0C0D" w:rsidP="00C13879">
            <w:pPr>
              <w:snapToGrid/>
              <w:spacing w:line="360" w:lineRule="auto"/>
              <w:ind w:firstLineChars="0" w:firstLine="0"/>
              <w:jc w:val="center"/>
              <w:rPr>
                <w:sz w:val="18"/>
                <w:szCs w:val="18"/>
              </w:rPr>
            </w:pPr>
            <w:r w:rsidRPr="00E77911">
              <w:rPr>
                <w:rFonts w:hint="eastAsia"/>
                <w:sz w:val="18"/>
                <w:szCs w:val="18"/>
              </w:rPr>
              <w:t>长1200cm</w:t>
            </w:r>
          </w:p>
        </w:tc>
        <w:tc>
          <w:tcPr>
            <w:tcW w:w="960" w:type="dxa"/>
            <w:tcBorders>
              <w:top w:val="single" w:sz="4" w:space="0" w:color="auto"/>
              <w:left w:val="single" w:sz="4" w:space="0" w:color="auto"/>
              <w:bottom w:val="single" w:sz="4" w:space="0" w:color="auto"/>
              <w:right w:val="single" w:sz="4" w:space="0" w:color="auto"/>
            </w:tcBorders>
            <w:vAlign w:val="center"/>
            <w:hideMark/>
          </w:tcPr>
          <w:p w14:paraId="76C5E0F3" w14:textId="77777777" w:rsidR="00FA0C0D" w:rsidRPr="00E77911" w:rsidRDefault="00FA0C0D" w:rsidP="00C13879">
            <w:pPr>
              <w:snapToGrid/>
              <w:spacing w:line="360" w:lineRule="auto"/>
              <w:ind w:firstLineChars="0" w:firstLine="0"/>
              <w:jc w:val="center"/>
              <w:rPr>
                <w:sz w:val="18"/>
                <w:szCs w:val="18"/>
              </w:rPr>
            </w:pPr>
            <w:r w:rsidRPr="00E77911">
              <w:rPr>
                <w:rFonts w:hint="eastAsia"/>
                <w:sz w:val="18"/>
                <w:szCs w:val="18"/>
              </w:rPr>
              <w:t>宽80cm</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053B115"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0.5 m/s</w:t>
            </w:r>
          </w:p>
        </w:tc>
        <w:tc>
          <w:tcPr>
            <w:tcW w:w="681" w:type="dxa"/>
            <w:tcBorders>
              <w:top w:val="single" w:sz="4" w:space="0" w:color="auto"/>
              <w:left w:val="single" w:sz="4" w:space="0" w:color="auto"/>
              <w:bottom w:val="single" w:sz="4" w:space="0" w:color="auto"/>
              <w:right w:val="single" w:sz="4" w:space="0" w:color="auto"/>
            </w:tcBorders>
            <w:vAlign w:val="center"/>
            <w:hideMark/>
          </w:tcPr>
          <w:p w14:paraId="45BD2E32" w14:textId="77777777" w:rsidR="00FA0C0D" w:rsidRPr="00E77911" w:rsidRDefault="00FA0C0D" w:rsidP="00C13879">
            <w:pPr>
              <w:snapToGrid/>
              <w:spacing w:line="360" w:lineRule="auto"/>
              <w:ind w:firstLineChars="0" w:firstLine="0"/>
              <w:jc w:val="center"/>
              <w:rPr>
                <w:sz w:val="21"/>
                <w:szCs w:val="21"/>
              </w:rPr>
            </w:pPr>
            <w:r w:rsidRPr="00E77911">
              <w:rPr>
                <w:rFonts w:hint="eastAsia"/>
                <w:sz w:val="21"/>
                <w:szCs w:val="21"/>
              </w:rPr>
              <w:t>6</w:t>
            </w:r>
          </w:p>
        </w:tc>
        <w:tc>
          <w:tcPr>
            <w:tcW w:w="1239" w:type="dxa"/>
            <w:vMerge/>
            <w:tcBorders>
              <w:left w:val="single" w:sz="4" w:space="0" w:color="auto"/>
              <w:right w:val="single" w:sz="4" w:space="0" w:color="auto"/>
            </w:tcBorders>
            <w:vAlign w:val="center"/>
          </w:tcPr>
          <w:p w14:paraId="05A21D84" w14:textId="77777777" w:rsidR="00FA0C0D" w:rsidRPr="00E77911" w:rsidRDefault="00FA0C0D" w:rsidP="00C13879">
            <w:pPr>
              <w:widowControl/>
              <w:snapToGrid/>
              <w:spacing w:line="240" w:lineRule="auto"/>
              <w:ind w:firstLineChars="0" w:firstLine="0"/>
              <w:jc w:val="center"/>
              <w:textAlignment w:val="center"/>
              <w:rPr>
                <w:rFonts w:cs="宋体"/>
                <w:color w:val="000000"/>
                <w:sz w:val="20"/>
                <w:szCs w:val="20"/>
              </w:rPr>
            </w:pPr>
          </w:p>
        </w:tc>
        <w:tc>
          <w:tcPr>
            <w:tcW w:w="891" w:type="dxa"/>
            <w:tcBorders>
              <w:top w:val="single" w:sz="4" w:space="0" w:color="auto"/>
              <w:left w:val="single" w:sz="4" w:space="0" w:color="auto"/>
              <w:bottom w:val="single" w:sz="4" w:space="0" w:color="auto"/>
              <w:right w:val="single" w:sz="4" w:space="0" w:color="auto"/>
            </w:tcBorders>
            <w:vAlign w:val="center"/>
            <w:hideMark/>
          </w:tcPr>
          <w:p w14:paraId="37531344" w14:textId="77777777" w:rsidR="00FA0C0D" w:rsidRPr="00E77911" w:rsidRDefault="00FA0C0D" w:rsidP="00C13879">
            <w:pPr>
              <w:snapToGrid/>
              <w:spacing w:line="360" w:lineRule="auto"/>
              <w:ind w:firstLineChars="0" w:firstLine="0"/>
              <w:jc w:val="center"/>
              <w:rPr>
                <w:bCs/>
                <w:sz w:val="21"/>
                <w:szCs w:val="21"/>
              </w:rPr>
            </w:pPr>
            <w:r w:rsidRPr="00E77911">
              <w:rPr>
                <w:rFonts w:hint="eastAsia"/>
                <w:bCs/>
                <w:sz w:val="21"/>
                <w:szCs w:val="21"/>
              </w:rPr>
              <w:t>24</w:t>
            </w:r>
          </w:p>
        </w:tc>
        <w:tc>
          <w:tcPr>
            <w:tcW w:w="1029" w:type="dxa"/>
            <w:tcBorders>
              <w:top w:val="single" w:sz="4" w:space="0" w:color="auto"/>
              <w:left w:val="single" w:sz="4" w:space="0" w:color="auto"/>
              <w:bottom w:val="single" w:sz="4" w:space="0" w:color="auto"/>
              <w:right w:val="single" w:sz="4" w:space="0" w:color="auto"/>
            </w:tcBorders>
            <w:vAlign w:val="center"/>
          </w:tcPr>
          <w:p w14:paraId="0916E808" w14:textId="77777777" w:rsidR="00FA0C0D" w:rsidRPr="00E77911" w:rsidRDefault="00FA0C0D" w:rsidP="00C13879">
            <w:pPr>
              <w:snapToGrid/>
              <w:spacing w:line="360" w:lineRule="auto"/>
              <w:ind w:firstLineChars="0" w:firstLine="300"/>
              <w:rPr>
                <w:bCs/>
                <w:sz w:val="15"/>
                <w:szCs w:val="15"/>
              </w:rPr>
            </w:pPr>
          </w:p>
        </w:tc>
      </w:tr>
      <w:tr w:rsidR="000D68C9" w:rsidRPr="00E77911" w14:paraId="201B6182" w14:textId="77777777" w:rsidTr="00A55034">
        <w:trPr>
          <w:trHeight w:val="510"/>
        </w:trPr>
        <w:tc>
          <w:tcPr>
            <w:tcW w:w="840" w:type="dxa"/>
            <w:tcBorders>
              <w:top w:val="single" w:sz="4" w:space="0" w:color="auto"/>
              <w:left w:val="single" w:sz="4" w:space="0" w:color="auto"/>
              <w:bottom w:val="single" w:sz="4" w:space="0" w:color="auto"/>
              <w:right w:val="single" w:sz="4" w:space="0" w:color="auto"/>
            </w:tcBorders>
            <w:vAlign w:val="center"/>
          </w:tcPr>
          <w:p w14:paraId="7A3DF7E4" w14:textId="7C2C5F0C" w:rsidR="000D68C9" w:rsidRPr="00E77911" w:rsidRDefault="000D68C9" w:rsidP="00C13879">
            <w:pPr>
              <w:snapToGrid/>
              <w:spacing w:line="360" w:lineRule="auto"/>
              <w:ind w:firstLineChars="0" w:firstLine="0"/>
              <w:jc w:val="center"/>
              <w:rPr>
                <w:sz w:val="21"/>
                <w:szCs w:val="21"/>
              </w:rPr>
            </w:pPr>
            <w:r>
              <w:rPr>
                <w:rFonts w:hint="eastAsia"/>
                <w:sz w:val="21"/>
                <w:szCs w:val="21"/>
              </w:rPr>
              <w:t>合计</w:t>
            </w:r>
          </w:p>
        </w:tc>
        <w:tc>
          <w:tcPr>
            <w:tcW w:w="9240" w:type="dxa"/>
            <w:gridSpan w:val="8"/>
            <w:tcBorders>
              <w:top w:val="single" w:sz="4" w:space="0" w:color="auto"/>
              <w:left w:val="single" w:sz="4" w:space="0" w:color="auto"/>
              <w:bottom w:val="single" w:sz="4" w:space="0" w:color="auto"/>
              <w:right w:val="single" w:sz="4" w:space="0" w:color="auto"/>
            </w:tcBorders>
            <w:vAlign w:val="center"/>
          </w:tcPr>
          <w:p w14:paraId="6AA03B9A" w14:textId="77777777" w:rsidR="000D68C9" w:rsidRPr="00E77911" w:rsidRDefault="000D68C9" w:rsidP="00C13879">
            <w:pPr>
              <w:snapToGrid/>
              <w:spacing w:line="360" w:lineRule="auto"/>
              <w:ind w:firstLineChars="0" w:firstLine="300"/>
              <w:rPr>
                <w:bCs/>
                <w:sz w:val="15"/>
                <w:szCs w:val="15"/>
              </w:rPr>
            </w:pPr>
          </w:p>
        </w:tc>
      </w:tr>
    </w:tbl>
    <w:p w14:paraId="21F249E6" w14:textId="5B7FF9D4" w:rsidR="00152A2A" w:rsidRDefault="00152A2A">
      <w:pPr>
        <w:snapToGrid/>
        <w:spacing w:line="360" w:lineRule="auto"/>
        <w:ind w:firstLine="480"/>
        <w:jc w:val="both"/>
        <w:rPr>
          <w:rFonts w:asciiTheme="minorEastAsia" w:hAnsiTheme="minorEastAsia"/>
          <w:kern w:val="2"/>
        </w:rPr>
      </w:pPr>
    </w:p>
    <w:p w14:paraId="57A01F05" w14:textId="4DBDC594" w:rsidR="000D68C9" w:rsidRPr="000D68C9" w:rsidRDefault="000D68C9" w:rsidP="000D68C9">
      <w:pPr>
        <w:pStyle w:val="a3"/>
        <w:rPr>
          <w:b/>
          <w:bCs/>
        </w:rPr>
      </w:pPr>
      <w:r w:rsidRPr="000D68C9">
        <w:rPr>
          <w:rFonts w:hint="eastAsia"/>
          <w:b/>
          <w:bCs/>
        </w:rPr>
        <w:t>注：</w:t>
      </w:r>
      <w:r w:rsidRPr="000D68C9">
        <w:rPr>
          <w:b/>
          <w:bCs/>
        </w:rPr>
        <w:t>单台电梯限价</w:t>
      </w:r>
      <w:r w:rsidRPr="000D68C9">
        <w:rPr>
          <w:b/>
          <w:bCs/>
        </w:rPr>
        <w:t>400</w:t>
      </w:r>
      <w:r w:rsidRPr="000D68C9">
        <w:rPr>
          <w:b/>
          <w:bCs/>
        </w:rPr>
        <w:t>元</w:t>
      </w:r>
      <w:r w:rsidRPr="000D68C9">
        <w:rPr>
          <w:b/>
          <w:bCs/>
        </w:rPr>
        <w:t>/</w:t>
      </w:r>
      <w:r w:rsidRPr="000D68C9">
        <w:rPr>
          <w:b/>
          <w:bCs/>
        </w:rPr>
        <w:t>台</w:t>
      </w:r>
      <w:r w:rsidRPr="000D68C9">
        <w:rPr>
          <w:b/>
          <w:bCs/>
        </w:rPr>
        <w:t>/</w:t>
      </w:r>
      <w:r w:rsidRPr="000D68C9">
        <w:rPr>
          <w:b/>
          <w:bCs/>
        </w:rPr>
        <w:t>月，共计</w:t>
      </w:r>
      <w:r w:rsidRPr="000D68C9">
        <w:rPr>
          <w:b/>
          <w:bCs/>
        </w:rPr>
        <w:t>1386</w:t>
      </w:r>
      <w:r w:rsidRPr="000D68C9">
        <w:rPr>
          <w:b/>
          <w:bCs/>
        </w:rPr>
        <w:t>个月。</w:t>
      </w:r>
    </w:p>
    <w:p w14:paraId="6709C190" w14:textId="77777777" w:rsidR="00152A2A" w:rsidRDefault="00001B15">
      <w:pPr>
        <w:snapToGrid/>
        <w:spacing w:line="360" w:lineRule="auto"/>
        <w:ind w:firstLineChars="250" w:firstLine="600"/>
        <w:jc w:val="both"/>
        <w:rPr>
          <w:rFonts w:asciiTheme="minorEastAsia" w:hAnsiTheme="minorEastAsia"/>
          <w:kern w:val="2"/>
        </w:rPr>
      </w:pPr>
      <w:r>
        <w:rPr>
          <w:rFonts w:asciiTheme="minorEastAsia" w:hAnsiTheme="minorEastAsia" w:hint="eastAsia"/>
          <w:kern w:val="2"/>
        </w:rPr>
        <w:t>供应商：</w:t>
      </w: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w:t>
      </w:r>
      <w:r>
        <w:rPr>
          <w:rFonts w:asciiTheme="minorEastAsia" w:hAnsiTheme="minorEastAsia" w:hint="eastAsia"/>
          <w:kern w:val="2"/>
        </w:rPr>
        <w:t>法定代表人或法定代表人授权代表：</w:t>
      </w:r>
    </w:p>
    <w:p w14:paraId="7C539650" w14:textId="77777777" w:rsidR="00152A2A" w:rsidRDefault="00001B15">
      <w:pPr>
        <w:snapToGrid/>
        <w:spacing w:line="360" w:lineRule="auto"/>
        <w:ind w:firstLineChars="0" w:firstLine="0"/>
        <w:jc w:val="both"/>
        <w:rPr>
          <w:rFonts w:asciiTheme="minorEastAsia" w:hAnsiTheme="minorEastAsia"/>
          <w:kern w:val="2"/>
        </w:rPr>
      </w:pPr>
      <w:r>
        <w:rPr>
          <w:rFonts w:asciiTheme="minorEastAsia" w:hAnsiTheme="minorEastAsia"/>
          <w:kern w:val="2"/>
        </w:rPr>
        <w:t xml:space="preserve"> </w:t>
      </w:r>
    </w:p>
    <w:p w14:paraId="2DBA7592" w14:textId="77777777" w:rsidR="00152A2A" w:rsidRDefault="00001B15">
      <w:pPr>
        <w:snapToGrid/>
        <w:spacing w:line="360" w:lineRule="auto"/>
        <w:ind w:firstLineChars="100" w:firstLine="24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w:t>
      </w:r>
      <w:r>
        <w:rPr>
          <w:rFonts w:asciiTheme="minorEastAsia" w:hAnsiTheme="minorEastAsia"/>
          <w:kern w:val="2"/>
        </w:rPr>
        <w:t xml:space="preserve">公章）                    </w:t>
      </w:r>
      <w:r>
        <w:rPr>
          <w:rFonts w:asciiTheme="minorEastAsia" w:hAnsiTheme="minorEastAsia" w:hint="eastAsia"/>
          <w:kern w:val="2"/>
        </w:rPr>
        <w:t xml:space="preserve">    </w:t>
      </w:r>
      <w:r>
        <w:rPr>
          <w:rFonts w:asciiTheme="minorEastAsia" w:hAnsiTheme="minorEastAsia"/>
          <w:kern w:val="2"/>
        </w:rPr>
        <w:t xml:space="preserve">           （签字或盖章）</w:t>
      </w:r>
    </w:p>
    <w:p w14:paraId="653D3B47" w14:textId="77777777" w:rsidR="00152A2A" w:rsidRDefault="00152A2A">
      <w:pPr>
        <w:snapToGrid/>
        <w:spacing w:line="360" w:lineRule="auto"/>
        <w:ind w:firstLineChars="0" w:firstLine="0"/>
        <w:jc w:val="both"/>
        <w:rPr>
          <w:rFonts w:asciiTheme="minorEastAsia" w:hAnsiTheme="minorEastAsia"/>
          <w:kern w:val="2"/>
        </w:rPr>
      </w:pPr>
    </w:p>
    <w:p w14:paraId="7917F971" w14:textId="77777777" w:rsidR="00152A2A" w:rsidRDefault="00152A2A">
      <w:pPr>
        <w:snapToGrid/>
        <w:spacing w:line="360" w:lineRule="auto"/>
        <w:ind w:firstLineChars="0" w:firstLine="0"/>
        <w:jc w:val="both"/>
        <w:rPr>
          <w:rFonts w:asciiTheme="minorEastAsia" w:hAnsiTheme="minorEastAsia"/>
          <w:kern w:val="2"/>
        </w:rPr>
      </w:pPr>
    </w:p>
    <w:p w14:paraId="27C95E69" w14:textId="77777777" w:rsidR="00152A2A" w:rsidRDefault="00001B15">
      <w:pPr>
        <w:spacing w:line="360" w:lineRule="auto"/>
        <w:ind w:firstLine="48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年     月     日</w:t>
      </w:r>
    </w:p>
    <w:p w14:paraId="7337AD72" w14:textId="77777777" w:rsidR="00152A2A" w:rsidRDefault="00152A2A">
      <w:pPr>
        <w:spacing w:line="360" w:lineRule="auto"/>
        <w:ind w:firstLineChars="0" w:firstLine="420"/>
        <w:jc w:val="both"/>
        <w:rPr>
          <w:rFonts w:asciiTheme="minorEastAsia" w:hAnsiTheme="minorEastAsia"/>
          <w:kern w:val="2"/>
        </w:rPr>
      </w:pPr>
    </w:p>
    <w:p w14:paraId="3A05DD4F" w14:textId="77777777" w:rsidR="00152A2A" w:rsidRDefault="00001B15">
      <w:pPr>
        <w:spacing w:line="360" w:lineRule="auto"/>
        <w:ind w:firstLineChars="0" w:firstLine="420"/>
        <w:jc w:val="both"/>
        <w:rPr>
          <w:rFonts w:asciiTheme="minorEastAsia" w:hAnsiTheme="minorEastAsia"/>
          <w:kern w:val="2"/>
        </w:rPr>
      </w:pPr>
      <w:r>
        <w:rPr>
          <w:rFonts w:asciiTheme="minorEastAsia" w:hAnsiTheme="minorEastAsia" w:hint="eastAsia"/>
          <w:kern w:val="2"/>
        </w:rPr>
        <w:t>注：</w:t>
      </w:r>
    </w:p>
    <w:p w14:paraId="0E07F2F3" w14:textId="77777777" w:rsidR="00FA0C0D" w:rsidRPr="00FA0C0D" w:rsidRDefault="00FA0C0D" w:rsidP="00FA0C0D">
      <w:pPr>
        <w:spacing w:line="360" w:lineRule="auto"/>
        <w:ind w:firstLine="480"/>
        <w:jc w:val="both"/>
        <w:rPr>
          <w:rFonts w:asciiTheme="minorEastAsia" w:hAnsiTheme="minorEastAsia"/>
          <w:kern w:val="2"/>
        </w:rPr>
      </w:pPr>
      <w:r w:rsidRPr="00FA0C0D">
        <w:rPr>
          <w:rFonts w:asciiTheme="minorEastAsia" w:hAnsiTheme="minorEastAsia"/>
          <w:kern w:val="2"/>
        </w:rPr>
        <w:t>1.投标人填写内容明显与实际不符合的，为无效投标。</w:t>
      </w:r>
    </w:p>
    <w:p w14:paraId="6200002F" w14:textId="77777777" w:rsidR="00152A2A" w:rsidRDefault="00FA0C0D" w:rsidP="00FA0C0D">
      <w:pPr>
        <w:spacing w:line="360" w:lineRule="auto"/>
        <w:ind w:firstLine="480"/>
        <w:jc w:val="both"/>
        <w:rPr>
          <w:rFonts w:asciiTheme="minorEastAsia" w:hAnsiTheme="minorEastAsia"/>
          <w:kern w:val="2"/>
        </w:rPr>
      </w:pPr>
      <w:r w:rsidRPr="00FA0C0D">
        <w:rPr>
          <w:rFonts w:asciiTheme="minorEastAsia" w:hAnsiTheme="minorEastAsia"/>
          <w:kern w:val="2"/>
        </w:rPr>
        <w:t>2.该表可扩展，并逐页签字或盖章。</w:t>
      </w:r>
    </w:p>
    <w:p w14:paraId="3513F5D9" w14:textId="77777777" w:rsidR="00FA0C0D" w:rsidRDefault="00FA0C0D" w:rsidP="00FA0C0D">
      <w:pPr>
        <w:pStyle w:val="a3"/>
      </w:pPr>
    </w:p>
    <w:p w14:paraId="59CB5973" w14:textId="77777777" w:rsidR="00FA0C0D" w:rsidRPr="00FA0C0D" w:rsidRDefault="00FA0C0D" w:rsidP="00FA0C0D">
      <w:pPr>
        <w:pStyle w:val="a3"/>
      </w:pPr>
    </w:p>
    <w:p w14:paraId="693385E3" w14:textId="77777777" w:rsidR="00152A2A" w:rsidRDefault="00152A2A">
      <w:pPr>
        <w:pStyle w:val="a3"/>
        <w:ind w:firstLine="0"/>
        <w:sectPr w:rsidR="00152A2A">
          <w:footerReference w:type="even" r:id="rId24"/>
          <w:footerReference w:type="default" r:id="rId25"/>
          <w:pgSz w:w="11907" w:h="16840"/>
          <w:pgMar w:top="1134" w:right="1304" w:bottom="1134" w:left="1191" w:header="964" w:footer="992" w:gutter="0"/>
          <w:pgNumType w:fmt="numberInDash"/>
          <w:cols w:space="720"/>
          <w:docGrid w:linePitch="381"/>
        </w:sectPr>
      </w:pPr>
    </w:p>
    <w:p w14:paraId="78A451FE" w14:textId="77777777" w:rsidR="00152A2A" w:rsidRDefault="00001B15">
      <w:pPr>
        <w:pStyle w:val="20"/>
        <w:spacing w:line="360" w:lineRule="auto"/>
        <w:jc w:val="left"/>
        <w:rPr>
          <w:rFonts w:ascii="宋体" w:eastAsia="宋体" w:hAnsi="宋体"/>
          <w:sz w:val="28"/>
        </w:rPr>
      </w:pPr>
      <w:bookmarkStart w:id="407" w:name="_Toc48568367"/>
      <w:bookmarkStart w:id="408" w:name="_Toc19279"/>
      <w:bookmarkStart w:id="409" w:name="_Toc11511"/>
      <w:bookmarkStart w:id="410" w:name="_Toc30565"/>
      <w:bookmarkStart w:id="411" w:name="_Toc22898"/>
      <w:bookmarkStart w:id="412" w:name="_Toc76395524"/>
      <w:bookmarkStart w:id="413" w:name="_Toc9218"/>
      <w:bookmarkStart w:id="414" w:name="_Toc9460"/>
      <w:bookmarkStart w:id="415" w:name="_Toc15884_WPSOffice_Level2"/>
      <w:bookmarkStart w:id="416" w:name="_Toc25467"/>
      <w:bookmarkStart w:id="417" w:name="_Toc30661"/>
      <w:bookmarkStart w:id="418" w:name="_Toc1146"/>
      <w:bookmarkStart w:id="419" w:name="_Toc89954403"/>
      <w:bookmarkEnd w:id="406"/>
      <w:r>
        <w:rPr>
          <w:rFonts w:ascii="宋体" w:eastAsia="宋体" w:hAnsi="宋体" w:hint="eastAsia"/>
          <w:sz w:val="28"/>
        </w:rPr>
        <w:lastRenderedPageBreak/>
        <w:t>二、技术（服务）部分</w:t>
      </w:r>
      <w:bookmarkEnd w:id="407"/>
      <w:bookmarkEnd w:id="408"/>
      <w:bookmarkEnd w:id="409"/>
      <w:bookmarkEnd w:id="410"/>
      <w:bookmarkEnd w:id="411"/>
      <w:bookmarkEnd w:id="412"/>
      <w:bookmarkEnd w:id="413"/>
      <w:bookmarkEnd w:id="414"/>
      <w:bookmarkEnd w:id="415"/>
      <w:bookmarkEnd w:id="416"/>
      <w:bookmarkEnd w:id="417"/>
      <w:bookmarkEnd w:id="418"/>
      <w:bookmarkEnd w:id="419"/>
    </w:p>
    <w:p w14:paraId="52EA7921" w14:textId="77777777" w:rsidR="00152A2A" w:rsidRDefault="00001B15">
      <w:pPr>
        <w:spacing w:line="360" w:lineRule="auto"/>
        <w:ind w:firstLine="480"/>
      </w:pPr>
      <w:r>
        <w:rPr>
          <w:rFonts w:hint="eastAsia"/>
        </w:rPr>
        <w:t>（一）技术响应情况：按第二篇“</w:t>
      </w:r>
      <w:r w:rsidR="00243CA9" w:rsidRPr="00243CA9">
        <w:rPr>
          <w:rFonts w:hint="eastAsia"/>
        </w:rPr>
        <w:t>服务内容和要求</w:t>
      </w:r>
      <w:r>
        <w:rPr>
          <w:rFonts w:hint="eastAsia"/>
        </w:rPr>
        <w:t>”逐条响应</w:t>
      </w:r>
    </w:p>
    <w:p w14:paraId="0835CA92" w14:textId="77777777" w:rsidR="00152A2A" w:rsidRDefault="00001B15">
      <w:pPr>
        <w:spacing w:line="360" w:lineRule="auto"/>
        <w:ind w:firstLine="482"/>
        <w:rPr>
          <w:b/>
          <w:bCs/>
        </w:rPr>
      </w:pPr>
      <w:r>
        <w:rPr>
          <w:rFonts w:hint="eastAsia"/>
          <w:b/>
          <w:bCs/>
        </w:rPr>
        <w:br w:type="page"/>
      </w:r>
    </w:p>
    <w:p w14:paraId="12A905E1" w14:textId="77777777" w:rsidR="00152A2A" w:rsidRDefault="00FA0C0D">
      <w:pPr>
        <w:spacing w:line="360" w:lineRule="auto"/>
        <w:ind w:firstLine="643"/>
        <w:jc w:val="center"/>
        <w:rPr>
          <w:b/>
          <w:sz w:val="32"/>
          <w:szCs w:val="32"/>
        </w:rPr>
      </w:pPr>
      <w:r w:rsidRPr="00FA0C0D">
        <w:rPr>
          <w:rFonts w:hint="eastAsia"/>
          <w:b/>
          <w:sz w:val="32"/>
          <w:szCs w:val="32"/>
        </w:rPr>
        <w:lastRenderedPageBreak/>
        <w:t>（二）服务内容和要求响应偏离</w:t>
      </w:r>
      <w:r w:rsidR="00001B15">
        <w:rPr>
          <w:rFonts w:hint="eastAsia"/>
          <w:b/>
          <w:sz w:val="32"/>
          <w:szCs w:val="32"/>
        </w:rPr>
        <w:t>表</w:t>
      </w:r>
    </w:p>
    <w:p w14:paraId="79533D1C" w14:textId="77777777" w:rsidR="00152A2A" w:rsidRDefault="00001B15">
      <w:pPr>
        <w:pStyle w:val="af6"/>
        <w:spacing w:line="360" w:lineRule="auto"/>
        <w:ind w:firstLine="480"/>
      </w:pPr>
      <w:r>
        <w:rPr>
          <w:rFonts w:hint="eastAsia"/>
        </w:rPr>
        <w:t>采购项目名称：</w:t>
      </w:r>
    </w:p>
    <w:tbl>
      <w:tblPr>
        <w:tblW w:w="8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2658"/>
        <w:gridCol w:w="2759"/>
        <w:gridCol w:w="2067"/>
      </w:tblGrid>
      <w:tr w:rsidR="00152A2A" w14:paraId="1F68DB35" w14:textId="77777777">
        <w:trPr>
          <w:trHeight w:val="515"/>
          <w:jc w:val="center"/>
        </w:trPr>
        <w:tc>
          <w:tcPr>
            <w:tcW w:w="1138" w:type="dxa"/>
            <w:vAlign w:val="center"/>
          </w:tcPr>
          <w:p w14:paraId="095C5A1B" w14:textId="77777777" w:rsidR="00152A2A" w:rsidRDefault="00001B15">
            <w:pPr>
              <w:spacing w:line="360" w:lineRule="auto"/>
              <w:ind w:firstLineChars="0" w:firstLine="0"/>
              <w:jc w:val="center"/>
            </w:pPr>
            <w:r>
              <w:rPr>
                <w:rFonts w:hint="eastAsia"/>
              </w:rPr>
              <w:t>序号</w:t>
            </w:r>
          </w:p>
        </w:tc>
        <w:tc>
          <w:tcPr>
            <w:tcW w:w="2658" w:type="dxa"/>
            <w:vAlign w:val="center"/>
          </w:tcPr>
          <w:p w14:paraId="36F965E5" w14:textId="77777777" w:rsidR="00152A2A" w:rsidRDefault="00FA0C0D">
            <w:pPr>
              <w:spacing w:line="360" w:lineRule="auto"/>
              <w:ind w:firstLineChars="0" w:firstLine="0"/>
              <w:jc w:val="center"/>
            </w:pPr>
            <w:r w:rsidRPr="00FA0C0D">
              <w:rPr>
                <w:rFonts w:hint="eastAsia"/>
              </w:rPr>
              <w:t>服务内容和要求</w:t>
            </w:r>
          </w:p>
        </w:tc>
        <w:tc>
          <w:tcPr>
            <w:tcW w:w="2759" w:type="dxa"/>
            <w:vAlign w:val="center"/>
          </w:tcPr>
          <w:p w14:paraId="18C6E2DA" w14:textId="77777777" w:rsidR="00152A2A" w:rsidRDefault="00001B15">
            <w:pPr>
              <w:spacing w:line="360" w:lineRule="auto"/>
              <w:ind w:firstLineChars="0" w:firstLine="0"/>
              <w:jc w:val="center"/>
            </w:pPr>
            <w:r>
              <w:rPr>
                <w:rFonts w:hint="eastAsia"/>
              </w:rPr>
              <w:t>响应情况</w:t>
            </w:r>
          </w:p>
        </w:tc>
        <w:tc>
          <w:tcPr>
            <w:tcW w:w="2067" w:type="dxa"/>
            <w:vAlign w:val="center"/>
          </w:tcPr>
          <w:p w14:paraId="20F984D0" w14:textId="77777777" w:rsidR="00152A2A" w:rsidRDefault="00001B15">
            <w:pPr>
              <w:spacing w:line="360" w:lineRule="auto"/>
              <w:ind w:firstLineChars="0" w:firstLine="0"/>
              <w:jc w:val="center"/>
            </w:pPr>
            <w:r>
              <w:rPr>
                <w:rFonts w:hint="eastAsia"/>
              </w:rPr>
              <w:t>差异说明</w:t>
            </w:r>
          </w:p>
        </w:tc>
      </w:tr>
      <w:tr w:rsidR="00152A2A" w14:paraId="3ABC09F0" w14:textId="77777777">
        <w:trPr>
          <w:trHeight w:val="599"/>
          <w:jc w:val="center"/>
        </w:trPr>
        <w:tc>
          <w:tcPr>
            <w:tcW w:w="1138" w:type="dxa"/>
            <w:vAlign w:val="center"/>
          </w:tcPr>
          <w:p w14:paraId="14AE4A36" w14:textId="77777777" w:rsidR="00152A2A" w:rsidRDefault="00152A2A">
            <w:pPr>
              <w:spacing w:line="360" w:lineRule="auto"/>
              <w:ind w:firstLineChars="0" w:firstLine="0"/>
            </w:pPr>
          </w:p>
        </w:tc>
        <w:tc>
          <w:tcPr>
            <w:tcW w:w="2658" w:type="dxa"/>
            <w:vAlign w:val="center"/>
          </w:tcPr>
          <w:p w14:paraId="7D61B7CE" w14:textId="77777777" w:rsidR="00152A2A" w:rsidRDefault="00152A2A">
            <w:pPr>
              <w:spacing w:line="360" w:lineRule="auto"/>
              <w:ind w:firstLineChars="0" w:firstLine="0"/>
            </w:pPr>
          </w:p>
        </w:tc>
        <w:tc>
          <w:tcPr>
            <w:tcW w:w="2759" w:type="dxa"/>
            <w:vAlign w:val="center"/>
          </w:tcPr>
          <w:p w14:paraId="28D550E6" w14:textId="77777777" w:rsidR="00152A2A" w:rsidRDefault="00152A2A">
            <w:pPr>
              <w:spacing w:line="360" w:lineRule="auto"/>
              <w:ind w:firstLineChars="0" w:firstLine="0"/>
            </w:pPr>
          </w:p>
        </w:tc>
        <w:tc>
          <w:tcPr>
            <w:tcW w:w="2067" w:type="dxa"/>
            <w:vAlign w:val="center"/>
          </w:tcPr>
          <w:p w14:paraId="1A8D5329" w14:textId="77777777" w:rsidR="00152A2A" w:rsidRDefault="00152A2A">
            <w:pPr>
              <w:spacing w:line="360" w:lineRule="auto"/>
              <w:ind w:firstLineChars="0" w:firstLine="0"/>
            </w:pPr>
          </w:p>
        </w:tc>
      </w:tr>
      <w:tr w:rsidR="00152A2A" w14:paraId="5ED5FDC3" w14:textId="77777777">
        <w:trPr>
          <w:trHeight w:val="599"/>
          <w:jc w:val="center"/>
        </w:trPr>
        <w:tc>
          <w:tcPr>
            <w:tcW w:w="1138" w:type="dxa"/>
            <w:vAlign w:val="center"/>
          </w:tcPr>
          <w:p w14:paraId="5AD5FEF3" w14:textId="77777777" w:rsidR="00152A2A" w:rsidRDefault="00152A2A">
            <w:pPr>
              <w:spacing w:line="360" w:lineRule="auto"/>
              <w:ind w:firstLineChars="0" w:firstLine="0"/>
            </w:pPr>
          </w:p>
        </w:tc>
        <w:tc>
          <w:tcPr>
            <w:tcW w:w="2658" w:type="dxa"/>
            <w:vAlign w:val="center"/>
          </w:tcPr>
          <w:p w14:paraId="5EA2840C" w14:textId="77777777" w:rsidR="00152A2A" w:rsidRDefault="00152A2A">
            <w:pPr>
              <w:spacing w:line="360" w:lineRule="auto"/>
              <w:ind w:firstLineChars="0" w:firstLine="0"/>
            </w:pPr>
          </w:p>
        </w:tc>
        <w:tc>
          <w:tcPr>
            <w:tcW w:w="2759" w:type="dxa"/>
            <w:vAlign w:val="center"/>
          </w:tcPr>
          <w:p w14:paraId="1BB09D0C" w14:textId="77777777" w:rsidR="00152A2A" w:rsidRDefault="00152A2A">
            <w:pPr>
              <w:spacing w:line="360" w:lineRule="auto"/>
              <w:ind w:firstLineChars="0" w:firstLine="0"/>
            </w:pPr>
          </w:p>
        </w:tc>
        <w:tc>
          <w:tcPr>
            <w:tcW w:w="2067" w:type="dxa"/>
            <w:vAlign w:val="center"/>
          </w:tcPr>
          <w:p w14:paraId="6185A348" w14:textId="77777777" w:rsidR="00152A2A" w:rsidRDefault="00152A2A">
            <w:pPr>
              <w:spacing w:line="360" w:lineRule="auto"/>
              <w:ind w:firstLineChars="0" w:firstLine="0"/>
            </w:pPr>
          </w:p>
        </w:tc>
      </w:tr>
      <w:tr w:rsidR="00152A2A" w14:paraId="07D63BAC" w14:textId="77777777">
        <w:trPr>
          <w:trHeight w:val="599"/>
          <w:jc w:val="center"/>
        </w:trPr>
        <w:tc>
          <w:tcPr>
            <w:tcW w:w="1138" w:type="dxa"/>
            <w:vAlign w:val="center"/>
          </w:tcPr>
          <w:p w14:paraId="5274FE4D" w14:textId="77777777" w:rsidR="00152A2A" w:rsidRDefault="00152A2A">
            <w:pPr>
              <w:spacing w:line="360" w:lineRule="auto"/>
              <w:ind w:firstLineChars="0" w:firstLine="0"/>
            </w:pPr>
          </w:p>
        </w:tc>
        <w:tc>
          <w:tcPr>
            <w:tcW w:w="2658" w:type="dxa"/>
            <w:vAlign w:val="center"/>
          </w:tcPr>
          <w:p w14:paraId="6D4CAF5B" w14:textId="77777777" w:rsidR="00152A2A" w:rsidRDefault="00152A2A">
            <w:pPr>
              <w:spacing w:line="360" w:lineRule="auto"/>
              <w:ind w:firstLineChars="0" w:firstLine="0"/>
            </w:pPr>
          </w:p>
        </w:tc>
        <w:tc>
          <w:tcPr>
            <w:tcW w:w="2759" w:type="dxa"/>
            <w:vAlign w:val="center"/>
          </w:tcPr>
          <w:p w14:paraId="31F018AA" w14:textId="77777777" w:rsidR="00152A2A" w:rsidRDefault="00152A2A">
            <w:pPr>
              <w:spacing w:line="360" w:lineRule="auto"/>
              <w:ind w:firstLineChars="0" w:firstLine="0"/>
            </w:pPr>
          </w:p>
        </w:tc>
        <w:tc>
          <w:tcPr>
            <w:tcW w:w="2067" w:type="dxa"/>
            <w:vAlign w:val="center"/>
          </w:tcPr>
          <w:p w14:paraId="62EF0D18" w14:textId="77777777" w:rsidR="00152A2A" w:rsidRDefault="00152A2A">
            <w:pPr>
              <w:spacing w:line="360" w:lineRule="auto"/>
              <w:ind w:firstLineChars="0" w:firstLine="0"/>
            </w:pPr>
          </w:p>
        </w:tc>
      </w:tr>
      <w:tr w:rsidR="00152A2A" w14:paraId="1EB39448" w14:textId="77777777">
        <w:trPr>
          <w:trHeight w:val="599"/>
          <w:jc w:val="center"/>
        </w:trPr>
        <w:tc>
          <w:tcPr>
            <w:tcW w:w="1138" w:type="dxa"/>
            <w:vAlign w:val="center"/>
          </w:tcPr>
          <w:p w14:paraId="40BBE2D1" w14:textId="77777777" w:rsidR="00152A2A" w:rsidRDefault="00152A2A">
            <w:pPr>
              <w:spacing w:line="360" w:lineRule="auto"/>
              <w:ind w:firstLineChars="0" w:firstLine="0"/>
            </w:pPr>
          </w:p>
        </w:tc>
        <w:tc>
          <w:tcPr>
            <w:tcW w:w="2658" w:type="dxa"/>
            <w:vAlign w:val="center"/>
          </w:tcPr>
          <w:p w14:paraId="02F941A6" w14:textId="77777777" w:rsidR="00152A2A" w:rsidRDefault="00152A2A">
            <w:pPr>
              <w:spacing w:line="360" w:lineRule="auto"/>
              <w:ind w:firstLineChars="0" w:firstLine="0"/>
            </w:pPr>
          </w:p>
        </w:tc>
        <w:tc>
          <w:tcPr>
            <w:tcW w:w="2759" w:type="dxa"/>
            <w:vAlign w:val="center"/>
          </w:tcPr>
          <w:p w14:paraId="2F5828FD" w14:textId="77777777" w:rsidR="00152A2A" w:rsidRDefault="00152A2A">
            <w:pPr>
              <w:spacing w:line="360" w:lineRule="auto"/>
              <w:ind w:firstLineChars="0" w:firstLine="0"/>
            </w:pPr>
          </w:p>
        </w:tc>
        <w:tc>
          <w:tcPr>
            <w:tcW w:w="2067" w:type="dxa"/>
            <w:vAlign w:val="center"/>
          </w:tcPr>
          <w:p w14:paraId="642947C7" w14:textId="77777777" w:rsidR="00152A2A" w:rsidRDefault="00152A2A">
            <w:pPr>
              <w:spacing w:line="360" w:lineRule="auto"/>
              <w:ind w:firstLineChars="0" w:firstLine="0"/>
            </w:pPr>
          </w:p>
        </w:tc>
      </w:tr>
      <w:tr w:rsidR="00152A2A" w14:paraId="337DE216" w14:textId="77777777">
        <w:trPr>
          <w:trHeight w:val="599"/>
          <w:jc w:val="center"/>
        </w:trPr>
        <w:tc>
          <w:tcPr>
            <w:tcW w:w="1138" w:type="dxa"/>
            <w:vAlign w:val="center"/>
          </w:tcPr>
          <w:p w14:paraId="6A4C52B7" w14:textId="77777777" w:rsidR="00152A2A" w:rsidRDefault="00152A2A">
            <w:pPr>
              <w:spacing w:line="360" w:lineRule="auto"/>
              <w:ind w:firstLineChars="0" w:firstLine="0"/>
            </w:pPr>
          </w:p>
        </w:tc>
        <w:tc>
          <w:tcPr>
            <w:tcW w:w="2658" w:type="dxa"/>
            <w:vAlign w:val="center"/>
          </w:tcPr>
          <w:p w14:paraId="0D0E180A" w14:textId="77777777" w:rsidR="00152A2A" w:rsidRDefault="00152A2A">
            <w:pPr>
              <w:spacing w:line="360" w:lineRule="auto"/>
              <w:ind w:firstLineChars="0" w:firstLine="0"/>
            </w:pPr>
          </w:p>
        </w:tc>
        <w:tc>
          <w:tcPr>
            <w:tcW w:w="2759" w:type="dxa"/>
            <w:vAlign w:val="center"/>
          </w:tcPr>
          <w:p w14:paraId="70BCFE23" w14:textId="77777777" w:rsidR="00152A2A" w:rsidRDefault="00152A2A">
            <w:pPr>
              <w:spacing w:line="360" w:lineRule="auto"/>
              <w:ind w:firstLineChars="0" w:firstLine="0"/>
            </w:pPr>
          </w:p>
        </w:tc>
        <w:tc>
          <w:tcPr>
            <w:tcW w:w="2067" w:type="dxa"/>
            <w:vAlign w:val="center"/>
          </w:tcPr>
          <w:p w14:paraId="1D6E81FF" w14:textId="77777777" w:rsidR="00152A2A" w:rsidRDefault="00152A2A">
            <w:pPr>
              <w:spacing w:line="360" w:lineRule="auto"/>
              <w:ind w:firstLineChars="0" w:firstLine="0"/>
            </w:pPr>
          </w:p>
        </w:tc>
      </w:tr>
      <w:tr w:rsidR="00152A2A" w14:paraId="57D1170F" w14:textId="77777777">
        <w:trPr>
          <w:trHeight w:val="599"/>
          <w:jc w:val="center"/>
        </w:trPr>
        <w:tc>
          <w:tcPr>
            <w:tcW w:w="1138" w:type="dxa"/>
            <w:vAlign w:val="center"/>
          </w:tcPr>
          <w:p w14:paraId="7F5746A5" w14:textId="77777777" w:rsidR="00152A2A" w:rsidRDefault="00152A2A">
            <w:pPr>
              <w:spacing w:line="360" w:lineRule="auto"/>
              <w:ind w:firstLineChars="0" w:firstLine="0"/>
            </w:pPr>
          </w:p>
        </w:tc>
        <w:tc>
          <w:tcPr>
            <w:tcW w:w="2658" w:type="dxa"/>
            <w:vAlign w:val="center"/>
          </w:tcPr>
          <w:p w14:paraId="523E3448" w14:textId="77777777" w:rsidR="00152A2A" w:rsidRDefault="00152A2A">
            <w:pPr>
              <w:spacing w:line="360" w:lineRule="auto"/>
              <w:ind w:firstLineChars="0" w:firstLine="0"/>
            </w:pPr>
          </w:p>
        </w:tc>
        <w:tc>
          <w:tcPr>
            <w:tcW w:w="2759" w:type="dxa"/>
            <w:vAlign w:val="center"/>
          </w:tcPr>
          <w:p w14:paraId="3768903D" w14:textId="77777777" w:rsidR="00152A2A" w:rsidRDefault="00152A2A">
            <w:pPr>
              <w:spacing w:line="360" w:lineRule="auto"/>
              <w:ind w:firstLineChars="0" w:firstLine="0"/>
            </w:pPr>
          </w:p>
        </w:tc>
        <w:tc>
          <w:tcPr>
            <w:tcW w:w="2067" w:type="dxa"/>
            <w:vAlign w:val="center"/>
          </w:tcPr>
          <w:p w14:paraId="41724515" w14:textId="77777777" w:rsidR="00152A2A" w:rsidRDefault="00152A2A">
            <w:pPr>
              <w:spacing w:line="360" w:lineRule="auto"/>
              <w:ind w:firstLineChars="0" w:firstLine="0"/>
            </w:pPr>
          </w:p>
        </w:tc>
      </w:tr>
      <w:tr w:rsidR="00152A2A" w14:paraId="3EB753DE" w14:textId="77777777">
        <w:trPr>
          <w:trHeight w:val="599"/>
          <w:jc w:val="center"/>
        </w:trPr>
        <w:tc>
          <w:tcPr>
            <w:tcW w:w="1138" w:type="dxa"/>
            <w:vAlign w:val="center"/>
          </w:tcPr>
          <w:p w14:paraId="0B6E91E3" w14:textId="77777777" w:rsidR="00152A2A" w:rsidRDefault="00152A2A">
            <w:pPr>
              <w:spacing w:line="360" w:lineRule="auto"/>
              <w:ind w:firstLineChars="0" w:firstLine="0"/>
            </w:pPr>
          </w:p>
        </w:tc>
        <w:tc>
          <w:tcPr>
            <w:tcW w:w="2658" w:type="dxa"/>
            <w:vAlign w:val="center"/>
          </w:tcPr>
          <w:p w14:paraId="2BDF7979" w14:textId="77777777" w:rsidR="00152A2A" w:rsidRDefault="00152A2A">
            <w:pPr>
              <w:spacing w:line="360" w:lineRule="auto"/>
              <w:ind w:firstLineChars="0" w:firstLine="0"/>
            </w:pPr>
          </w:p>
        </w:tc>
        <w:tc>
          <w:tcPr>
            <w:tcW w:w="2759" w:type="dxa"/>
            <w:vAlign w:val="center"/>
          </w:tcPr>
          <w:p w14:paraId="3743DFCA" w14:textId="77777777" w:rsidR="00152A2A" w:rsidRDefault="00152A2A">
            <w:pPr>
              <w:spacing w:line="360" w:lineRule="auto"/>
              <w:ind w:firstLineChars="0" w:firstLine="0"/>
            </w:pPr>
          </w:p>
        </w:tc>
        <w:tc>
          <w:tcPr>
            <w:tcW w:w="2067" w:type="dxa"/>
            <w:vAlign w:val="center"/>
          </w:tcPr>
          <w:p w14:paraId="41ED1123" w14:textId="77777777" w:rsidR="00152A2A" w:rsidRDefault="00152A2A">
            <w:pPr>
              <w:spacing w:line="360" w:lineRule="auto"/>
              <w:ind w:firstLineChars="0" w:firstLine="0"/>
            </w:pPr>
          </w:p>
        </w:tc>
      </w:tr>
      <w:tr w:rsidR="00152A2A" w14:paraId="5CEB8C98" w14:textId="77777777">
        <w:trPr>
          <w:trHeight w:val="599"/>
          <w:jc w:val="center"/>
        </w:trPr>
        <w:tc>
          <w:tcPr>
            <w:tcW w:w="1138" w:type="dxa"/>
            <w:vAlign w:val="center"/>
          </w:tcPr>
          <w:p w14:paraId="1A19318F" w14:textId="77777777" w:rsidR="00152A2A" w:rsidRDefault="00152A2A">
            <w:pPr>
              <w:spacing w:line="360" w:lineRule="auto"/>
              <w:ind w:firstLineChars="0" w:firstLine="0"/>
            </w:pPr>
          </w:p>
        </w:tc>
        <w:tc>
          <w:tcPr>
            <w:tcW w:w="2658" w:type="dxa"/>
            <w:vAlign w:val="center"/>
          </w:tcPr>
          <w:p w14:paraId="538F007B" w14:textId="77777777" w:rsidR="00152A2A" w:rsidRDefault="00152A2A">
            <w:pPr>
              <w:spacing w:line="360" w:lineRule="auto"/>
              <w:ind w:firstLineChars="0" w:firstLine="0"/>
            </w:pPr>
          </w:p>
        </w:tc>
        <w:tc>
          <w:tcPr>
            <w:tcW w:w="2759" w:type="dxa"/>
            <w:vAlign w:val="center"/>
          </w:tcPr>
          <w:p w14:paraId="30125E1A" w14:textId="77777777" w:rsidR="00152A2A" w:rsidRDefault="00152A2A">
            <w:pPr>
              <w:spacing w:line="360" w:lineRule="auto"/>
              <w:ind w:firstLineChars="0" w:firstLine="0"/>
            </w:pPr>
          </w:p>
        </w:tc>
        <w:tc>
          <w:tcPr>
            <w:tcW w:w="2067" w:type="dxa"/>
            <w:vAlign w:val="center"/>
          </w:tcPr>
          <w:p w14:paraId="4BB0E91B" w14:textId="77777777" w:rsidR="00152A2A" w:rsidRDefault="00152A2A">
            <w:pPr>
              <w:spacing w:line="360" w:lineRule="auto"/>
              <w:ind w:firstLineChars="0" w:firstLine="0"/>
            </w:pPr>
          </w:p>
        </w:tc>
      </w:tr>
    </w:tbl>
    <w:p w14:paraId="537D909D" w14:textId="77777777" w:rsidR="00152A2A" w:rsidRDefault="00001B15">
      <w:pPr>
        <w:spacing w:line="360" w:lineRule="auto"/>
        <w:ind w:firstLine="480"/>
      </w:pPr>
      <w:r>
        <w:rPr>
          <w:rFonts w:hint="eastAsia"/>
        </w:rPr>
        <w:t>供应商：                                      法人授权代表：</w:t>
      </w:r>
    </w:p>
    <w:p w14:paraId="1321B85F" w14:textId="77777777" w:rsidR="00152A2A" w:rsidRDefault="00152A2A">
      <w:pPr>
        <w:spacing w:line="360" w:lineRule="auto"/>
        <w:ind w:firstLine="480"/>
      </w:pPr>
    </w:p>
    <w:p w14:paraId="0FAAC61E" w14:textId="77777777" w:rsidR="00152A2A" w:rsidRDefault="00001B15">
      <w:pPr>
        <w:spacing w:line="360" w:lineRule="auto"/>
        <w:ind w:firstLine="480"/>
      </w:pPr>
      <w:r>
        <w:rPr>
          <w:rFonts w:hint="eastAsia"/>
        </w:rPr>
        <w:t>（供应商公章）                               （签字或盖章）</w:t>
      </w:r>
    </w:p>
    <w:p w14:paraId="257F29D1" w14:textId="77777777" w:rsidR="00152A2A" w:rsidRDefault="00001B15">
      <w:pPr>
        <w:spacing w:line="360" w:lineRule="auto"/>
        <w:ind w:firstLine="480"/>
      </w:pPr>
      <w:r>
        <w:rPr>
          <w:rFonts w:hint="eastAsia"/>
        </w:rPr>
        <w:t xml:space="preserve">                                            年     月     日</w:t>
      </w:r>
    </w:p>
    <w:p w14:paraId="1A740441" w14:textId="77777777" w:rsidR="00152A2A" w:rsidRDefault="00001B15">
      <w:pPr>
        <w:spacing w:line="360" w:lineRule="auto"/>
        <w:ind w:firstLine="480"/>
      </w:pPr>
      <w:r>
        <w:rPr>
          <w:rFonts w:hint="eastAsia"/>
        </w:rPr>
        <w:t>注：</w:t>
      </w:r>
    </w:p>
    <w:p w14:paraId="6FD3F678" w14:textId="77777777" w:rsidR="00152A2A" w:rsidRDefault="00001B15">
      <w:pPr>
        <w:spacing w:line="360" w:lineRule="auto"/>
        <w:ind w:firstLine="480"/>
      </w:pPr>
      <w:r>
        <w:rPr>
          <w:rFonts w:hint="eastAsia"/>
        </w:rPr>
        <w:t>1、本表即为对本项目“第二篇  技术要求及参数”中所列技术要求进行比较和响应；</w:t>
      </w:r>
    </w:p>
    <w:p w14:paraId="31A35706" w14:textId="77777777" w:rsidR="00152A2A" w:rsidRDefault="00001B15">
      <w:pPr>
        <w:spacing w:line="360" w:lineRule="auto"/>
        <w:ind w:firstLine="480"/>
      </w:pPr>
      <w:r>
        <w:rPr>
          <w:rFonts w:hint="eastAsia"/>
        </w:rPr>
        <w:t>2、该表必须按询价文件要求逐条如实填写，根据响应情况在“差异说明”项填写正偏离及原因，完全符合的填写“无差异”；</w:t>
      </w:r>
    </w:p>
    <w:p w14:paraId="624E5DB7" w14:textId="77777777" w:rsidR="00152A2A" w:rsidRDefault="00001B15">
      <w:pPr>
        <w:spacing w:line="360" w:lineRule="auto"/>
        <w:ind w:firstLine="480"/>
      </w:pPr>
      <w:r>
        <w:rPr>
          <w:rFonts w:hint="eastAsia"/>
        </w:rPr>
        <w:t>3、该表可扩展</w:t>
      </w:r>
      <w:r>
        <w:rPr>
          <w:rFonts w:hint="eastAsia"/>
          <w:szCs w:val="28"/>
        </w:rPr>
        <w:t>，并逐页签字或盖章</w:t>
      </w:r>
      <w:r>
        <w:rPr>
          <w:rFonts w:hint="eastAsia"/>
        </w:rPr>
        <w:t>；</w:t>
      </w:r>
    </w:p>
    <w:p w14:paraId="736E1BD4" w14:textId="77777777" w:rsidR="00152A2A" w:rsidRDefault="00001B15">
      <w:pPr>
        <w:spacing w:line="360" w:lineRule="auto"/>
        <w:ind w:firstLine="480"/>
      </w:pPr>
      <w:r>
        <w:rPr>
          <w:rFonts w:hint="eastAsia"/>
        </w:rPr>
        <w:t>4、可附相关技术支撑材料。（格式自定）</w:t>
      </w:r>
    </w:p>
    <w:p w14:paraId="622E98DD" w14:textId="77777777" w:rsidR="00152A2A" w:rsidRDefault="00001B15">
      <w:pPr>
        <w:spacing w:line="360" w:lineRule="auto"/>
        <w:ind w:firstLine="480"/>
      </w:pPr>
      <w:bookmarkStart w:id="420" w:name="_Toc342913421"/>
      <w:bookmarkStart w:id="421" w:name="_Toc313888362"/>
      <w:bookmarkStart w:id="422" w:name="_Toc313008358"/>
      <w:r>
        <w:br w:type="page"/>
      </w:r>
    </w:p>
    <w:p w14:paraId="30AB3213" w14:textId="77777777" w:rsidR="00152A2A" w:rsidRDefault="00001B15">
      <w:pPr>
        <w:pStyle w:val="20"/>
        <w:spacing w:line="360" w:lineRule="auto"/>
        <w:jc w:val="left"/>
        <w:rPr>
          <w:rFonts w:ascii="宋体" w:eastAsia="宋体" w:hAnsi="宋体"/>
          <w:sz w:val="28"/>
        </w:rPr>
      </w:pPr>
      <w:bookmarkStart w:id="423" w:name="_Toc76395525"/>
      <w:bookmarkStart w:id="424" w:name="_Toc48568368"/>
      <w:bookmarkStart w:id="425" w:name="_Toc24787"/>
      <w:bookmarkStart w:id="426" w:name="_Toc578"/>
      <w:bookmarkStart w:id="427" w:name="_Toc10322_WPSOffice_Level2"/>
      <w:bookmarkStart w:id="428" w:name="_Toc1821"/>
      <w:bookmarkStart w:id="429" w:name="_Toc4034"/>
      <w:bookmarkStart w:id="430" w:name="_Toc89954404"/>
      <w:r>
        <w:rPr>
          <w:rFonts w:ascii="宋体" w:eastAsia="宋体" w:hAnsi="宋体" w:hint="eastAsia"/>
          <w:sz w:val="28"/>
        </w:rPr>
        <w:lastRenderedPageBreak/>
        <w:t>三、商务部分</w:t>
      </w:r>
      <w:bookmarkEnd w:id="420"/>
      <w:bookmarkEnd w:id="421"/>
      <w:bookmarkEnd w:id="422"/>
      <w:bookmarkEnd w:id="423"/>
      <w:bookmarkEnd w:id="424"/>
      <w:bookmarkEnd w:id="425"/>
      <w:bookmarkEnd w:id="426"/>
      <w:bookmarkEnd w:id="427"/>
      <w:bookmarkEnd w:id="428"/>
      <w:bookmarkEnd w:id="429"/>
      <w:bookmarkEnd w:id="430"/>
    </w:p>
    <w:p w14:paraId="32ACC9EF" w14:textId="77777777" w:rsidR="00152A2A" w:rsidRDefault="00001B15">
      <w:pPr>
        <w:spacing w:line="360" w:lineRule="auto"/>
        <w:ind w:firstLine="480"/>
      </w:pPr>
      <w:r>
        <w:rPr>
          <w:rFonts w:hint="eastAsia"/>
        </w:rPr>
        <w:t>（一）商务要求响应情况：按第三篇“商务要求”逐条响应</w:t>
      </w:r>
    </w:p>
    <w:p w14:paraId="29CBB728" w14:textId="77777777" w:rsidR="00152A2A" w:rsidRDefault="00152A2A">
      <w:pPr>
        <w:spacing w:line="360" w:lineRule="auto"/>
        <w:ind w:firstLine="480"/>
      </w:pPr>
    </w:p>
    <w:p w14:paraId="073E5180" w14:textId="77777777" w:rsidR="00152A2A" w:rsidRDefault="00152A2A">
      <w:pPr>
        <w:spacing w:line="360" w:lineRule="auto"/>
        <w:ind w:firstLine="480"/>
        <w:sectPr w:rsidR="00152A2A">
          <w:pgSz w:w="11907" w:h="16840"/>
          <w:pgMar w:top="1440" w:right="1134" w:bottom="1440" w:left="1134" w:header="680" w:footer="680" w:gutter="0"/>
          <w:pgNumType w:fmt="numberInDash"/>
          <w:cols w:space="720"/>
          <w:docGrid w:linePitch="380" w:charSpace="-5735"/>
        </w:sectPr>
      </w:pPr>
    </w:p>
    <w:p w14:paraId="7CC9586A" w14:textId="77777777" w:rsidR="00152A2A" w:rsidRDefault="00001B15">
      <w:pPr>
        <w:spacing w:line="360" w:lineRule="auto"/>
        <w:ind w:firstLineChars="0" w:firstLine="0"/>
        <w:jc w:val="center"/>
      </w:pPr>
      <w:bookmarkStart w:id="431" w:name="_Toc283382459"/>
      <w:r>
        <w:rPr>
          <w:rFonts w:hint="eastAsia"/>
        </w:rPr>
        <w:lastRenderedPageBreak/>
        <w:t>（二）商务响应偏离表</w:t>
      </w:r>
    </w:p>
    <w:p w14:paraId="5351CE32" w14:textId="77777777" w:rsidR="00152A2A" w:rsidRDefault="00001B15">
      <w:pPr>
        <w:pStyle w:val="af6"/>
        <w:spacing w:line="360" w:lineRule="auto"/>
        <w:ind w:firstLine="480"/>
      </w:pPr>
      <w:r>
        <w:rPr>
          <w:rFonts w:hint="eastAsia"/>
        </w:rPr>
        <w:t>采购项目名称：</w:t>
      </w:r>
    </w:p>
    <w:p w14:paraId="04603F64" w14:textId="77777777" w:rsidR="00152A2A" w:rsidRDefault="00001B15">
      <w:pPr>
        <w:spacing w:line="360" w:lineRule="auto"/>
        <w:ind w:firstLine="480"/>
      </w:pPr>
      <w:r>
        <w:rPr>
          <w:rFonts w:hint="eastAsia"/>
        </w:rPr>
        <w:t>对于询价文件的商务要求，如有任何</w:t>
      </w:r>
      <w:proofErr w:type="gramStart"/>
      <w:r>
        <w:rPr>
          <w:rFonts w:hint="eastAsia"/>
        </w:rPr>
        <w:t>偏离请</w:t>
      </w:r>
      <w:proofErr w:type="gramEnd"/>
      <w:r>
        <w:rPr>
          <w:rFonts w:hint="eastAsia"/>
        </w:rPr>
        <w:t>如实填写下表：</w:t>
      </w:r>
    </w:p>
    <w:tbl>
      <w:tblPr>
        <w:tblW w:w="94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3179"/>
        <w:gridCol w:w="2434"/>
        <w:gridCol w:w="2355"/>
      </w:tblGrid>
      <w:tr w:rsidR="00152A2A" w14:paraId="1CD0541E" w14:textId="77777777">
        <w:trPr>
          <w:trHeight w:val="913"/>
        </w:trPr>
        <w:tc>
          <w:tcPr>
            <w:tcW w:w="1510" w:type="dxa"/>
            <w:vAlign w:val="center"/>
          </w:tcPr>
          <w:p w14:paraId="7B6C9007" w14:textId="77777777" w:rsidR="00152A2A" w:rsidRDefault="00001B15">
            <w:pPr>
              <w:spacing w:line="360" w:lineRule="auto"/>
              <w:ind w:firstLine="480"/>
            </w:pPr>
            <w:r>
              <w:rPr>
                <w:rFonts w:hint="eastAsia"/>
              </w:rPr>
              <w:t>序号</w:t>
            </w:r>
          </w:p>
        </w:tc>
        <w:tc>
          <w:tcPr>
            <w:tcW w:w="3179" w:type="dxa"/>
            <w:vAlign w:val="center"/>
          </w:tcPr>
          <w:p w14:paraId="0EDE5F4C" w14:textId="77777777" w:rsidR="00152A2A" w:rsidRDefault="00001B15">
            <w:pPr>
              <w:spacing w:line="360" w:lineRule="auto"/>
              <w:ind w:firstLineChars="0" w:firstLine="0"/>
              <w:jc w:val="center"/>
            </w:pPr>
            <w:r>
              <w:rPr>
                <w:rFonts w:hint="eastAsia"/>
              </w:rPr>
              <w:t>询价项目商务要求</w:t>
            </w:r>
          </w:p>
        </w:tc>
        <w:tc>
          <w:tcPr>
            <w:tcW w:w="2434" w:type="dxa"/>
            <w:vAlign w:val="center"/>
          </w:tcPr>
          <w:p w14:paraId="03FA98BE" w14:textId="77777777" w:rsidR="00152A2A" w:rsidRDefault="00001B15">
            <w:pPr>
              <w:spacing w:line="360" w:lineRule="auto"/>
              <w:ind w:firstLine="480"/>
            </w:pPr>
            <w:r>
              <w:rPr>
                <w:rFonts w:hint="eastAsia"/>
              </w:rPr>
              <w:t>响应情况</w:t>
            </w:r>
          </w:p>
        </w:tc>
        <w:tc>
          <w:tcPr>
            <w:tcW w:w="2355" w:type="dxa"/>
            <w:vAlign w:val="center"/>
          </w:tcPr>
          <w:p w14:paraId="3FC251FE" w14:textId="77777777" w:rsidR="00152A2A" w:rsidRDefault="00001B15">
            <w:pPr>
              <w:spacing w:line="360" w:lineRule="auto"/>
              <w:ind w:firstLine="480"/>
            </w:pPr>
            <w:r>
              <w:rPr>
                <w:rFonts w:hint="eastAsia"/>
              </w:rPr>
              <w:t>偏离说明</w:t>
            </w:r>
          </w:p>
        </w:tc>
      </w:tr>
      <w:tr w:rsidR="00152A2A" w14:paraId="3B37DC7C" w14:textId="77777777">
        <w:trPr>
          <w:trHeight w:val="703"/>
        </w:trPr>
        <w:tc>
          <w:tcPr>
            <w:tcW w:w="1510" w:type="dxa"/>
            <w:vAlign w:val="center"/>
          </w:tcPr>
          <w:p w14:paraId="7F37CA60" w14:textId="77777777" w:rsidR="00152A2A" w:rsidRDefault="00152A2A">
            <w:pPr>
              <w:spacing w:line="360" w:lineRule="auto"/>
              <w:ind w:firstLine="480"/>
            </w:pPr>
          </w:p>
        </w:tc>
        <w:tc>
          <w:tcPr>
            <w:tcW w:w="3179" w:type="dxa"/>
            <w:vAlign w:val="center"/>
          </w:tcPr>
          <w:p w14:paraId="1A5BD005" w14:textId="77777777" w:rsidR="00152A2A" w:rsidRDefault="00152A2A">
            <w:pPr>
              <w:spacing w:line="360" w:lineRule="auto"/>
              <w:ind w:firstLine="480"/>
            </w:pPr>
          </w:p>
        </w:tc>
        <w:tc>
          <w:tcPr>
            <w:tcW w:w="2434" w:type="dxa"/>
            <w:vAlign w:val="center"/>
          </w:tcPr>
          <w:p w14:paraId="4F480F21" w14:textId="77777777" w:rsidR="00152A2A" w:rsidRDefault="00152A2A">
            <w:pPr>
              <w:spacing w:line="360" w:lineRule="auto"/>
              <w:ind w:firstLine="480"/>
            </w:pPr>
          </w:p>
        </w:tc>
        <w:tc>
          <w:tcPr>
            <w:tcW w:w="2355" w:type="dxa"/>
            <w:vAlign w:val="center"/>
          </w:tcPr>
          <w:p w14:paraId="1A79517D" w14:textId="77777777" w:rsidR="00152A2A" w:rsidRDefault="00152A2A">
            <w:pPr>
              <w:spacing w:line="360" w:lineRule="auto"/>
              <w:ind w:firstLine="480"/>
            </w:pPr>
          </w:p>
        </w:tc>
      </w:tr>
      <w:tr w:rsidR="00152A2A" w14:paraId="10095CEA" w14:textId="77777777">
        <w:trPr>
          <w:trHeight w:val="703"/>
        </w:trPr>
        <w:tc>
          <w:tcPr>
            <w:tcW w:w="1510" w:type="dxa"/>
            <w:vAlign w:val="center"/>
          </w:tcPr>
          <w:p w14:paraId="6912641A" w14:textId="77777777" w:rsidR="00152A2A" w:rsidRDefault="00152A2A">
            <w:pPr>
              <w:spacing w:line="360" w:lineRule="auto"/>
              <w:ind w:firstLine="480"/>
            </w:pPr>
          </w:p>
        </w:tc>
        <w:tc>
          <w:tcPr>
            <w:tcW w:w="3179" w:type="dxa"/>
            <w:vAlign w:val="center"/>
          </w:tcPr>
          <w:p w14:paraId="0197183C" w14:textId="77777777" w:rsidR="00152A2A" w:rsidRDefault="00152A2A">
            <w:pPr>
              <w:spacing w:line="360" w:lineRule="auto"/>
              <w:ind w:firstLine="480"/>
            </w:pPr>
          </w:p>
        </w:tc>
        <w:tc>
          <w:tcPr>
            <w:tcW w:w="2434" w:type="dxa"/>
            <w:vAlign w:val="center"/>
          </w:tcPr>
          <w:p w14:paraId="1C8960A9" w14:textId="77777777" w:rsidR="00152A2A" w:rsidRDefault="00152A2A">
            <w:pPr>
              <w:spacing w:line="360" w:lineRule="auto"/>
              <w:ind w:firstLine="480"/>
            </w:pPr>
          </w:p>
        </w:tc>
        <w:tc>
          <w:tcPr>
            <w:tcW w:w="2355" w:type="dxa"/>
            <w:vAlign w:val="center"/>
          </w:tcPr>
          <w:p w14:paraId="5D4DE2F9" w14:textId="77777777" w:rsidR="00152A2A" w:rsidRDefault="00152A2A">
            <w:pPr>
              <w:spacing w:line="360" w:lineRule="auto"/>
              <w:ind w:firstLine="480"/>
            </w:pPr>
          </w:p>
        </w:tc>
      </w:tr>
      <w:tr w:rsidR="00152A2A" w14:paraId="1FA86E73" w14:textId="77777777">
        <w:trPr>
          <w:trHeight w:val="703"/>
        </w:trPr>
        <w:tc>
          <w:tcPr>
            <w:tcW w:w="1510" w:type="dxa"/>
            <w:vAlign w:val="center"/>
          </w:tcPr>
          <w:p w14:paraId="523E2EC2" w14:textId="77777777" w:rsidR="00152A2A" w:rsidRDefault="00152A2A">
            <w:pPr>
              <w:spacing w:line="360" w:lineRule="auto"/>
              <w:ind w:firstLine="480"/>
            </w:pPr>
          </w:p>
        </w:tc>
        <w:tc>
          <w:tcPr>
            <w:tcW w:w="3179" w:type="dxa"/>
            <w:vAlign w:val="center"/>
          </w:tcPr>
          <w:p w14:paraId="3694B9B2" w14:textId="77777777" w:rsidR="00152A2A" w:rsidRDefault="00152A2A">
            <w:pPr>
              <w:spacing w:line="360" w:lineRule="auto"/>
              <w:ind w:firstLine="480"/>
            </w:pPr>
          </w:p>
        </w:tc>
        <w:tc>
          <w:tcPr>
            <w:tcW w:w="2434" w:type="dxa"/>
            <w:vAlign w:val="center"/>
          </w:tcPr>
          <w:p w14:paraId="02A4A6C1" w14:textId="77777777" w:rsidR="00152A2A" w:rsidRDefault="00152A2A">
            <w:pPr>
              <w:spacing w:line="360" w:lineRule="auto"/>
              <w:ind w:firstLine="480"/>
            </w:pPr>
          </w:p>
        </w:tc>
        <w:tc>
          <w:tcPr>
            <w:tcW w:w="2355" w:type="dxa"/>
            <w:vAlign w:val="center"/>
          </w:tcPr>
          <w:p w14:paraId="019DD95D" w14:textId="77777777" w:rsidR="00152A2A" w:rsidRDefault="00152A2A">
            <w:pPr>
              <w:spacing w:line="360" w:lineRule="auto"/>
              <w:ind w:firstLine="480"/>
            </w:pPr>
          </w:p>
        </w:tc>
      </w:tr>
      <w:tr w:rsidR="00152A2A" w14:paraId="687214E8" w14:textId="77777777">
        <w:trPr>
          <w:trHeight w:val="703"/>
        </w:trPr>
        <w:tc>
          <w:tcPr>
            <w:tcW w:w="1510" w:type="dxa"/>
            <w:vAlign w:val="center"/>
          </w:tcPr>
          <w:p w14:paraId="1BA1FBF4" w14:textId="77777777" w:rsidR="00152A2A" w:rsidRDefault="00152A2A">
            <w:pPr>
              <w:spacing w:line="360" w:lineRule="auto"/>
              <w:ind w:firstLine="480"/>
            </w:pPr>
          </w:p>
        </w:tc>
        <w:tc>
          <w:tcPr>
            <w:tcW w:w="3179" w:type="dxa"/>
            <w:vAlign w:val="center"/>
          </w:tcPr>
          <w:p w14:paraId="304B7F98" w14:textId="77777777" w:rsidR="00152A2A" w:rsidRDefault="00152A2A">
            <w:pPr>
              <w:spacing w:line="360" w:lineRule="auto"/>
              <w:ind w:firstLine="480"/>
            </w:pPr>
          </w:p>
        </w:tc>
        <w:tc>
          <w:tcPr>
            <w:tcW w:w="2434" w:type="dxa"/>
            <w:vAlign w:val="center"/>
          </w:tcPr>
          <w:p w14:paraId="5B6AB209" w14:textId="77777777" w:rsidR="00152A2A" w:rsidRDefault="00152A2A">
            <w:pPr>
              <w:spacing w:line="360" w:lineRule="auto"/>
              <w:ind w:firstLine="480"/>
            </w:pPr>
          </w:p>
        </w:tc>
        <w:tc>
          <w:tcPr>
            <w:tcW w:w="2355" w:type="dxa"/>
            <w:vAlign w:val="center"/>
          </w:tcPr>
          <w:p w14:paraId="273CF43A" w14:textId="77777777" w:rsidR="00152A2A" w:rsidRDefault="00152A2A">
            <w:pPr>
              <w:spacing w:line="360" w:lineRule="auto"/>
              <w:ind w:firstLine="480"/>
            </w:pPr>
          </w:p>
        </w:tc>
      </w:tr>
      <w:tr w:rsidR="00152A2A" w14:paraId="2ED2A1F6" w14:textId="77777777">
        <w:trPr>
          <w:trHeight w:val="703"/>
        </w:trPr>
        <w:tc>
          <w:tcPr>
            <w:tcW w:w="1510" w:type="dxa"/>
            <w:vAlign w:val="center"/>
          </w:tcPr>
          <w:p w14:paraId="7B98FF30" w14:textId="77777777" w:rsidR="00152A2A" w:rsidRDefault="00152A2A">
            <w:pPr>
              <w:spacing w:line="360" w:lineRule="auto"/>
              <w:ind w:firstLine="480"/>
            </w:pPr>
          </w:p>
        </w:tc>
        <w:tc>
          <w:tcPr>
            <w:tcW w:w="3179" w:type="dxa"/>
            <w:vAlign w:val="center"/>
          </w:tcPr>
          <w:p w14:paraId="3782DEC2" w14:textId="77777777" w:rsidR="00152A2A" w:rsidRDefault="00152A2A">
            <w:pPr>
              <w:spacing w:line="360" w:lineRule="auto"/>
              <w:ind w:firstLine="480"/>
            </w:pPr>
          </w:p>
        </w:tc>
        <w:tc>
          <w:tcPr>
            <w:tcW w:w="2434" w:type="dxa"/>
            <w:vAlign w:val="center"/>
          </w:tcPr>
          <w:p w14:paraId="32A877F1" w14:textId="77777777" w:rsidR="00152A2A" w:rsidRDefault="00152A2A">
            <w:pPr>
              <w:spacing w:line="360" w:lineRule="auto"/>
              <w:ind w:firstLine="480"/>
            </w:pPr>
          </w:p>
        </w:tc>
        <w:tc>
          <w:tcPr>
            <w:tcW w:w="2355" w:type="dxa"/>
            <w:vAlign w:val="center"/>
          </w:tcPr>
          <w:p w14:paraId="040E2CA0" w14:textId="77777777" w:rsidR="00152A2A" w:rsidRDefault="00152A2A">
            <w:pPr>
              <w:spacing w:line="360" w:lineRule="auto"/>
              <w:ind w:firstLine="480"/>
            </w:pPr>
          </w:p>
        </w:tc>
      </w:tr>
      <w:tr w:rsidR="00152A2A" w14:paraId="72DD681D" w14:textId="77777777">
        <w:trPr>
          <w:trHeight w:val="703"/>
        </w:trPr>
        <w:tc>
          <w:tcPr>
            <w:tcW w:w="1510" w:type="dxa"/>
            <w:vAlign w:val="center"/>
          </w:tcPr>
          <w:p w14:paraId="619C17CF" w14:textId="77777777" w:rsidR="00152A2A" w:rsidRDefault="00152A2A">
            <w:pPr>
              <w:spacing w:line="360" w:lineRule="auto"/>
              <w:ind w:firstLine="480"/>
            </w:pPr>
          </w:p>
        </w:tc>
        <w:tc>
          <w:tcPr>
            <w:tcW w:w="3179" w:type="dxa"/>
            <w:vAlign w:val="center"/>
          </w:tcPr>
          <w:p w14:paraId="3C4A37F1" w14:textId="77777777" w:rsidR="00152A2A" w:rsidRDefault="00152A2A">
            <w:pPr>
              <w:spacing w:line="360" w:lineRule="auto"/>
              <w:ind w:firstLine="480"/>
            </w:pPr>
          </w:p>
        </w:tc>
        <w:tc>
          <w:tcPr>
            <w:tcW w:w="2434" w:type="dxa"/>
            <w:vAlign w:val="center"/>
          </w:tcPr>
          <w:p w14:paraId="0650E6EE" w14:textId="77777777" w:rsidR="00152A2A" w:rsidRDefault="00152A2A">
            <w:pPr>
              <w:spacing w:line="360" w:lineRule="auto"/>
              <w:ind w:firstLine="480"/>
            </w:pPr>
          </w:p>
        </w:tc>
        <w:tc>
          <w:tcPr>
            <w:tcW w:w="2355" w:type="dxa"/>
            <w:vAlign w:val="center"/>
          </w:tcPr>
          <w:p w14:paraId="68B7EBC9" w14:textId="77777777" w:rsidR="00152A2A" w:rsidRDefault="00152A2A">
            <w:pPr>
              <w:spacing w:line="360" w:lineRule="auto"/>
              <w:ind w:firstLine="480"/>
            </w:pPr>
          </w:p>
        </w:tc>
      </w:tr>
    </w:tbl>
    <w:p w14:paraId="32F02888" w14:textId="77777777" w:rsidR="00152A2A" w:rsidRDefault="00152A2A">
      <w:pPr>
        <w:spacing w:line="360" w:lineRule="auto"/>
        <w:ind w:firstLine="480"/>
      </w:pPr>
    </w:p>
    <w:p w14:paraId="424FB6F5" w14:textId="77777777" w:rsidR="00152A2A" w:rsidRDefault="00001B15">
      <w:pPr>
        <w:spacing w:line="360" w:lineRule="auto"/>
        <w:ind w:firstLine="480"/>
      </w:pPr>
      <w:r>
        <w:rPr>
          <w:rFonts w:hint="eastAsia"/>
        </w:rPr>
        <w:t>供应商：                                      法人授权代表：</w:t>
      </w:r>
    </w:p>
    <w:p w14:paraId="072AAEC6" w14:textId="77777777" w:rsidR="00152A2A" w:rsidRDefault="00152A2A">
      <w:pPr>
        <w:spacing w:line="360" w:lineRule="auto"/>
        <w:ind w:firstLine="480"/>
      </w:pPr>
    </w:p>
    <w:p w14:paraId="0B7F8646" w14:textId="77777777" w:rsidR="00152A2A" w:rsidRDefault="00001B15">
      <w:pPr>
        <w:spacing w:line="360" w:lineRule="auto"/>
        <w:ind w:firstLine="480"/>
      </w:pPr>
      <w:r>
        <w:rPr>
          <w:rFonts w:hint="eastAsia"/>
        </w:rPr>
        <w:t>（供应商公章）                                 （签字或盖章）</w:t>
      </w:r>
    </w:p>
    <w:p w14:paraId="364EE294" w14:textId="77777777" w:rsidR="00152A2A" w:rsidRDefault="00001B15">
      <w:pPr>
        <w:spacing w:line="360" w:lineRule="auto"/>
        <w:ind w:firstLine="480"/>
      </w:pPr>
      <w:r>
        <w:rPr>
          <w:rFonts w:hint="eastAsia"/>
        </w:rPr>
        <w:t xml:space="preserve">                                            年     月     日</w:t>
      </w:r>
    </w:p>
    <w:p w14:paraId="0B57159F" w14:textId="77777777" w:rsidR="00152A2A" w:rsidRDefault="00001B15">
      <w:pPr>
        <w:spacing w:line="360" w:lineRule="auto"/>
        <w:ind w:firstLine="480"/>
      </w:pPr>
      <w:r>
        <w:rPr>
          <w:rFonts w:hint="eastAsia"/>
        </w:rPr>
        <w:t>注：</w:t>
      </w:r>
    </w:p>
    <w:p w14:paraId="26E51DAD" w14:textId="77777777" w:rsidR="00152A2A" w:rsidRDefault="00001B15">
      <w:pPr>
        <w:spacing w:line="360" w:lineRule="auto"/>
        <w:ind w:firstLine="480"/>
      </w:pPr>
      <w:r>
        <w:rPr>
          <w:rFonts w:hint="eastAsia"/>
        </w:rPr>
        <w:t>1、本表即为对本项目“第三篇 商务要求”中所列服务要求进行比较和响应；</w:t>
      </w:r>
    </w:p>
    <w:p w14:paraId="3EB03011" w14:textId="77777777" w:rsidR="00152A2A" w:rsidRDefault="00001B15">
      <w:pPr>
        <w:spacing w:line="360" w:lineRule="auto"/>
        <w:ind w:firstLine="480"/>
      </w:pPr>
      <w:r>
        <w:rPr>
          <w:rFonts w:hint="eastAsia"/>
        </w:rPr>
        <w:t>2、该表必须按照询价文件要求逐条如实填写，根据响应情况在“差异说明”项填写正偏离或负偏离及原因，完全符合的填写“无差异”；</w:t>
      </w:r>
    </w:p>
    <w:p w14:paraId="0830DB30" w14:textId="77777777" w:rsidR="00152A2A" w:rsidRDefault="00001B15">
      <w:pPr>
        <w:spacing w:line="360" w:lineRule="auto"/>
        <w:ind w:firstLine="480"/>
      </w:pPr>
      <w:r>
        <w:rPr>
          <w:rFonts w:hint="eastAsia"/>
        </w:rPr>
        <w:t>3、该表可扩展</w:t>
      </w:r>
      <w:r>
        <w:rPr>
          <w:rFonts w:hint="eastAsia"/>
          <w:szCs w:val="28"/>
        </w:rPr>
        <w:t>，并逐页签字或盖章</w:t>
      </w:r>
      <w:r>
        <w:rPr>
          <w:rFonts w:hint="eastAsia"/>
        </w:rPr>
        <w:t>；</w:t>
      </w:r>
    </w:p>
    <w:p w14:paraId="55558033" w14:textId="77777777" w:rsidR="00152A2A" w:rsidRDefault="00001B15">
      <w:pPr>
        <w:spacing w:line="360" w:lineRule="auto"/>
        <w:ind w:firstLine="480"/>
        <w:rPr>
          <w:szCs w:val="28"/>
        </w:rPr>
      </w:pPr>
      <w:r>
        <w:rPr>
          <w:rFonts w:hint="eastAsia"/>
          <w:szCs w:val="28"/>
        </w:rPr>
        <w:t>4.可附相关技术支撑材料（格式自定）。</w:t>
      </w:r>
    </w:p>
    <w:p w14:paraId="4C241478" w14:textId="77777777" w:rsidR="00152A2A" w:rsidRDefault="00001B15">
      <w:pPr>
        <w:spacing w:line="360" w:lineRule="auto"/>
        <w:ind w:firstLine="480"/>
      </w:pPr>
      <w:r>
        <w:br w:type="page"/>
      </w:r>
      <w:r>
        <w:rPr>
          <w:rFonts w:hint="eastAsia"/>
        </w:rPr>
        <w:lastRenderedPageBreak/>
        <w:t>（三）其它优惠承诺（格式自定）</w:t>
      </w:r>
    </w:p>
    <w:p w14:paraId="1F3227AC" w14:textId="77777777" w:rsidR="00152A2A" w:rsidRDefault="00001B15">
      <w:pPr>
        <w:spacing w:line="360" w:lineRule="auto"/>
        <w:ind w:firstLine="480"/>
      </w:pPr>
      <w:r>
        <w:br w:type="page"/>
      </w:r>
      <w:bookmarkEnd w:id="431"/>
    </w:p>
    <w:p w14:paraId="6228B06C" w14:textId="77777777" w:rsidR="00152A2A" w:rsidRDefault="00001B15">
      <w:pPr>
        <w:pStyle w:val="20"/>
        <w:spacing w:line="360" w:lineRule="auto"/>
        <w:jc w:val="left"/>
        <w:rPr>
          <w:rFonts w:ascii="宋体" w:eastAsia="宋体" w:hAnsi="宋体"/>
          <w:sz w:val="28"/>
          <w:szCs w:val="28"/>
        </w:rPr>
      </w:pPr>
      <w:bookmarkStart w:id="432" w:name="_Toc3905"/>
      <w:bookmarkStart w:id="433" w:name="_Toc16144"/>
      <w:bookmarkStart w:id="434" w:name="_Toc76395526"/>
      <w:bookmarkStart w:id="435" w:name="_Toc32126_WPSOffice_Level2"/>
      <w:bookmarkStart w:id="436" w:name="_Toc22366"/>
      <w:bookmarkStart w:id="437" w:name="_Toc2432"/>
      <w:bookmarkStart w:id="438" w:name="_Toc25603"/>
      <w:bookmarkStart w:id="439" w:name="_Toc428112760"/>
      <w:bookmarkStart w:id="440" w:name="_Toc27343"/>
      <w:bookmarkStart w:id="441" w:name="_Toc48568369"/>
      <w:bookmarkStart w:id="442" w:name="_Toc6221"/>
      <w:bookmarkStart w:id="443" w:name="_Toc19951"/>
      <w:bookmarkStart w:id="444" w:name="_Toc21043"/>
      <w:bookmarkStart w:id="445" w:name="_Toc89954405"/>
      <w:r>
        <w:rPr>
          <w:rFonts w:ascii="宋体" w:eastAsia="宋体" w:hAnsi="宋体" w:hint="eastAsia"/>
          <w:sz w:val="28"/>
          <w:szCs w:val="28"/>
        </w:rPr>
        <w:lastRenderedPageBreak/>
        <w:t>四、资格</w:t>
      </w:r>
      <w:r>
        <w:rPr>
          <w:rFonts w:ascii="宋体" w:eastAsia="宋体" w:hAnsi="宋体" w:hint="eastAsia"/>
          <w:sz w:val="28"/>
        </w:rPr>
        <w:t>条件</w:t>
      </w:r>
      <w:r>
        <w:rPr>
          <w:rFonts w:ascii="宋体" w:eastAsia="宋体" w:hAnsi="宋体" w:hint="eastAsia"/>
          <w:sz w:val="28"/>
          <w:szCs w:val="28"/>
        </w:rPr>
        <w:t>及其他</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4E050F40" w14:textId="77777777" w:rsidR="00152A2A" w:rsidRDefault="00001B15">
      <w:pPr>
        <w:tabs>
          <w:tab w:val="left" w:pos="6300"/>
        </w:tabs>
        <w:spacing w:line="360" w:lineRule="auto"/>
        <w:ind w:firstLineChars="0" w:firstLine="570"/>
        <w:jc w:val="both"/>
        <w:rPr>
          <w:rFonts w:cs="宋体"/>
          <w:kern w:val="2"/>
        </w:rPr>
      </w:pPr>
      <w:bookmarkStart w:id="446" w:name="_Toc516481879"/>
      <w:r>
        <w:rPr>
          <w:rFonts w:cs="宋体" w:hint="eastAsia"/>
          <w:kern w:val="2"/>
        </w:rPr>
        <w:t>（一）营业执照（副本）复印件</w:t>
      </w:r>
    </w:p>
    <w:p w14:paraId="3326F94B" w14:textId="77777777" w:rsidR="00152A2A" w:rsidRDefault="00152A2A">
      <w:pPr>
        <w:tabs>
          <w:tab w:val="left" w:pos="6300"/>
        </w:tabs>
        <w:spacing w:line="360" w:lineRule="auto"/>
        <w:ind w:firstLineChars="0" w:firstLine="570"/>
        <w:jc w:val="both"/>
        <w:rPr>
          <w:rFonts w:ascii="方正仿宋_GBK" w:eastAsia="方正仿宋_GBK"/>
          <w:kern w:val="2"/>
          <w:sz w:val="28"/>
          <w:szCs w:val="20"/>
        </w:rPr>
      </w:pPr>
    </w:p>
    <w:p w14:paraId="7936936D" w14:textId="77777777" w:rsidR="00152A2A" w:rsidRDefault="00152A2A">
      <w:pPr>
        <w:tabs>
          <w:tab w:val="left" w:pos="6300"/>
        </w:tabs>
        <w:spacing w:line="360" w:lineRule="auto"/>
        <w:ind w:firstLineChars="0" w:firstLine="570"/>
        <w:jc w:val="both"/>
        <w:rPr>
          <w:kern w:val="2"/>
        </w:rPr>
      </w:pPr>
    </w:p>
    <w:p w14:paraId="3DC2ACFE" w14:textId="77777777" w:rsidR="00152A2A" w:rsidRDefault="00152A2A">
      <w:pPr>
        <w:tabs>
          <w:tab w:val="left" w:pos="6300"/>
        </w:tabs>
        <w:spacing w:line="360" w:lineRule="auto"/>
        <w:ind w:firstLineChars="0" w:firstLine="570"/>
        <w:jc w:val="both"/>
        <w:rPr>
          <w:kern w:val="2"/>
          <w:sz w:val="28"/>
          <w:szCs w:val="20"/>
        </w:rPr>
      </w:pPr>
    </w:p>
    <w:p w14:paraId="7073516E" w14:textId="77777777" w:rsidR="00152A2A" w:rsidRDefault="00152A2A">
      <w:pPr>
        <w:tabs>
          <w:tab w:val="left" w:pos="6300"/>
        </w:tabs>
        <w:spacing w:line="360" w:lineRule="auto"/>
        <w:ind w:firstLineChars="0" w:firstLine="570"/>
        <w:jc w:val="both"/>
        <w:rPr>
          <w:kern w:val="2"/>
          <w:sz w:val="28"/>
          <w:szCs w:val="20"/>
        </w:rPr>
      </w:pPr>
    </w:p>
    <w:p w14:paraId="1307DBE7" w14:textId="77777777" w:rsidR="00152A2A" w:rsidRDefault="00152A2A">
      <w:pPr>
        <w:tabs>
          <w:tab w:val="left" w:pos="6300"/>
        </w:tabs>
        <w:spacing w:line="360" w:lineRule="auto"/>
        <w:ind w:firstLineChars="0" w:firstLine="570"/>
        <w:jc w:val="both"/>
        <w:rPr>
          <w:kern w:val="2"/>
          <w:sz w:val="28"/>
          <w:szCs w:val="20"/>
        </w:rPr>
      </w:pPr>
    </w:p>
    <w:p w14:paraId="2F8BF8F9" w14:textId="77777777" w:rsidR="00152A2A" w:rsidRDefault="00001B15">
      <w:pPr>
        <w:widowControl/>
        <w:snapToGrid/>
        <w:spacing w:line="360" w:lineRule="auto"/>
        <w:ind w:firstLine="560"/>
        <w:rPr>
          <w:kern w:val="2"/>
          <w:szCs w:val="20"/>
        </w:rPr>
      </w:pPr>
      <w:r>
        <w:rPr>
          <w:kern w:val="2"/>
          <w:sz w:val="28"/>
          <w:szCs w:val="20"/>
        </w:rPr>
        <w:br w:type="page"/>
      </w:r>
      <w:r>
        <w:rPr>
          <w:rFonts w:cs="宋体" w:hint="eastAsia"/>
          <w:kern w:val="2"/>
        </w:rPr>
        <w:lastRenderedPageBreak/>
        <w:t>（二）法定代表人身份证明书（格式）</w:t>
      </w:r>
    </w:p>
    <w:p w14:paraId="27DB29F2" w14:textId="77777777" w:rsidR="00152A2A" w:rsidRDefault="00152A2A">
      <w:pPr>
        <w:tabs>
          <w:tab w:val="left" w:pos="6300"/>
        </w:tabs>
        <w:spacing w:line="360" w:lineRule="auto"/>
        <w:ind w:firstLineChars="0" w:firstLine="570"/>
        <w:jc w:val="both"/>
        <w:rPr>
          <w:kern w:val="2"/>
          <w:szCs w:val="20"/>
        </w:rPr>
      </w:pPr>
    </w:p>
    <w:p w14:paraId="1DE4F951" w14:textId="77777777" w:rsidR="00152A2A" w:rsidRDefault="00152A2A">
      <w:pPr>
        <w:tabs>
          <w:tab w:val="left" w:pos="6300"/>
        </w:tabs>
        <w:spacing w:line="360" w:lineRule="auto"/>
        <w:ind w:firstLineChars="0" w:firstLine="570"/>
        <w:jc w:val="both"/>
        <w:rPr>
          <w:kern w:val="2"/>
          <w:szCs w:val="20"/>
        </w:rPr>
      </w:pPr>
    </w:p>
    <w:p w14:paraId="743D4814" w14:textId="77777777" w:rsidR="00152A2A" w:rsidRDefault="00001B15">
      <w:pPr>
        <w:tabs>
          <w:tab w:val="left" w:pos="6300"/>
        </w:tabs>
        <w:spacing w:line="360" w:lineRule="auto"/>
        <w:ind w:firstLineChars="0" w:firstLine="570"/>
        <w:jc w:val="both"/>
        <w:rPr>
          <w:rFonts w:cs="宋体"/>
          <w:kern w:val="2"/>
        </w:rPr>
      </w:pPr>
      <w:r>
        <w:rPr>
          <w:rFonts w:cs="宋体" w:hint="eastAsia"/>
          <w:kern w:val="2"/>
        </w:rPr>
        <w:t>项目名称：</w:t>
      </w:r>
      <w:r>
        <w:rPr>
          <w:rFonts w:cs="宋体" w:hint="eastAsia"/>
          <w:kern w:val="2"/>
          <w:u w:val="single"/>
        </w:rPr>
        <w:t xml:space="preserve">                                                </w:t>
      </w:r>
    </w:p>
    <w:p w14:paraId="6E03152F" w14:textId="77777777" w:rsidR="00152A2A" w:rsidRDefault="00152A2A">
      <w:pPr>
        <w:tabs>
          <w:tab w:val="left" w:pos="6300"/>
        </w:tabs>
        <w:spacing w:line="360" w:lineRule="auto"/>
        <w:ind w:firstLineChars="0" w:firstLine="570"/>
        <w:jc w:val="both"/>
        <w:rPr>
          <w:rFonts w:cs="宋体"/>
          <w:kern w:val="2"/>
        </w:rPr>
      </w:pPr>
    </w:p>
    <w:p w14:paraId="075097E6" w14:textId="77777777" w:rsidR="00152A2A" w:rsidRDefault="00001B15">
      <w:pPr>
        <w:tabs>
          <w:tab w:val="left" w:pos="6300"/>
        </w:tabs>
        <w:spacing w:line="360" w:lineRule="auto"/>
        <w:ind w:firstLineChars="0" w:firstLine="570"/>
        <w:jc w:val="both"/>
        <w:rPr>
          <w:rFonts w:cs="宋体"/>
          <w:kern w:val="2"/>
        </w:rPr>
      </w:pPr>
      <w:r>
        <w:rPr>
          <w:rFonts w:cs="宋体" w:hint="eastAsia"/>
          <w:kern w:val="2"/>
        </w:rPr>
        <w:t>致：</w:t>
      </w:r>
      <w:r>
        <w:rPr>
          <w:rFonts w:cs="宋体" w:hint="eastAsia"/>
          <w:kern w:val="2"/>
          <w:u w:val="single"/>
        </w:rPr>
        <w:t xml:space="preserve">                     </w:t>
      </w:r>
      <w:r>
        <w:rPr>
          <w:rFonts w:cs="宋体" w:hint="eastAsia"/>
          <w:kern w:val="2"/>
        </w:rPr>
        <w:t>（采购代理机构名称）：</w:t>
      </w:r>
    </w:p>
    <w:p w14:paraId="39E014B8" w14:textId="77777777" w:rsidR="00152A2A" w:rsidRDefault="00001B15">
      <w:pPr>
        <w:tabs>
          <w:tab w:val="left" w:pos="6300"/>
        </w:tabs>
        <w:spacing w:line="360" w:lineRule="auto"/>
        <w:ind w:firstLineChars="0" w:firstLine="570"/>
        <w:jc w:val="both"/>
        <w:rPr>
          <w:rFonts w:cs="宋体"/>
          <w:kern w:val="2"/>
        </w:rPr>
      </w:pPr>
      <w:r>
        <w:rPr>
          <w:rFonts w:cs="宋体" w:hint="eastAsia"/>
          <w:kern w:val="2"/>
          <w:u w:val="single"/>
        </w:rPr>
        <w:t xml:space="preserve">        </w:t>
      </w:r>
      <w:r>
        <w:rPr>
          <w:rFonts w:cs="宋体" w:hint="eastAsia"/>
          <w:kern w:val="2"/>
        </w:rPr>
        <w:t>（法定代表人姓名）在</w:t>
      </w:r>
      <w:r>
        <w:rPr>
          <w:rFonts w:cs="宋体" w:hint="eastAsia"/>
          <w:kern w:val="2"/>
          <w:u w:val="single"/>
        </w:rPr>
        <w:t xml:space="preserve">                       </w:t>
      </w:r>
      <w:r>
        <w:rPr>
          <w:rFonts w:cs="宋体" w:hint="eastAsia"/>
          <w:kern w:val="2"/>
        </w:rPr>
        <w:t>（供应商名称）任</w:t>
      </w:r>
      <w:r>
        <w:rPr>
          <w:rFonts w:cs="宋体" w:hint="eastAsia"/>
          <w:kern w:val="2"/>
          <w:u w:val="single"/>
        </w:rPr>
        <w:t xml:space="preserve">    </w:t>
      </w:r>
      <w:r>
        <w:rPr>
          <w:rFonts w:cs="宋体" w:hint="eastAsia"/>
          <w:kern w:val="2"/>
        </w:rPr>
        <w:t>（职务名称）职务，是（供应商名称）</w:t>
      </w:r>
      <w:r>
        <w:rPr>
          <w:rFonts w:cs="宋体" w:hint="eastAsia"/>
          <w:kern w:val="2"/>
          <w:u w:val="single"/>
        </w:rPr>
        <w:t xml:space="preserve">              </w:t>
      </w:r>
      <w:r>
        <w:rPr>
          <w:rFonts w:cs="宋体" w:hint="eastAsia"/>
          <w:kern w:val="2"/>
        </w:rPr>
        <w:t>的法定代表人。</w:t>
      </w:r>
    </w:p>
    <w:p w14:paraId="6487993A" w14:textId="77777777" w:rsidR="00152A2A" w:rsidRDefault="00152A2A">
      <w:pPr>
        <w:tabs>
          <w:tab w:val="left" w:pos="6300"/>
        </w:tabs>
        <w:spacing w:line="360" w:lineRule="auto"/>
        <w:ind w:firstLineChars="0" w:firstLine="570"/>
        <w:jc w:val="both"/>
        <w:rPr>
          <w:rFonts w:cs="宋体"/>
          <w:kern w:val="2"/>
        </w:rPr>
      </w:pPr>
    </w:p>
    <w:p w14:paraId="410E43BA" w14:textId="77777777" w:rsidR="00152A2A" w:rsidRDefault="00001B15">
      <w:pPr>
        <w:tabs>
          <w:tab w:val="left" w:pos="6300"/>
        </w:tabs>
        <w:spacing w:line="360" w:lineRule="auto"/>
        <w:ind w:firstLineChars="0" w:firstLine="570"/>
        <w:jc w:val="both"/>
        <w:rPr>
          <w:rFonts w:ascii="方正仿宋_GBK" w:eastAsia="方正仿宋_GBK"/>
          <w:kern w:val="2"/>
          <w:szCs w:val="20"/>
        </w:rPr>
      </w:pPr>
      <w:r>
        <w:rPr>
          <w:rFonts w:cs="宋体" w:hint="eastAsia"/>
          <w:kern w:val="2"/>
        </w:rPr>
        <w:t>特此证明</w:t>
      </w:r>
      <w:r>
        <w:rPr>
          <w:rFonts w:ascii="方正仿宋_GBK" w:eastAsia="方正仿宋_GBK" w:hint="eastAsia"/>
          <w:kern w:val="2"/>
          <w:szCs w:val="20"/>
        </w:rPr>
        <w:t>。</w:t>
      </w:r>
    </w:p>
    <w:p w14:paraId="5B49017F" w14:textId="77777777" w:rsidR="00152A2A" w:rsidRDefault="00152A2A">
      <w:pPr>
        <w:tabs>
          <w:tab w:val="left" w:pos="6300"/>
        </w:tabs>
        <w:spacing w:line="360" w:lineRule="auto"/>
        <w:ind w:firstLineChars="0" w:firstLine="570"/>
        <w:jc w:val="both"/>
        <w:rPr>
          <w:rFonts w:ascii="方正仿宋_GBK" w:eastAsia="方正仿宋_GBK"/>
          <w:kern w:val="2"/>
          <w:szCs w:val="20"/>
        </w:rPr>
      </w:pPr>
    </w:p>
    <w:p w14:paraId="1ACB578E" w14:textId="77777777" w:rsidR="00152A2A" w:rsidRDefault="00152A2A">
      <w:pPr>
        <w:tabs>
          <w:tab w:val="left" w:pos="6300"/>
        </w:tabs>
        <w:spacing w:line="360" w:lineRule="auto"/>
        <w:ind w:firstLineChars="0" w:firstLine="570"/>
        <w:jc w:val="both"/>
        <w:rPr>
          <w:rFonts w:ascii="方正仿宋_GBK" w:eastAsia="方正仿宋_GBK"/>
          <w:kern w:val="2"/>
          <w:szCs w:val="20"/>
        </w:rPr>
      </w:pPr>
    </w:p>
    <w:p w14:paraId="05EAA414" w14:textId="77777777" w:rsidR="00152A2A" w:rsidRDefault="00152A2A">
      <w:pPr>
        <w:tabs>
          <w:tab w:val="left" w:pos="6300"/>
        </w:tabs>
        <w:spacing w:line="360" w:lineRule="auto"/>
        <w:ind w:firstLineChars="0" w:firstLine="570"/>
        <w:jc w:val="both"/>
        <w:rPr>
          <w:rFonts w:ascii="方正仿宋_GBK" w:eastAsia="方正仿宋_GBK"/>
          <w:kern w:val="2"/>
          <w:szCs w:val="20"/>
        </w:rPr>
      </w:pPr>
    </w:p>
    <w:p w14:paraId="15A53D4E" w14:textId="77777777" w:rsidR="00152A2A" w:rsidRDefault="00001B15">
      <w:pPr>
        <w:tabs>
          <w:tab w:val="left" w:pos="6300"/>
        </w:tabs>
        <w:spacing w:line="360" w:lineRule="auto"/>
        <w:ind w:firstLineChars="0" w:firstLine="570"/>
        <w:jc w:val="both"/>
        <w:rPr>
          <w:rFonts w:cs="宋体"/>
          <w:kern w:val="2"/>
          <w:szCs w:val="20"/>
        </w:rPr>
      </w:pPr>
      <w:r>
        <w:rPr>
          <w:rFonts w:ascii="方正仿宋_GBK" w:eastAsia="方正仿宋_GBK" w:hint="eastAsia"/>
          <w:kern w:val="2"/>
          <w:szCs w:val="20"/>
        </w:rPr>
        <w:t xml:space="preserve">                                   </w:t>
      </w:r>
      <w:r>
        <w:rPr>
          <w:rFonts w:cs="宋体" w:hint="eastAsia"/>
          <w:kern w:val="2"/>
          <w:szCs w:val="20"/>
        </w:rPr>
        <w:t xml:space="preserve">          （供应商公章）</w:t>
      </w:r>
    </w:p>
    <w:p w14:paraId="7F2D88FD" w14:textId="77777777" w:rsidR="00152A2A" w:rsidRDefault="00152A2A">
      <w:pPr>
        <w:tabs>
          <w:tab w:val="left" w:pos="6300"/>
        </w:tabs>
        <w:spacing w:line="360" w:lineRule="auto"/>
        <w:ind w:firstLineChars="0" w:firstLine="570"/>
        <w:jc w:val="both"/>
        <w:rPr>
          <w:rFonts w:cs="宋体"/>
          <w:kern w:val="2"/>
          <w:szCs w:val="20"/>
        </w:rPr>
      </w:pPr>
    </w:p>
    <w:p w14:paraId="10ED3FD5" w14:textId="77777777" w:rsidR="00152A2A" w:rsidRDefault="00001B15">
      <w:pPr>
        <w:tabs>
          <w:tab w:val="left" w:pos="6300"/>
        </w:tabs>
        <w:spacing w:line="360" w:lineRule="auto"/>
        <w:ind w:firstLineChars="0" w:firstLine="570"/>
        <w:jc w:val="both"/>
        <w:rPr>
          <w:rFonts w:cs="宋体"/>
          <w:kern w:val="2"/>
          <w:szCs w:val="20"/>
        </w:rPr>
      </w:pPr>
      <w:r>
        <w:rPr>
          <w:rFonts w:cs="宋体" w:hint="eastAsia"/>
          <w:kern w:val="2"/>
          <w:szCs w:val="20"/>
        </w:rPr>
        <w:t xml:space="preserve">                                             年   月   日</w:t>
      </w:r>
    </w:p>
    <w:p w14:paraId="78B693D6" w14:textId="77777777" w:rsidR="00152A2A" w:rsidRDefault="00152A2A">
      <w:pPr>
        <w:tabs>
          <w:tab w:val="left" w:pos="6300"/>
        </w:tabs>
        <w:spacing w:line="360" w:lineRule="auto"/>
        <w:ind w:firstLineChars="0" w:firstLine="570"/>
        <w:jc w:val="both"/>
        <w:rPr>
          <w:rFonts w:cs="宋体"/>
          <w:kern w:val="2"/>
          <w:szCs w:val="20"/>
        </w:rPr>
      </w:pPr>
    </w:p>
    <w:p w14:paraId="0F526132" w14:textId="77777777" w:rsidR="00152A2A" w:rsidRDefault="00152A2A">
      <w:pPr>
        <w:tabs>
          <w:tab w:val="left" w:pos="6300"/>
        </w:tabs>
        <w:spacing w:line="360" w:lineRule="auto"/>
        <w:ind w:firstLineChars="0" w:firstLine="570"/>
        <w:jc w:val="both"/>
        <w:rPr>
          <w:rFonts w:cs="宋体"/>
          <w:kern w:val="2"/>
          <w:szCs w:val="20"/>
        </w:rPr>
      </w:pPr>
    </w:p>
    <w:p w14:paraId="666776BB" w14:textId="77777777" w:rsidR="00152A2A" w:rsidRDefault="00001B15">
      <w:pPr>
        <w:tabs>
          <w:tab w:val="left" w:pos="6300"/>
        </w:tabs>
        <w:spacing w:line="360" w:lineRule="auto"/>
        <w:ind w:firstLineChars="0" w:firstLine="570"/>
        <w:jc w:val="both"/>
        <w:rPr>
          <w:rFonts w:cs="宋体"/>
          <w:kern w:val="2"/>
          <w:szCs w:val="20"/>
        </w:rPr>
      </w:pPr>
      <w:r>
        <w:rPr>
          <w:rFonts w:cs="宋体" w:hint="eastAsia"/>
          <w:kern w:val="2"/>
          <w:szCs w:val="20"/>
        </w:rPr>
        <w:t>（附：法定代表人身份证正反面复印件）</w:t>
      </w:r>
    </w:p>
    <w:p w14:paraId="2A42CD49" w14:textId="77777777" w:rsidR="00152A2A" w:rsidRDefault="00152A2A">
      <w:pPr>
        <w:tabs>
          <w:tab w:val="left" w:pos="6300"/>
        </w:tabs>
        <w:spacing w:line="360" w:lineRule="auto"/>
        <w:ind w:firstLineChars="0" w:firstLine="570"/>
        <w:jc w:val="both"/>
        <w:rPr>
          <w:rFonts w:cs="宋体"/>
          <w:kern w:val="2"/>
          <w:szCs w:val="20"/>
        </w:rPr>
      </w:pPr>
    </w:p>
    <w:p w14:paraId="5FCA2BD4" w14:textId="77777777" w:rsidR="00152A2A" w:rsidRDefault="00152A2A">
      <w:pPr>
        <w:tabs>
          <w:tab w:val="left" w:pos="6300"/>
        </w:tabs>
        <w:spacing w:line="360" w:lineRule="auto"/>
        <w:ind w:firstLineChars="0" w:firstLine="570"/>
        <w:jc w:val="both"/>
        <w:rPr>
          <w:kern w:val="2"/>
          <w:szCs w:val="20"/>
        </w:rPr>
      </w:pPr>
    </w:p>
    <w:p w14:paraId="6A005AB3" w14:textId="77777777" w:rsidR="00152A2A" w:rsidRDefault="00152A2A">
      <w:pPr>
        <w:tabs>
          <w:tab w:val="left" w:pos="6300"/>
        </w:tabs>
        <w:spacing w:line="360" w:lineRule="auto"/>
        <w:ind w:firstLineChars="0" w:firstLine="570"/>
        <w:jc w:val="both"/>
        <w:rPr>
          <w:kern w:val="2"/>
          <w:szCs w:val="20"/>
        </w:rPr>
      </w:pPr>
    </w:p>
    <w:p w14:paraId="2AA47A71" w14:textId="77777777" w:rsidR="00152A2A" w:rsidRDefault="00152A2A">
      <w:pPr>
        <w:tabs>
          <w:tab w:val="left" w:pos="6300"/>
        </w:tabs>
        <w:spacing w:line="360" w:lineRule="auto"/>
        <w:ind w:firstLineChars="0" w:firstLine="570"/>
        <w:jc w:val="both"/>
        <w:rPr>
          <w:kern w:val="2"/>
          <w:szCs w:val="20"/>
        </w:rPr>
      </w:pPr>
    </w:p>
    <w:p w14:paraId="02FA0CBB" w14:textId="77777777" w:rsidR="00152A2A" w:rsidRDefault="00001B15">
      <w:pPr>
        <w:tabs>
          <w:tab w:val="left" w:pos="6300"/>
        </w:tabs>
        <w:spacing w:line="360" w:lineRule="auto"/>
        <w:ind w:firstLineChars="0" w:firstLine="570"/>
        <w:jc w:val="both"/>
        <w:rPr>
          <w:rFonts w:cs="宋体"/>
          <w:kern w:val="2"/>
        </w:rPr>
      </w:pPr>
      <w:r>
        <w:rPr>
          <w:kern w:val="2"/>
          <w:sz w:val="28"/>
          <w:szCs w:val="20"/>
        </w:rPr>
        <w:br w:type="column"/>
      </w:r>
      <w:r>
        <w:rPr>
          <w:rFonts w:cs="宋体" w:hint="eastAsia"/>
          <w:kern w:val="2"/>
        </w:rPr>
        <w:lastRenderedPageBreak/>
        <w:t>（三）法定代表人授权委托书（格式）</w:t>
      </w:r>
    </w:p>
    <w:p w14:paraId="4DC726F1" w14:textId="77777777" w:rsidR="00152A2A" w:rsidRDefault="00152A2A">
      <w:pPr>
        <w:tabs>
          <w:tab w:val="left" w:pos="6300"/>
        </w:tabs>
        <w:spacing w:line="360" w:lineRule="auto"/>
        <w:ind w:firstLineChars="0" w:firstLine="570"/>
        <w:jc w:val="both"/>
        <w:rPr>
          <w:rFonts w:cs="宋体"/>
          <w:kern w:val="2"/>
          <w:szCs w:val="20"/>
        </w:rPr>
      </w:pPr>
    </w:p>
    <w:p w14:paraId="6C2DD08E" w14:textId="77777777" w:rsidR="00152A2A" w:rsidRDefault="00152A2A">
      <w:pPr>
        <w:tabs>
          <w:tab w:val="left" w:pos="6300"/>
        </w:tabs>
        <w:spacing w:line="360" w:lineRule="auto"/>
        <w:ind w:right="480" w:firstLineChars="0" w:firstLine="570"/>
        <w:jc w:val="right"/>
        <w:rPr>
          <w:rFonts w:cs="宋体"/>
          <w:kern w:val="2"/>
          <w:szCs w:val="20"/>
        </w:rPr>
      </w:pPr>
    </w:p>
    <w:p w14:paraId="34A6C2BC" w14:textId="77777777" w:rsidR="00152A2A" w:rsidRDefault="00001B15">
      <w:pPr>
        <w:tabs>
          <w:tab w:val="left" w:pos="6300"/>
        </w:tabs>
        <w:spacing w:line="360" w:lineRule="auto"/>
        <w:ind w:firstLineChars="0" w:firstLine="570"/>
        <w:jc w:val="both"/>
        <w:rPr>
          <w:rFonts w:cs="宋体"/>
          <w:kern w:val="2"/>
          <w:szCs w:val="20"/>
        </w:rPr>
      </w:pPr>
      <w:r>
        <w:rPr>
          <w:rFonts w:cs="宋体" w:hint="eastAsia"/>
          <w:kern w:val="2"/>
          <w:szCs w:val="20"/>
        </w:rPr>
        <w:t xml:space="preserve">   </w:t>
      </w:r>
    </w:p>
    <w:p w14:paraId="7C89768B" w14:textId="77777777" w:rsidR="00152A2A" w:rsidRDefault="00001B15">
      <w:pPr>
        <w:tabs>
          <w:tab w:val="left" w:pos="6300"/>
        </w:tabs>
        <w:spacing w:line="360" w:lineRule="auto"/>
        <w:ind w:firstLine="480"/>
        <w:jc w:val="both"/>
        <w:rPr>
          <w:rFonts w:cs="宋体"/>
          <w:kern w:val="2"/>
          <w:szCs w:val="20"/>
        </w:rPr>
      </w:pPr>
      <w:r>
        <w:rPr>
          <w:rFonts w:cs="宋体" w:hint="eastAsia"/>
          <w:kern w:val="2"/>
          <w:szCs w:val="28"/>
        </w:rPr>
        <w:t>项目名称</w:t>
      </w:r>
      <w:r>
        <w:rPr>
          <w:rFonts w:cs="宋体" w:hint="eastAsia"/>
          <w:kern w:val="2"/>
          <w:szCs w:val="20"/>
        </w:rPr>
        <w:t>：</w:t>
      </w:r>
      <w:r>
        <w:rPr>
          <w:rFonts w:cs="宋体" w:hint="eastAsia"/>
          <w:kern w:val="2"/>
          <w:szCs w:val="20"/>
          <w:u w:val="single"/>
        </w:rPr>
        <w:t xml:space="preserve">                                                </w:t>
      </w:r>
    </w:p>
    <w:p w14:paraId="4095A0F1" w14:textId="77777777" w:rsidR="00152A2A" w:rsidRDefault="00152A2A">
      <w:pPr>
        <w:tabs>
          <w:tab w:val="left" w:pos="6300"/>
        </w:tabs>
        <w:spacing w:line="360" w:lineRule="auto"/>
        <w:ind w:firstLineChars="0" w:firstLine="570"/>
        <w:jc w:val="both"/>
        <w:rPr>
          <w:rFonts w:cs="宋体"/>
          <w:kern w:val="2"/>
          <w:szCs w:val="20"/>
        </w:rPr>
      </w:pPr>
    </w:p>
    <w:p w14:paraId="474C0D80" w14:textId="77777777" w:rsidR="00152A2A" w:rsidRDefault="00001B15">
      <w:pPr>
        <w:tabs>
          <w:tab w:val="left" w:pos="6300"/>
        </w:tabs>
        <w:spacing w:line="360" w:lineRule="auto"/>
        <w:ind w:firstLine="480"/>
        <w:jc w:val="both"/>
        <w:rPr>
          <w:rFonts w:cs="宋体"/>
          <w:kern w:val="2"/>
          <w:szCs w:val="20"/>
        </w:rPr>
      </w:pPr>
      <w:r>
        <w:rPr>
          <w:rFonts w:cs="宋体" w:hint="eastAsia"/>
          <w:kern w:val="2"/>
          <w:szCs w:val="20"/>
        </w:rPr>
        <w:t>致：</w:t>
      </w:r>
      <w:r>
        <w:rPr>
          <w:rFonts w:cs="宋体" w:hint="eastAsia"/>
          <w:kern w:val="2"/>
          <w:szCs w:val="20"/>
          <w:u w:val="single"/>
        </w:rPr>
        <w:t xml:space="preserve">                     </w:t>
      </w:r>
      <w:r>
        <w:rPr>
          <w:rFonts w:cs="宋体" w:hint="eastAsia"/>
          <w:kern w:val="2"/>
          <w:szCs w:val="20"/>
        </w:rPr>
        <w:t>（采购代理机构名称）：</w:t>
      </w:r>
    </w:p>
    <w:p w14:paraId="4BAEBA12" w14:textId="77777777" w:rsidR="00152A2A" w:rsidRDefault="00001B15">
      <w:pPr>
        <w:tabs>
          <w:tab w:val="left" w:pos="6300"/>
        </w:tabs>
        <w:spacing w:line="360" w:lineRule="auto"/>
        <w:ind w:firstLine="480"/>
        <w:jc w:val="both"/>
        <w:rPr>
          <w:rFonts w:cs="宋体"/>
          <w:kern w:val="2"/>
          <w:szCs w:val="20"/>
        </w:rPr>
      </w:pPr>
      <w:r>
        <w:rPr>
          <w:rFonts w:cs="宋体" w:hint="eastAsia"/>
          <w:kern w:val="2"/>
          <w:szCs w:val="20"/>
          <w:u w:val="single"/>
        </w:rPr>
        <w:t xml:space="preserve">            </w:t>
      </w:r>
      <w:r>
        <w:rPr>
          <w:rFonts w:cs="宋体" w:hint="eastAsia"/>
          <w:kern w:val="2"/>
          <w:szCs w:val="20"/>
        </w:rPr>
        <w:t>（供应</w:t>
      </w:r>
      <w:proofErr w:type="gramStart"/>
      <w:r>
        <w:rPr>
          <w:rFonts w:cs="宋体" w:hint="eastAsia"/>
          <w:kern w:val="2"/>
          <w:szCs w:val="20"/>
        </w:rPr>
        <w:t>商法定</w:t>
      </w:r>
      <w:proofErr w:type="gramEnd"/>
      <w:r>
        <w:rPr>
          <w:rFonts w:cs="宋体" w:hint="eastAsia"/>
          <w:kern w:val="2"/>
          <w:szCs w:val="20"/>
        </w:rPr>
        <w:t>代表人名称）是</w:t>
      </w:r>
      <w:r>
        <w:rPr>
          <w:rFonts w:cs="宋体" w:hint="eastAsia"/>
          <w:kern w:val="2"/>
          <w:szCs w:val="20"/>
          <w:u w:val="single"/>
        </w:rPr>
        <w:t xml:space="preserve">                    </w:t>
      </w:r>
      <w:r>
        <w:rPr>
          <w:rFonts w:cs="宋体" w:hint="eastAsia"/>
          <w:kern w:val="2"/>
          <w:szCs w:val="20"/>
        </w:rPr>
        <w:t>（供应商名称）的法定代表人，特授权</w:t>
      </w:r>
      <w:r>
        <w:rPr>
          <w:rFonts w:cs="宋体" w:hint="eastAsia"/>
          <w:kern w:val="2"/>
          <w:szCs w:val="20"/>
          <w:u w:val="single"/>
        </w:rPr>
        <w:t xml:space="preserve">          </w:t>
      </w:r>
      <w:r>
        <w:rPr>
          <w:rFonts w:cs="宋体" w:hint="eastAsia"/>
          <w:kern w:val="2"/>
          <w:szCs w:val="20"/>
        </w:rPr>
        <w:t>（被授权人姓名及身份证代码）代表我单位全权办理上述项目的询价、签约等具体工作，并签署全部有关文件、协议及合同。</w:t>
      </w:r>
    </w:p>
    <w:p w14:paraId="092524D3" w14:textId="77777777" w:rsidR="00152A2A" w:rsidRDefault="00001B15">
      <w:pPr>
        <w:tabs>
          <w:tab w:val="left" w:pos="6300"/>
        </w:tabs>
        <w:spacing w:line="360" w:lineRule="auto"/>
        <w:ind w:firstLine="480"/>
        <w:jc w:val="both"/>
        <w:rPr>
          <w:rFonts w:cs="宋体"/>
          <w:kern w:val="2"/>
          <w:szCs w:val="20"/>
        </w:rPr>
      </w:pPr>
      <w:r>
        <w:rPr>
          <w:rFonts w:cs="宋体" w:hint="eastAsia"/>
          <w:kern w:val="2"/>
          <w:szCs w:val="20"/>
        </w:rPr>
        <w:t>我单位对被授权人的签字负全部责任。</w:t>
      </w:r>
    </w:p>
    <w:p w14:paraId="710275C9" w14:textId="77777777" w:rsidR="00152A2A" w:rsidRDefault="00001B15">
      <w:pPr>
        <w:tabs>
          <w:tab w:val="left" w:pos="6300"/>
        </w:tabs>
        <w:spacing w:line="360" w:lineRule="auto"/>
        <w:ind w:firstLine="480"/>
        <w:jc w:val="both"/>
        <w:rPr>
          <w:rFonts w:cs="宋体"/>
          <w:kern w:val="2"/>
          <w:szCs w:val="20"/>
        </w:rPr>
      </w:pPr>
      <w:r>
        <w:rPr>
          <w:rFonts w:cs="宋体" w:hint="eastAsia"/>
          <w:kern w:val="2"/>
          <w:szCs w:val="20"/>
        </w:rPr>
        <w:t>在撤消授权的书面通知以前，本授权书一直有效。被授权人在授权书有效期内签署的所有文件不因授权的撤消而失效。</w:t>
      </w:r>
    </w:p>
    <w:p w14:paraId="066D96A3" w14:textId="77777777" w:rsidR="00152A2A" w:rsidRDefault="00152A2A">
      <w:pPr>
        <w:tabs>
          <w:tab w:val="left" w:pos="6300"/>
        </w:tabs>
        <w:spacing w:line="360" w:lineRule="auto"/>
        <w:ind w:firstLineChars="0" w:firstLine="570"/>
        <w:jc w:val="both"/>
        <w:rPr>
          <w:rFonts w:cs="宋体"/>
          <w:kern w:val="2"/>
          <w:szCs w:val="20"/>
        </w:rPr>
      </w:pPr>
    </w:p>
    <w:p w14:paraId="35388D02" w14:textId="77777777" w:rsidR="00152A2A" w:rsidRDefault="00152A2A">
      <w:pPr>
        <w:tabs>
          <w:tab w:val="left" w:pos="6300"/>
        </w:tabs>
        <w:spacing w:line="360" w:lineRule="auto"/>
        <w:ind w:firstLineChars="0" w:firstLine="570"/>
        <w:jc w:val="both"/>
        <w:rPr>
          <w:rFonts w:cs="宋体"/>
          <w:kern w:val="2"/>
          <w:szCs w:val="20"/>
        </w:rPr>
      </w:pPr>
    </w:p>
    <w:p w14:paraId="55865C7E" w14:textId="77777777" w:rsidR="00152A2A" w:rsidRDefault="00001B15">
      <w:pPr>
        <w:tabs>
          <w:tab w:val="left" w:pos="6300"/>
        </w:tabs>
        <w:spacing w:line="360" w:lineRule="auto"/>
        <w:ind w:firstLineChars="0" w:firstLine="570"/>
        <w:jc w:val="both"/>
        <w:rPr>
          <w:rFonts w:cs="宋体"/>
          <w:kern w:val="2"/>
          <w:szCs w:val="20"/>
        </w:rPr>
      </w:pPr>
      <w:r>
        <w:rPr>
          <w:rFonts w:cs="宋体" w:hint="eastAsia"/>
          <w:kern w:val="2"/>
          <w:szCs w:val="20"/>
        </w:rPr>
        <w:t>被授权人：                                 供应</w:t>
      </w:r>
      <w:proofErr w:type="gramStart"/>
      <w:r>
        <w:rPr>
          <w:rFonts w:cs="宋体" w:hint="eastAsia"/>
          <w:kern w:val="2"/>
          <w:szCs w:val="20"/>
        </w:rPr>
        <w:t>商法定</w:t>
      </w:r>
      <w:proofErr w:type="gramEnd"/>
      <w:r>
        <w:rPr>
          <w:rFonts w:cs="宋体" w:hint="eastAsia"/>
          <w:kern w:val="2"/>
          <w:szCs w:val="20"/>
        </w:rPr>
        <w:t>代表人：</w:t>
      </w:r>
    </w:p>
    <w:p w14:paraId="1E9734A7" w14:textId="77777777" w:rsidR="00152A2A" w:rsidRDefault="00001B15">
      <w:pPr>
        <w:tabs>
          <w:tab w:val="left" w:pos="6300"/>
        </w:tabs>
        <w:spacing w:line="360" w:lineRule="auto"/>
        <w:ind w:firstLineChars="0" w:firstLine="570"/>
        <w:jc w:val="both"/>
        <w:rPr>
          <w:rFonts w:cs="宋体"/>
          <w:kern w:val="2"/>
          <w:szCs w:val="28"/>
        </w:rPr>
      </w:pPr>
      <w:r>
        <w:rPr>
          <w:rFonts w:cs="宋体" w:hint="eastAsia"/>
          <w:kern w:val="2"/>
          <w:szCs w:val="28"/>
        </w:rPr>
        <w:t>（签字或盖章）                                （签字或盖章）</w:t>
      </w:r>
    </w:p>
    <w:p w14:paraId="29CBAD35" w14:textId="77777777" w:rsidR="00152A2A" w:rsidRDefault="00152A2A">
      <w:pPr>
        <w:tabs>
          <w:tab w:val="left" w:pos="6300"/>
        </w:tabs>
        <w:spacing w:line="360" w:lineRule="auto"/>
        <w:ind w:firstLineChars="0" w:firstLine="570"/>
        <w:jc w:val="both"/>
        <w:rPr>
          <w:rFonts w:cs="宋体"/>
          <w:kern w:val="2"/>
          <w:szCs w:val="28"/>
        </w:rPr>
      </w:pPr>
    </w:p>
    <w:p w14:paraId="05C0891F" w14:textId="77777777" w:rsidR="00152A2A" w:rsidRDefault="00152A2A">
      <w:pPr>
        <w:tabs>
          <w:tab w:val="left" w:pos="6300"/>
        </w:tabs>
        <w:spacing w:line="360" w:lineRule="auto"/>
        <w:ind w:firstLineChars="0" w:firstLine="570"/>
        <w:jc w:val="both"/>
        <w:rPr>
          <w:rFonts w:cs="宋体"/>
          <w:kern w:val="2"/>
          <w:szCs w:val="20"/>
        </w:rPr>
      </w:pPr>
    </w:p>
    <w:p w14:paraId="46592CF3" w14:textId="77777777" w:rsidR="00152A2A" w:rsidRDefault="00001B15">
      <w:pPr>
        <w:tabs>
          <w:tab w:val="left" w:pos="6300"/>
        </w:tabs>
        <w:spacing w:line="360" w:lineRule="auto"/>
        <w:ind w:firstLineChars="0" w:firstLine="570"/>
        <w:jc w:val="both"/>
        <w:rPr>
          <w:rFonts w:cs="宋体"/>
          <w:kern w:val="2"/>
          <w:szCs w:val="20"/>
        </w:rPr>
      </w:pPr>
      <w:r>
        <w:rPr>
          <w:rFonts w:cs="宋体" w:hint="eastAsia"/>
          <w:kern w:val="2"/>
          <w:szCs w:val="20"/>
        </w:rPr>
        <w:t>（附：被授权人身份证正反面复印件）</w:t>
      </w:r>
    </w:p>
    <w:p w14:paraId="661E3314" w14:textId="77777777" w:rsidR="00152A2A" w:rsidRDefault="00001B15">
      <w:pPr>
        <w:tabs>
          <w:tab w:val="left" w:pos="6300"/>
        </w:tabs>
        <w:spacing w:line="360" w:lineRule="auto"/>
        <w:ind w:firstLineChars="0" w:firstLine="570"/>
        <w:jc w:val="both"/>
        <w:rPr>
          <w:rFonts w:cs="宋体"/>
          <w:kern w:val="2"/>
          <w:szCs w:val="20"/>
        </w:rPr>
      </w:pPr>
      <w:r>
        <w:rPr>
          <w:rFonts w:cs="宋体" w:hint="eastAsia"/>
          <w:kern w:val="2"/>
          <w:szCs w:val="20"/>
        </w:rPr>
        <w:t xml:space="preserve">                                          </w:t>
      </w:r>
    </w:p>
    <w:p w14:paraId="2F9A6713" w14:textId="77777777" w:rsidR="00152A2A" w:rsidRDefault="00152A2A">
      <w:pPr>
        <w:tabs>
          <w:tab w:val="left" w:pos="6300"/>
        </w:tabs>
        <w:spacing w:line="360" w:lineRule="auto"/>
        <w:ind w:firstLineChars="0" w:firstLine="570"/>
        <w:jc w:val="both"/>
        <w:rPr>
          <w:rFonts w:cs="宋体"/>
          <w:kern w:val="2"/>
          <w:szCs w:val="20"/>
        </w:rPr>
      </w:pPr>
    </w:p>
    <w:p w14:paraId="51711174" w14:textId="77777777" w:rsidR="00152A2A" w:rsidRDefault="00001B15">
      <w:pPr>
        <w:tabs>
          <w:tab w:val="left" w:pos="6300"/>
        </w:tabs>
        <w:spacing w:line="360" w:lineRule="auto"/>
        <w:ind w:right="480" w:firstLineChars="0" w:firstLine="570"/>
        <w:jc w:val="right"/>
        <w:rPr>
          <w:rFonts w:cs="宋体"/>
          <w:kern w:val="2"/>
          <w:szCs w:val="20"/>
        </w:rPr>
      </w:pPr>
      <w:r>
        <w:rPr>
          <w:rFonts w:cs="宋体" w:hint="eastAsia"/>
          <w:kern w:val="2"/>
          <w:szCs w:val="20"/>
        </w:rPr>
        <w:t>（供应商公章）</w:t>
      </w:r>
    </w:p>
    <w:p w14:paraId="79B768E7" w14:textId="77777777" w:rsidR="00152A2A" w:rsidRDefault="00001B15">
      <w:pPr>
        <w:tabs>
          <w:tab w:val="left" w:pos="6300"/>
        </w:tabs>
        <w:spacing w:line="360" w:lineRule="auto"/>
        <w:ind w:right="480" w:firstLineChars="0" w:firstLine="570"/>
        <w:jc w:val="right"/>
        <w:rPr>
          <w:rFonts w:cs="宋体"/>
          <w:kern w:val="2"/>
          <w:szCs w:val="20"/>
        </w:rPr>
      </w:pPr>
      <w:r>
        <w:rPr>
          <w:rFonts w:cs="宋体" w:hint="eastAsia"/>
          <w:kern w:val="2"/>
          <w:szCs w:val="20"/>
        </w:rPr>
        <w:t>年   月   日</w:t>
      </w:r>
    </w:p>
    <w:p w14:paraId="0C4056FD" w14:textId="77777777" w:rsidR="00152A2A" w:rsidRDefault="00152A2A">
      <w:pPr>
        <w:tabs>
          <w:tab w:val="left" w:pos="6300"/>
        </w:tabs>
        <w:spacing w:line="360" w:lineRule="auto"/>
        <w:ind w:right="480" w:firstLineChars="0" w:firstLine="570"/>
        <w:rPr>
          <w:kern w:val="2"/>
          <w:szCs w:val="20"/>
        </w:rPr>
      </w:pPr>
    </w:p>
    <w:p w14:paraId="1B55DF23" w14:textId="77777777" w:rsidR="00152A2A" w:rsidRDefault="00001B15">
      <w:pPr>
        <w:tabs>
          <w:tab w:val="left" w:pos="6300"/>
        </w:tabs>
        <w:adjustRightInd w:val="0"/>
        <w:snapToGrid/>
        <w:spacing w:line="360" w:lineRule="auto"/>
        <w:ind w:firstLine="480"/>
        <w:rPr>
          <w:rFonts w:cs="宋体"/>
          <w:kern w:val="2"/>
        </w:rPr>
      </w:pPr>
      <w:r>
        <w:rPr>
          <w:rFonts w:cs="宋体" w:hint="eastAsia"/>
          <w:kern w:val="2"/>
        </w:rPr>
        <w:t>注：若为法定代表人办理并签署响应文件的，不提供此文件。</w:t>
      </w:r>
    </w:p>
    <w:p w14:paraId="485DF02C" w14:textId="77777777" w:rsidR="00152A2A" w:rsidRDefault="00001B15">
      <w:pPr>
        <w:tabs>
          <w:tab w:val="left" w:pos="6300"/>
        </w:tabs>
        <w:adjustRightInd w:val="0"/>
        <w:snapToGrid/>
        <w:spacing w:line="360" w:lineRule="auto"/>
        <w:ind w:firstLine="560"/>
        <w:rPr>
          <w:rFonts w:cs="宋体"/>
          <w:kern w:val="2"/>
        </w:rPr>
      </w:pPr>
      <w:r>
        <w:rPr>
          <w:kern w:val="2"/>
          <w:sz w:val="28"/>
          <w:szCs w:val="20"/>
        </w:rPr>
        <w:br w:type="column"/>
      </w:r>
      <w:r>
        <w:rPr>
          <w:rFonts w:cs="宋体" w:hint="eastAsia"/>
          <w:kern w:val="2"/>
        </w:rPr>
        <w:lastRenderedPageBreak/>
        <w:t>（四）提供</w:t>
      </w:r>
      <w:r>
        <w:rPr>
          <w:rFonts w:cs="宋体"/>
          <w:kern w:val="2"/>
        </w:rPr>
        <w:t>2020</w:t>
      </w:r>
      <w:r>
        <w:rPr>
          <w:rFonts w:cs="宋体" w:hint="eastAsia"/>
          <w:kern w:val="2"/>
        </w:rPr>
        <w:t>年财务状况报告（表）或其基本账户开户银行出具的资信证明或财政部门认可的政府采购专业担保机构出具的投标担保函复印件并加盖供应商公章。</w:t>
      </w:r>
    </w:p>
    <w:p w14:paraId="56D39323" w14:textId="77777777" w:rsidR="00152A2A" w:rsidRDefault="00001B15">
      <w:pPr>
        <w:tabs>
          <w:tab w:val="left" w:pos="6300"/>
        </w:tabs>
        <w:spacing w:line="360" w:lineRule="auto"/>
        <w:ind w:firstLine="480"/>
        <w:jc w:val="both"/>
        <w:rPr>
          <w:rFonts w:cs="宋体"/>
          <w:kern w:val="2"/>
        </w:rPr>
      </w:pPr>
      <w:r>
        <w:rPr>
          <w:rFonts w:cs="宋体" w:hint="eastAsia"/>
          <w:kern w:val="2"/>
        </w:rPr>
        <w:t>本年度新成立或成立不满一年的组织和自然人无法提供财务状况报告（表）的，可提供银行出具的资信证明或财政部门认可的政府采购专业担保机构出具的投标担保函复印件并加盖供应商公章。</w:t>
      </w:r>
    </w:p>
    <w:p w14:paraId="0DC086AD" w14:textId="77777777" w:rsidR="00152A2A" w:rsidRDefault="00001B15">
      <w:pPr>
        <w:pStyle w:val="a3"/>
      </w:pPr>
      <w:r>
        <w:rPr>
          <w:rFonts w:hint="eastAsia"/>
        </w:rPr>
        <w:t>注：（财务状况报告（表）至少须提供：资产负债表、利润表、现金流量表）</w:t>
      </w:r>
    </w:p>
    <w:p w14:paraId="2DFB4FF9" w14:textId="77777777" w:rsidR="00152A2A" w:rsidRDefault="00001B15">
      <w:pPr>
        <w:spacing w:line="360" w:lineRule="auto"/>
        <w:ind w:firstLine="482"/>
        <w:jc w:val="center"/>
        <w:rPr>
          <w:rFonts w:cs="宋体"/>
          <w:b/>
          <w:bCs/>
          <w:kern w:val="2"/>
        </w:rPr>
      </w:pPr>
      <w:r>
        <w:rPr>
          <w:rFonts w:cs="宋体"/>
          <w:b/>
          <w:bCs/>
          <w:kern w:val="2"/>
        </w:rPr>
        <w:br w:type="page"/>
      </w:r>
    </w:p>
    <w:p w14:paraId="1D37D4FB" w14:textId="77777777" w:rsidR="00152A2A" w:rsidRDefault="00001B15">
      <w:pPr>
        <w:spacing w:line="360" w:lineRule="auto"/>
        <w:ind w:firstLine="482"/>
        <w:jc w:val="center"/>
        <w:rPr>
          <w:b/>
        </w:rPr>
      </w:pPr>
      <w:r>
        <w:rPr>
          <w:rFonts w:hint="eastAsia"/>
          <w:b/>
        </w:rPr>
        <w:lastRenderedPageBreak/>
        <w:t>（五）书面声明</w:t>
      </w:r>
    </w:p>
    <w:p w14:paraId="01F26CA4" w14:textId="77777777" w:rsidR="00152A2A" w:rsidRDefault="00152A2A">
      <w:pPr>
        <w:spacing w:line="360" w:lineRule="auto"/>
        <w:ind w:firstLine="480"/>
      </w:pPr>
    </w:p>
    <w:p w14:paraId="4C3E7FAF" w14:textId="77777777" w:rsidR="00152A2A" w:rsidRDefault="00001B15">
      <w:pPr>
        <w:spacing w:line="360" w:lineRule="auto"/>
        <w:ind w:firstLine="480"/>
      </w:pPr>
      <w:r>
        <w:rPr>
          <w:rFonts w:hint="eastAsia"/>
        </w:rPr>
        <w:t xml:space="preserve">项目名称：                                                </w:t>
      </w:r>
    </w:p>
    <w:p w14:paraId="14B52795" w14:textId="77777777" w:rsidR="00152A2A" w:rsidRDefault="00152A2A">
      <w:pPr>
        <w:spacing w:line="360" w:lineRule="auto"/>
        <w:ind w:firstLine="480"/>
      </w:pPr>
    </w:p>
    <w:p w14:paraId="04BC42CB" w14:textId="77777777" w:rsidR="00152A2A" w:rsidRDefault="00001B15">
      <w:pPr>
        <w:spacing w:line="360" w:lineRule="auto"/>
        <w:ind w:firstLine="480"/>
      </w:pPr>
      <w:r>
        <w:rPr>
          <w:rFonts w:hint="eastAsia"/>
        </w:rPr>
        <w:t>致：                   （采购代理机构名称）：</w:t>
      </w:r>
    </w:p>
    <w:p w14:paraId="455B1A0C" w14:textId="77777777" w:rsidR="00152A2A" w:rsidRDefault="00001B15">
      <w:pPr>
        <w:spacing w:line="360" w:lineRule="auto"/>
        <w:ind w:firstLine="480"/>
      </w:pPr>
      <w:r>
        <w:rPr>
          <w:rFonts w:hint="eastAsia"/>
          <w:u w:val="single"/>
        </w:rPr>
        <w:t xml:space="preserve">                      </w:t>
      </w:r>
      <w:r>
        <w:rPr>
          <w:rFonts w:hint="eastAsia"/>
        </w:rPr>
        <w:t>（供应商名称）郑重声明，我公司具有良好的商业信誉，具有履行合同所必需的设备和专业技术能力，在合同签订前后随时愿意提供相关证明材料；我公司还同时声明参加本项目采购活动前三年内无重大违法活动记录，我公司还同时声明未列入在信用中国网站（www.creditchina.gov.cn）  “失信被执行人”、 “重大税收违法案件当事人名单”、中，也未列入中国政府采购网（www.ccgp.gov.cn）“政府采购严重违法失信行为记录名单”中，并随时接受采购人、采购代理机构的检查验证，我方对以上声明负全部法律责任。</w:t>
      </w:r>
    </w:p>
    <w:p w14:paraId="53030FF5" w14:textId="77777777" w:rsidR="00152A2A" w:rsidRDefault="00001B15">
      <w:pPr>
        <w:spacing w:line="360" w:lineRule="auto"/>
        <w:ind w:firstLine="480"/>
      </w:pPr>
      <w:r>
        <w:rPr>
          <w:rFonts w:hint="eastAsia"/>
        </w:rPr>
        <w:t>特此声明。</w:t>
      </w:r>
    </w:p>
    <w:p w14:paraId="3787FC6D" w14:textId="77777777" w:rsidR="00152A2A" w:rsidRDefault="00152A2A">
      <w:pPr>
        <w:pStyle w:val="a3"/>
      </w:pPr>
    </w:p>
    <w:p w14:paraId="76EBB3F1" w14:textId="77777777" w:rsidR="00152A2A" w:rsidRDefault="00001B15">
      <w:pPr>
        <w:pStyle w:val="a3"/>
      </w:pPr>
      <w:r>
        <w:rPr>
          <w:rFonts w:hint="eastAsia"/>
        </w:rPr>
        <w:t>供应商可以将信用中国网站及中国政府采购网查询结果附后（查询时间为本项目采购公告发布之日起至提交响应文件截止时间前）。</w:t>
      </w:r>
    </w:p>
    <w:p w14:paraId="4B63164B" w14:textId="77777777" w:rsidR="00152A2A" w:rsidRDefault="00001B15">
      <w:pPr>
        <w:pStyle w:val="a3"/>
      </w:pPr>
      <w:r>
        <w:rPr>
          <w:rFonts w:hint="eastAsia"/>
        </w:rPr>
        <w:t xml:space="preserve">1. </w:t>
      </w:r>
      <w:r>
        <w:rPr>
          <w:rFonts w:hint="eastAsia"/>
        </w:rPr>
        <w:t>信用中国网站（</w:t>
      </w:r>
      <w:r>
        <w:rPr>
          <w:rFonts w:hint="eastAsia"/>
        </w:rPr>
        <w:t>www.creditchina.gov.cn</w:t>
      </w:r>
      <w:r>
        <w:rPr>
          <w:rFonts w:hint="eastAsia"/>
        </w:rPr>
        <w:t>）查询结果（提供查询结果网页打印件或截图，并加盖供应商公章）</w:t>
      </w:r>
    </w:p>
    <w:p w14:paraId="335B0AE5" w14:textId="77777777" w:rsidR="00152A2A" w:rsidRDefault="00001B15">
      <w:pPr>
        <w:pStyle w:val="a3"/>
      </w:pPr>
      <w:r>
        <w:rPr>
          <w:rFonts w:hint="eastAsia"/>
        </w:rPr>
        <w:t>1.1</w:t>
      </w:r>
      <w:r>
        <w:rPr>
          <w:rFonts w:hint="eastAsia"/>
        </w:rPr>
        <w:t>“失信被执行人”查询结果；</w:t>
      </w:r>
    </w:p>
    <w:p w14:paraId="46BDD041" w14:textId="77777777" w:rsidR="00152A2A" w:rsidRDefault="00001B15">
      <w:pPr>
        <w:pStyle w:val="a3"/>
      </w:pPr>
      <w:r>
        <w:rPr>
          <w:rFonts w:hint="eastAsia"/>
        </w:rPr>
        <w:t>1.2</w:t>
      </w:r>
      <w:r>
        <w:rPr>
          <w:rFonts w:hint="eastAsia"/>
        </w:rPr>
        <w:t>“重大税收违法案件当事人名单”查询结果；</w:t>
      </w:r>
    </w:p>
    <w:p w14:paraId="7AEB1804" w14:textId="77777777" w:rsidR="00152A2A" w:rsidRDefault="00001B15">
      <w:pPr>
        <w:pStyle w:val="a3"/>
      </w:pPr>
      <w:r>
        <w:rPr>
          <w:rFonts w:hint="eastAsia"/>
        </w:rPr>
        <w:t xml:space="preserve">2. </w:t>
      </w:r>
      <w:r>
        <w:rPr>
          <w:rFonts w:hint="eastAsia"/>
        </w:rPr>
        <w:t>中国政府采购网（</w:t>
      </w:r>
      <w:r>
        <w:rPr>
          <w:rFonts w:hint="eastAsia"/>
        </w:rPr>
        <w:t>www.ccgp.gov.cn</w:t>
      </w:r>
      <w:r>
        <w:rPr>
          <w:rFonts w:hint="eastAsia"/>
        </w:rPr>
        <w:t>）（提供查询结果网页打印件或截图，并加盖供应商公章）</w:t>
      </w:r>
    </w:p>
    <w:p w14:paraId="28053975" w14:textId="77777777" w:rsidR="00152A2A" w:rsidRDefault="00001B15">
      <w:pPr>
        <w:pStyle w:val="a3"/>
      </w:pPr>
      <w:r>
        <w:rPr>
          <w:rFonts w:hint="eastAsia"/>
        </w:rPr>
        <w:t>“政府采购严重违法失信行为记录名单”查询结果。</w:t>
      </w:r>
    </w:p>
    <w:p w14:paraId="6B79F579" w14:textId="77777777" w:rsidR="00152A2A" w:rsidRDefault="00152A2A">
      <w:pPr>
        <w:pStyle w:val="a3"/>
      </w:pPr>
    </w:p>
    <w:p w14:paraId="40CB1719" w14:textId="77777777" w:rsidR="00152A2A" w:rsidRDefault="00152A2A">
      <w:pPr>
        <w:pStyle w:val="a3"/>
      </w:pPr>
    </w:p>
    <w:p w14:paraId="4A41E28A" w14:textId="77777777" w:rsidR="00152A2A" w:rsidRDefault="00001B15">
      <w:pPr>
        <w:tabs>
          <w:tab w:val="left" w:pos="6300"/>
        </w:tabs>
        <w:spacing w:line="360" w:lineRule="auto"/>
        <w:ind w:right="424" w:firstLineChars="0" w:firstLine="570"/>
        <w:jc w:val="right"/>
        <w:rPr>
          <w:rFonts w:ascii="Times New Roman" w:hAnsi="Times New Roman"/>
          <w:kern w:val="2"/>
          <w:szCs w:val="20"/>
        </w:rPr>
      </w:pPr>
      <w:r>
        <w:rPr>
          <w:rFonts w:ascii="Times New Roman" w:hAnsi="Times New Roman" w:hint="eastAsia"/>
          <w:kern w:val="2"/>
          <w:szCs w:val="20"/>
        </w:rPr>
        <w:t>（供应商公章）</w:t>
      </w:r>
    </w:p>
    <w:p w14:paraId="5C9C9469" w14:textId="77777777" w:rsidR="00152A2A" w:rsidRDefault="00001B15">
      <w:pPr>
        <w:tabs>
          <w:tab w:val="left" w:pos="6300"/>
        </w:tabs>
        <w:spacing w:line="360" w:lineRule="auto"/>
        <w:ind w:right="480" w:firstLineChars="0" w:firstLine="570"/>
        <w:jc w:val="right"/>
        <w:rPr>
          <w:rFonts w:ascii="Times New Roman" w:hAnsi="Times New Roman"/>
          <w:kern w:val="2"/>
          <w:szCs w:val="20"/>
        </w:rPr>
      </w:pPr>
      <w:r>
        <w:rPr>
          <w:rFonts w:ascii="Times New Roman" w:hAnsi="Times New Roman" w:hint="eastAsia"/>
          <w:kern w:val="2"/>
          <w:szCs w:val="20"/>
        </w:rPr>
        <w:t>年</w:t>
      </w:r>
      <w:r>
        <w:rPr>
          <w:rFonts w:ascii="Times New Roman" w:hAnsi="Times New Roman" w:hint="eastAsia"/>
          <w:kern w:val="2"/>
          <w:szCs w:val="20"/>
        </w:rPr>
        <w:t xml:space="preserve">   </w:t>
      </w:r>
      <w:r>
        <w:rPr>
          <w:rFonts w:ascii="Times New Roman" w:hAnsi="Times New Roman" w:hint="eastAsia"/>
          <w:kern w:val="2"/>
          <w:szCs w:val="20"/>
        </w:rPr>
        <w:t>月</w:t>
      </w:r>
      <w:r>
        <w:rPr>
          <w:rFonts w:ascii="Times New Roman" w:hAnsi="Times New Roman" w:hint="eastAsia"/>
          <w:kern w:val="2"/>
          <w:szCs w:val="20"/>
        </w:rPr>
        <w:t xml:space="preserve">   </w:t>
      </w:r>
      <w:r>
        <w:rPr>
          <w:rFonts w:ascii="Times New Roman" w:hAnsi="Times New Roman" w:hint="eastAsia"/>
          <w:kern w:val="2"/>
          <w:szCs w:val="20"/>
        </w:rPr>
        <w:t>日</w:t>
      </w:r>
    </w:p>
    <w:p w14:paraId="7DF65689" w14:textId="77777777" w:rsidR="00152A2A" w:rsidRDefault="00152A2A">
      <w:pPr>
        <w:pStyle w:val="a3"/>
      </w:pPr>
    </w:p>
    <w:p w14:paraId="6E62B02A" w14:textId="77777777" w:rsidR="00152A2A" w:rsidRDefault="00001B15">
      <w:pPr>
        <w:spacing w:line="360" w:lineRule="auto"/>
        <w:ind w:firstLineChars="83" w:firstLine="199"/>
      </w:pPr>
      <w:r>
        <w:br w:type="page"/>
      </w:r>
    </w:p>
    <w:p w14:paraId="5B0D38C3" w14:textId="77777777" w:rsidR="00152A2A" w:rsidRDefault="00001B15">
      <w:pPr>
        <w:tabs>
          <w:tab w:val="left" w:pos="6300"/>
        </w:tabs>
        <w:spacing w:line="360" w:lineRule="auto"/>
        <w:ind w:firstLine="480"/>
        <w:rPr>
          <w:rFonts w:cs="宋体"/>
        </w:rPr>
      </w:pPr>
      <w:r>
        <w:rPr>
          <w:rFonts w:cs="宋体" w:hint="eastAsia"/>
        </w:rPr>
        <w:lastRenderedPageBreak/>
        <w:t>（六）税务登记证（副本）复印件和缴纳社会保障金的证明材料</w:t>
      </w:r>
    </w:p>
    <w:p w14:paraId="25477446" w14:textId="77777777" w:rsidR="00152A2A" w:rsidRDefault="00001B15">
      <w:pPr>
        <w:tabs>
          <w:tab w:val="left" w:pos="6300"/>
        </w:tabs>
        <w:spacing w:line="360" w:lineRule="auto"/>
        <w:ind w:firstLine="480"/>
        <w:rPr>
          <w:rFonts w:cs="宋体"/>
        </w:rPr>
      </w:pPr>
      <w:r>
        <w:rPr>
          <w:rFonts w:cs="宋体" w:hint="eastAsia"/>
        </w:rPr>
        <w:t>1.依法纳税证明材料复印件并加盖供应商公章。（须提供：税务登记证（副本）复印件和本项目投标截止日前12个月内任意一次纳税凭据复印件并加盖供应商公章。）</w:t>
      </w:r>
    </w:p>
    <w:p w14:paraId="41445654" w14:textId="77777777" w:rsidR="00152A2A" w:rsidRDefault="00001B15">
      <w:pPr>
        <w:tabs>
          <w:tab w:val="left" w:pos="6300"/>
        </w:tabs>
        <w:spacing w:line="360" w:lineRule="auto"/>
        <w:ind w:firstLine="480"/>
        <w:rPr>
          <w:rFonts w:cs="宋体"/>
        </w:rPr>
      </w:pPr>
      <w:r>
        <w:rPr>
          <w:rFonts w:cs="宋体" w:hint="eastAsia"/>
        </w:rPr>
        <w:t>2.缴纳社会保障金的证明材料复印件并加盖供应商公章。（须提供：缴纳社会保险的凭据（专用收据或社会保险缴纳清单）。</w:t>
      </w:r>
    </w:p>
    <w:p w14:paraId="75B0B77E" w14:textId="77777777" w:rsidR="00152A2A" w:rsidRDefault="00001B15">
      <w:pPr>
        <w:tabs>
          <w:tab w:val="left" w:pos="6300"/>
        </w:tabs>
        <w:spacing w:line="360" w:lineRule="auto"/>
        <w:ind w:firstLine="480"/>
        <w:rPr>
          <w:rFonts w:cs="宋体"/>
        </w:rPr>
      </w:pPr>
      <w:r>
        <w:rPr>
          <w:rFonts w:cs="宋体" w:hint="eastAsia"/>
        </w:rPr>
        <w:t>3.依法免税或不需要缴纳社会保障资金的供应商，应提供相应文件证明其依法免税或不需要缴纳社会保障资金。</w:t>
      </w:r>
    </w:p>
    <w:p w14:paraId="177C5AF5" w14:textId="77777777" w:rsidR="00152A2A" w:rsidRDefault="00152A2A">
      <w:pPr>
        <w:tabs>
          <w:tab w:val="left" w:pos="6300"/>
        </w:tabs>
        <w:spacing w:line="360" w:lineRule="auto"/>
        <w:ind w:firstLine="480"/>
        <w:rPr>
          <w:rFonts w:cs="宋体"/>
        </w:rPr>
      </w:pPr>
    </w:p>
    <w:p w14:paraId="18BA17FD" w14:textId="77777777" w:rsidR="00152A2A" w:rsidRDefault="00001B15">
      <w:pPr>
        <w:spacing w:line="360" w:lineRule="auto"/>
        <w:ind w:firstLine="480"/>
      </w:pPr>
      <w:r>
        <w:rPr>
          <w:rFonts w:hint="eastAsia"/>
        </w:rPr>
        <w:t>说明：供应商按“多证合一”登记制度办理营业执照的，以供应商所提供的带</w:t>
      </w:r>
      <w:proofErr w:type="gramStart"/>
      <w:r>
        <w:rPr>
          <w:rFonts w:hint="eastAsia"/>
        </w:rPr>
        <w:t>二维码标识</w:t>
      </w:r>
      <w:proofErr w:type="gramEnd"/>
      <w:r>
        <w:rPr>
          <w:rFonts w:hint="eastAsia"/>
        </w:rPr>
        <w:t>的营业执照（副本）复印件为准。</w:t>
      </w:r>
    </w:p>
    <w:p w14:paraId="3636F41E" w14:textId="77777777" w:rsidR="00152A2A" w:rsidRDefault="00152A2A">
      <w:pPr>
        <w:tabs>
          <w:tab w:val="left" w:pos="6300"/>
        </w:tabs>
        <w:spacing w:line="360" w:lineRule="auto"/>
        <w:ind w:firstLine="480"/>
      </w:pPr>
    </w:p>
    <w:p w14:paraId="753FE701" w14:textId="77777777" w:rsidR="00152A2A" w:rsidRDefault="00001B15">
      <w:pPr>
        <w:spacing w:line="360" w:lineRule="auto"/>
        <w:ind w:firstLine="480"/>
      </w:pPr>
      <w:r>
        <w:br w:type="page"/>
      </w:r>
    </w:p>
    <w:p w14:paraId="2F8E15D6" w14:textId="77777777" w:rsidR="00152A2A" w:rsidRDefault="00001B15">
      <w:pPr>
        <w:tabs>
          <w:tab w:val="left" w:pos="6300"/>
        </w:tabs>
        <w:spacing w:line="360" w:lineRule="auto"/>
        <w:ind w:firstLine="480"/>
      </w:pPr>
      <w:r>
        <w:rPr>
          <w:rFonts w:hint="eastAsia"/>
        </w:rPr>
        <w:lastRenderedPageBreak/>
        <w:t>（七）特定资格条件证书或证明文件</w:t>
      </w:r>
    </w:p>
    <w:p w14:paraId="78E891F9" w14:textId="77777777" w:rsidR="00152A2A" w:rsidRDefault="00001B15">
      <w:pPr>
        <w:spacing w:line="360" w:lineRule="auto"/>
        <w:ind w:firstLine="480"/>
      </w:pPr>
      <w:r>
        <w:rPr>
          <w:rFonts w:hint="eastAsia"/>
        </w:rPr>
        <w:t xml:space="preserve"> </w:t>
      </w:r>
    </w:p>
    <w:p w14:paraId="0D34F87E" w14:textId="77777777" w:rsidR="00152A2A" w:rsidRDefault="00001B15">
      <w:pPr>
        <w:spacing w:line="360" w:lineRule="auto"/>
        <w:ind w:firstLine="562"/>
        <w:rPr>
          <w:b/>
          <w:bCs/>
          <w:sz w:val="28"/>
          <w:szCs w:val="28"/>
        </w:rPr>
      </w:pPr>
      <w:bookmarkStart w:id="447" w:name="_Toc516495129"/>
      <w:bookmarkStart w:id="448" w:name="_Toc534276031"/>
      <w:bookmarkStart w:id="449" w:name="_Toc518660166"/>
      <w:r>
        <w:rPr>
          <w:rFonts w:hint="eastAsia"/>
          <w:b/>
          <w:bCs/>
          <w:sz w:val="28"/>
          <w:szCs w:val="28"/>
        </w:rPr>
        <w:br w:type="page"/>
      </w:r>
    </w:p>
    <w:p w14:paraId="442DB724" w14:textId="77777777" w:rsidR="00152A2A" w:rsidRDefault="00001B15">
      <w:pPr>
        <w:pStyle w:val="20"/>
        <w:spacing w:line="360" w:lineRule="auto"/>
        <w:jc w:val="left"/>
        <w:rPr>
          <w:rFonts w:ascii="宋体" w:eastAsia="宋体" w:hAnsi="宋体"/>
          <w:sz w:val="28"/>
          <w:szCs w:val="28"/>
        </w:rPr>
      </w:pPr>
      <w:bookmarkStart w:id="450" w:name="_Toc66182177"/>
      <w:bookmarkStart w:id="451" w:name="_Toc48568370"/>
      <w:bookmarkStart w:id="452" w:name="_Toc6901"/>
      <w:bookmarkStart w:id="453" w:name="_Toc32120"/>
      <w:bookmarkStart w:id="454" w:name="_Toc13873"/>
      <w:bookmarkStart w:id="455" w:name="_Toc18631"/>
      <w:bookmarkStart w:id="456" w:name="_Toc28911_WPSOffice_Level2"/>
      <w:bookmarkStart w:id="457" w:name="_Toc76395527"/>
      <w:bookmarkStart w:id="458" w:name="_Toc89954406"/>
      <w:r>
        <w:rPr>
          <w:rFonts w:ascii="宋体" w:eastAsia="宋体" w:hAnsi="宋体" w:hint="eastAsia"/>
          <w:sz w:val="28"/>
          <w:szCs w:val="28"/>
        </w:rPr>
        <w:lastRenderedPageBreak/>
        <w:t>五、其他应</w:t>
      </w:r>
      <w:r>
        <w:rPr>
          <w:rFonts w:ascii="宋体" w:eastAsia="宋体" w:hAnsi="宋体" w:hint="eastAsia"/>
          <w:sz w:val="28"/>
        </w:rPr>
        <w:t>提供</w:t>
      </w:r>
      <w:r>
        <w:rPr>
          <w:rFonts w:ascii="宋体" w:eastAsia="宋体" w:hAnsi="宋体" w:hint="eastAsia"/>
          <w:sz w:val="28"/>
          <w:szCs w:val="28"/>
        </w:rPr>
        <w:t>的资料</w:t>
      </w:r>
      <w:bookmarkEnd w:id="447"/>
      <w:bookmarkEnd w:id="448"/>
      <w:bookmarkEnd w:id="449"/>
      <w:bookmarkEnd w:id="450"/>
      <w:bookmarkEnd w:id="451"/>
      <w:bookmarkEnd w:id="452"/>
      <w:bookmarkEnd w:id="453"/>
      <w:bookmarkEnd w:id="454"/>
      <w:bookmarkEnd w:id="455"/>
      <w:bookmarkEnd w:id="456"/>
      <w:bookmarkEnd w:id="457"/>
      <w:bookmarkEnd w:id="458"/>
    </w:p>
    <w:p w14:paraId="28D7B0DA" w14:textId="77777777" w:rsidR="00152A2A" w:rsidRDefault="00001B15">
      <w:pPr>
        <w:tabs>
          <w:tab w:val="left" w:pos="6300"/>
        </w:tabs>
        <w:spacing w:line="360" w:lineRule="auto"/>
        <w:ind w:firstLineChars="0" w:firstLine="0"/>
        <w:jc w:val="both"/>
        <w:rPr>
          <w:rFonts w:ascii="方正仿宋_GBK" w:eastAsia="方正仿宋_GBK"/>
          <w:kern w:val="2"/>
        </w:rPr>
      </w:pPr>
      <w:r>
        <w:rPr>
          <w:rFonts w:ascii="方正仿宋_GBK" w:eastAsia="方正仿宋_GBK" w:hint="eastAsia"/>
          <w:kern w:val="2"/>
        </w:rPr>
        <w:t>（一）中小</w:t>
      </w:r>
      <w:proofErr w:type="gramStart"/>
      <w:r>
        <w:rPr>
          <w:rFonts w:ascii="方正仿宋_GBK" w:eastAsia="方正仿宋_GBK" w:hint="eastAsia"/>
          <w:kern w:val="2"/>
        </w:rPr>
        <w:t>微企业</w:t>
      </w:r>
      <w:proofErr w:type="gramEnd"/>
      <w:r>
        <w:rPr>
          <w:rFonts w:ascii="方正仿宋_GBK" w:eastAsia="方正仿宋_GBK" w:hint="eastAsia"/>
          <w:kern w:val="2"/>
        </w:rPr>
        <w:t>声明函、监狱企业证明文件、残疾人福利性单位声明函</w:t>
      </w:r>
    </w:p>
    <w:p w14:paraId="356DFE84" w14:textId="77777777" w:rsidR="00451921" w:rsidRDefault="00451921" w:rsidP="00451921">
      <w:pPr>
        <w:tabs>
          <w:tab w:val="left" w:pos="6300"/>
        </w:tabs>
        <w:spacing w:line="360" w:lineRule="auto"/>
        <w:ind w:firstLine="480"/>
        <w:jc w:val="center"/>
        <w:rPr>
          <w:rFonts w:ascii="方正仿宋_GBK" w:eastAsia="方正仿宋_GBK" w:hAnsi="仿宋"/>
        </w:rPr>
      </w:pPr>
      <w:r>
        <w:rPr>
          <w:rFonts w:ascii="方正仿宋_GBK" w:eastAsia="方正仿宋_GBK" w:hAnsi="仿宋" w:hint="eastAsia"/>
        </w:rPr>
        <w:t>中小企业声明函</w:t>
      </w:r>
    </w:p>
    <w:p w14:paraId="57C9DD27"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本公司郑重声明，根据《政府采购促进中小企业发展管理办法》（</w:t>
      </w:r>
      <w:r>
        <w:rPr>
          <w:rFonts w:ascii="方正仿宋_GBK" w:eastAsia="方正仿宋_GBK" w:hint="eastAsia"/>
        </w:rPr>
        <w:t>财库〔2020〕46号</w:t>
      </w:r>
      <w:r>
        <w:rPr>
          <w:rFonts w:ascii="方正仿宋_GBK" w:eastAsia="方正仿宋_GBK" w:hAnsi="仿宋" w:hint="eastAsia"/>
          <w:szCs w:val="28"/>
        </w:rPr>
        <w:t>）的规定，本公司参加</w:t>
      </w:r>
      <w:r>
        <w:rPr>
          <w:rFonts w:ascii="方正仿宋_GBK" w:eastAsia="方正仿宋_GBK" w:hAnsi="仿宋" w:hint="eastAsia"/>
          <w:i/>
          <w:szCs w:val="28"/>
          <w:u w:val="single"/>
        </w:rPr>
        <w:t>（单位名称）</w:t>
      </w:r>
      <w:r>
        <w:rPr>
          <w:rFonts w:ascii="方正仿宋_GBK" w:eastAsia="方正仿宋_GBK" w:hAnsi="仿宋" w:hint="eastAsia"/>
          <w:szCs w:val="28"/>
        </w:rPr>
        <w:t>的</w:t>
      </w:r>
      <w:r>
        <w:rPr>
          <w:rFonts w:ascii="方正仿宋_GBK" w:eastAsia="方正仿宋_GBK" w:hAnsi="仿宋" w:hint="eastAsia"/>
          <w:i/>
          <w:szCs w:val="28"/>
          <w:u w:val="single"/>
        </w:rPr>
        <w:t>（项目名称）</w:t>
      </w:r>
      <w:r>
        <w:rPr>
          <w:rFonts w:ascii="方正仿宋_GBK" w:eastAsia="方正仿宋_GBK" w:hAnsi="仿宋" w:hint="eastAsia"/>
          <w:szCs w:val="28"/>
        </w:rPr>
        <w:t>采购活动，服务全部由符合政策要求的中小企业承接。相关企业的具体情况如下：</w:t>
      </w:r>
    </w:p>
    <w:p w14:paraId="7635FAC7"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1.</w:t>
      </w:r>
      <w:r>
        <w:rPr>
          <w:rFonts w:ascii="方正仿宋_GBK" w:eastAsia="方正仿宋_GBK" w:hAnsi="仿宋" w:hint="eastAsia"/>
          <w:i/>
          <w:szCs w:val="28"/>
          <w:u w:val="single"/>
        </w:rPr>
        <w:t>（标的名称）</w:t>
      </w:r>
      <w:r>
        <w:rPr>
          <w:rFonts w:ascii="方正仿宋_GBK" w:eastAsia="方正仿宋_GBK" w:hAnsi="仿宋" w:hint="eastAsia"/>
          <w:szCs w:val="28"/>
        </w:rPr>
        <w:t>，属于</w:t>
      </w:r>
      <w:r>
        <w:rPr>
          <w:rFonts w:ascii="方正仿宋_GBK" w:eastAsia="方正仿宋_GBK" w:hAnsi="仿宋" w:hint="eastAsia"/>
          <w:i/>
          <w:szCs w:val="28"/>
          <w:u w:val="single"/>
        </w:rPr>
        <w:t>（采购文件中明确的所属行业）</w:t>
      </w:r>
      <w:r>
        <w:rPr>
          <w:rFonts w:ascii="方正仿宋_GBK" w:eastAsia="方正仿宋_GBK" w:hAnsi="仿宋" w:hint="eastAsia"/>
          <w:szCs w:val="28"/>
        </w:rPr>
        <w:t>；承建（承接）企业为</w:t>
      </w:r>
      <w:r>
        <w:rPr>
          <w:rFonts w:ascii="方正仿宋_GBK" w:eastAsia="方正仿宋_GBK" w:hAnsi="仿宋" w:hint="eastAsia"/>
          <w:i/>
          <w:szCs w:val="28"/>
          <w:u w:val="single"/>
        </w:rPr>
        <w:t>（企业名称）</w:t>
      </w:r>
      <w:r>
        <w:rPr>
          <w:rFonts w:ascii="方正仿宋_GBK" w:eastAsia="方正仿宋_GBK" w:hAnsi="仿宋" w:hint="eastAsia"/>
          <w:szCs w:val="28"/>
        </w:rPr>
        <w:t>，从业人员</w:t>
      </w:r>
      <w:r>
        <w:rPr>
          <w:rFonts w:ascii="方正仿宋_GBK" w:eastAsia="方正仿宋_GBK" w:hAnsi="仿宋" w:hint="eastAsia"/>
          <w:szCs w:val="28"/>
          <w:u w:val="single"/>
        </w:rPr>
        <w:t xml:space="preserve">      </w:t>
      </w:r>
      <w:r>
        <w:rPr>
          <w:rFonts w:ascii="方正仿宋_GBK" w:eastAsia="方正仿宋_GBK" w:hAnsi="仿宋" w:hint="eastAsia"/>
          <w:szCs w:val="28"/>
        </w:rPr>
        <w:t>人，营业收入为</w:t>
      </w:r>
      <w:r>
        <w:rPr>
          <w:rFonts w:ascii="方正仿宋_GBK" w:eastAsia="方正仿宋_GBK" w:hAnsi="仿宋" w:hint="eastAsia"/>
          <w:szCs w:val="28"/>
          <w:u w:val="single"/>
        </w:rPr>
        <w:t xml:space="preserve">    </w:t>
      </w:r>
      <w:r>
        <w:rPr>
          <w:rFonts w:ascii="方正仿宋_GBK" w:eastAsia="方正仿宋_GBK" w:hAnsi="仿宋" w:hint="eastAsia"/>
          <w:szCs w:val="28"/>
        </w:rPr>
        <w:t>万元，资产总额为</w:t>
      </w:r>
      <w:r>
        <w:rPr>
          <w:rFonts w:ascii="方正仿宋_GBK" w:eastAsia="方正仿宋_GBK" w:hAnsi="仿宋" w:hint="eastAsia"/>
          <w:szCs w:val="28"/>
          <w:u w:val="single"/>
        </w:rPr>
        <w:t xml:space="preserve">    </w:t>
      </w:r>
      <w:r>
        <w:rPr>
          <w:rFonts w:ascii="方正仿宋_GBK" w:eastAsia="方正仿宋_GBK" w:hAnsi="仿宋" w:hint="eastAsia"/>
          <w:szCs w:val="28"/>
        </w:rPr>
        <w:t>万元，属于</w:t>
      </w:r>
      <w:r>
        <w:rPr>
          <w:rFonts w:ascii="方正仿宋_GBK" w:eastAsia="方正仿宋_GBK" w:hAnsi="仿宋" w:hint="eastAsia"/>
          <w:i/>
          <w:szCs w:val="28"/>
          <w:u w:val="single"/>
        </w:rPr>
        <w:t>（中型企业、小型企业、微型企业）</w:t>
      </w:r>
      <w:r>
        <w:rPr>
          <w:rFonts w:ascii="方正仿宋_GBK" w:eastAsia="方正仿宋_GBK" w:hAnsi="仿宋" w:hint="eastAsia"/>
          <w:szCs w:val="28"/>
        </w:rPr>
        <w:t>；</w:t>
      </w:r>
    </w:p>
    <w:p w14:paraId="0FE2ADCA"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为本标的提供的服务人员</w:t>
      </w:r>
      <w:r>
        <w:rPr>
          <w:rFonts w:ascii="方正仿宋_GBK" w:eastAsia="方正仿宋_GBK" w:hAnsi="仿宋" w:hint="eastAsia"/>
          <w:szCs w:val="28"/>
          <w:u w:val="single"/>
        </w:rPr>
        <w:t xml:space="preserve">   </w:t>
      </w:r>
      <w:r>
        <w:rPr>
          <w:rFonts w:ascii="方正仿宋_GBK" w:eastAsia="方正仿宋_GBK" w:hAnsi="仿宋" w:hint="eastAsia"/>
          <w:szCs w:val="28"/>
        </w:rPr>
        <w:t>人，其中与本企业签订劳动合同</w:t>
      </w:r>
      <w:r>
        <w:rPr>
          <w:rFonts w:ascii="方正仿宋_GBK" w:eastAsia="方正仿宋_GBK" w:hAnsi="仿宋" w:hint="eastAsia"/>
          <w:szCs w:val="28"/>
          <w:u w:val="single"/>
        </w:rPr>
        <w:t xml:space="preserve">   </w:t>
      </w:r>
      <w:r>
        <w:rPr>
          <w:rFonts w:ascii="方正仿宋_GBK" w:eastAsia="方正仿宋_GBK" w:hAnsi="仿宋" w:hint="eastAsia"/>
          <w:szCs w:val="28"/>
        </w:rPr>
        <w:t>人，其他人员</w:t>
      </w:r>
      <w:r>
        <w:rPr>
          <w:rFonts w:ascii="方正仿宋_GBK" w:eastAsia="方正仿宋_GBK" w:hAnsi="仿宋" w:hint="eastAsia"/>
          <w:szCs w:val="28"/>
          <w:u w:val="single"/>
        </w:rPr>
        <w:t xml:space="preserve">   </w:t>
      </w:r>
      <w:r>
        <w:rPr>
          <w:rFonts w:ascii="方正仿宋_GBK" w:eastAsia="方正仿宋_GBK" w:hAnsi="仿宋" w:hint="eastAsia"/>
          <w:szCs w:val="28"/>
        </w:rPr>
        <w:t>人。有其他人员的不符合中小企业扶持政策（适用于服务采购项目）;</w:t>
      </w:r>
    </w:p>
    <w:p w14:paraId="0631DDDA"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2.</w:t>
      </w:r>
      <w:r>
        <w:rPr>
          <w:rFonts w:ascii="方正仿宋_GBK" w:eastAsia="方正仿宋_GBK" w:hAnsi="仿宋" w:hint="eastAsia"/>
          <w:i/>
          <w:szCs w:val="28"/>
          <w:u w:val="single"/>
        </w:rPr>
        <w:t xml:space="preserve"> （标的名称）</w:t>
      </w:r>
      <w:r>
        <w:rPr>
          <w:rFonts w:ascii="方正仿宋_GBK" w:eastAsia="方正仿宋_GBK" w:hAnsi="仿宋" w:hint="eastAsia"/>
          <w:szCs w:val="28"/>
        </w:rPr>
        <w:t>，属于</w:t>
      </w:r>
      <w:r>
        <w:rPr>
          <w:rFonts w:ascii="方正仿宋_GBK" w:eastAsia="方正仿宋_GBK" w:hAnsi="仿宋" w:hint="eastAsia"/>
          <w:i/>
          <w:szCs w:val="28"/>
          <w:u w:val="single"/>
        </w:rPr>
        <w:t>（采购文件中明确的所属行业）</w:t>
      </w:r>
      <w:r>
        <w:rPr>
          <w:rFonts w:ascii="方正仿宋_GBK" w:eastAsia="方正仿宋_GBK" w:hAnsi="仿宋" w:hint="eastAsia"/>
          <w:szCs w:val="28"/>
        </w:rPr>
        <w:t>；承建（承接）企业为</w:t>
      </w:r>
      <w:r>
        <w:rPr>
          <w:rFonts w:ascii="方正仿宋_GBK" w:eastAsia="方正仿宋_GBK" w:hAnsi="仿宋" w:hint="eastAsia"/>
          <w:i/>
          <w:szCs w:val="28"/>
          <w:u w:val="single"/>
        </w:rPr>
        <w:t>（企业名称）</w:t>
      </w:r>
      <w:r>
        <w:rPr>
          <w:rFonts w:ascii="方正仿宋_GBK" w:eastAsia="方正仿宋_GBK" w:hAnsi="仿宋" w:hint="eastAsia"/>
          <w:szCs w:val="28"/>
        </w:rPr>
        <w:t>，从业人员</w:t>
      </w:r>
      <w:r>
        <w:rPr>
          <w:rFonts w:ascii="方正仿宋_GBK" w:eastAsia="方正仿宋_GBK" w:hAnsi="仿宋" w:hint="eastAsia"/>
          <w:szCs w:val="28"/>
          <w:u w:val="single"/>
        </w:rPr>
        <w:t xml:space="preserve">      </w:t>
      </w:r>
      <w:r>
        <w:rPr>
          <w:rFonts w:ascii="方正仿宋_GBK" w:eastAsia="方正仿宋_GBK" w:hAnsi="仿宋" w:hint="eastAsia"/>
          <w:szCs w:val="28"/>
        </w:rPr>
        <w:t>人，营业收入为</w:t>
      </w:r>
      <w:r>
        <w:rPr>
          <w:rFonts w:ascii="方正仿宋_GBK" w:eastAsia="方正仿宋_GBK" w:hAnsi="仿宋" w:hint="eastAsia"/>
          <w:szCs w:val="28"/>
          <w:u w:val="single"/>
        </w:rPr>
        <w:t xml:space="preserve">    </w:t>
      </w:r>
      <w:r>
        <w:rPr>
          <w:rFonts w:ascii="方正仿宋_GBK" w:eastAsia="方正仿宋_GBK" w:hAnsi="仿宋" w:hint="eastAsia"/>
          <w:szCs w:val="28"/>
        </w:rPr>
        <w:t>万元，资产总额为</w:t>
      </w:r>
      <w:r>
        <w:rPr>
          <w:rFonts w:ascii="方正仿宋_GBK" w:eastAsia="方正仿宋_GBK" w:hAnsi="仿宋" w:hint="eastAsia"/>
          <w:szCs w:val="28"/>
          <w:u w:val="single"/>
        </w:rPr>
        <w:t xml:space="preserve">    </w:t>
      </w:r>
      <w:r>
        <w:rPr>
          <w:rFonts w:ascii="方正仿宋_GBK" w:eastAsia="方正仿宋_GBK" w:hAnsi="仿宋" w:hint="eastAsia"/>
          <w:szCs w:val="28"/>
        </w:rPr>
        <w:t>万元，属于</w:t>
      </w:r>
      <w:r>
        <w:rPr>
          <w:rFonts w:ascii="方正仿宋_GBK" w:eastAsia="方正仿宋_GBK" w:hAnsi="仿宋" w:hint="eastAsia"/>
          <w:i/>
          <w:szCs w:val="28"/>
          <w:u w:val="single"/>
        </w:rPr>
        <w:t>（中型企业、小型企业、微型企业）</w:t>
      </w:r>
      <w:r>
        <w:rPr>
          <w:rFonts w:ascii="方正仿宋_GBK" w:eastAsia="方正仿宋_GBK" w:hAnsi="仿宋" w:hint="eastAsia"/>
          <w:szCs w:val="28"/>
        </w:rPr>
        <w:t>；</w:t>
      </w:r>
    </w:p>
    <w:p w14:paraId="4218A1E7"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为本标的提供的服务人员</w:t>
      </w:r>
      <w:r>
        <w:rPr>
          <w:rFonts w:ascii="方正仿宋_GBK" w:eastAsia="方正仿宋_GBK" w:hAnsi="仿宋" w:hint="eastAsia"/>
          <w:szCs w:val="28"/>
          <w:u w:val="single"/>
        </w:rPr>
        <w:t xml:space="preserve">   </w:t>
      </w:r>
      <w:r>
        <w:rPr>
          <w:rFonts w:ascii="方正仿宋_GBK" w:eastAsia="方正仿宋_GBK" w:hAnsi="仿宋" w:hint="eastAsia"/>
          <w:szCs w:val="28"/>
        </w:rPr>
        <w:t>人，其中与本企业签订劳动合同</w:t>
      </w:r>
      <w:r>
        <w:rPr>
          <w:rFonts w:ascii="方正仿宋_GBK" w:eastAsia="方正仿宋_GBK" w:hAnsi="仿宋" w:hint="eastAsia"/>
          <w:szCs w:val="28"/>
          <w:u w:val="single"/>
        </w:rPr>
        <w:t xml:space="preserve">   </w:t>
      </w:r>
      <w:r>
        <w:rPr>
          <w:rFonts w:ascii="方正仿宋_GBK" w:eastAsia="方正仿宋_GBK" w:hAnsi="仿宋" w:hint="eastAsia"/>
          <w:szCs w:val="28"/>
        </w:rPr>
        <w:t>人，其他人员</w:t>
      </w:r>
      <w:r>
        <w:rPr>
          <w:rFonts w:ascii="方正仿宋_GBK" w:eastAsia="方正仿宋_GBK" w:hAnsi="仿宋" w:hint="eastAsia"/>
          <w:szCs w:val="28"/>
          <w:u w:val="single"/>
        </w:rPr>
        <w:t xml:space="preserve">   </w:t>
      </w:r>
      <w:r>
        <w:rPr>
          <w:rFonts w:ascii="方正仿宋_GBK" w:eastAsia="方正仿宋_GBK" w:hAnsi="仿宋" w:hint="eastAsia"/>
          <w:szCs w:val="28"/>
        </w:rPr>
        <w:t>人。有其他人员的不符合中小企业扶持政策（适用于服务采购项目）;</w:t>
      </w:r>
    </w:p>
    <w:p w14:paraId="4607ED1D"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w:t>
      </w:r>
    </w:p>
    <w:p w14:paraId="39205557" w14:textId="77777777"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以上企业，不属于大企业的分支机构，不存在控股股东为大企业的情形，也不存在与大企业的负责人为同一人的情形。</w:t>
      </w:r>
    </w:p>
    <w:p w14:paraId="6F0A9EB4" w14:textId="15299DFA" w:rsidR="00451921" w:rsidRDefault="00451921" w:rsidP="00451921">
      <w:pPr>
        <w:tabs>
          <w:tab w:val="left" w:pos="6300"/>
        </w:tabs>
        <w:spacing w:line="360" w:lineRule="auto"/>
        <w:ind w:firstLine="480"/>
        <w:rPr>
          <w:rFonts w:ascii="方正仿宋_GBK" w:eastAsia="方正仿宋_GBK" w:hAnsi="仿宋"/>
          <w:szCs w:val="28"/>
        </w:rPr>
      </w:pPr>
      <w:r>
        <w:rPr>
          <w:rFonts w:ascii="方正仿宋_GBK" w:eastAsia="方正仿宋_GBK" w:hAnsi="仿宋" w:hint="eastAsia"/>
          <w:szCs w:val="28"/>
        </w:rPr>
        <w:t>本企业对上述声明内容的真实性负责。如有虚假，将依法承担相应责任。</w:t>
      </w:r>
    </w:p>
    <w:p w14:paraId="05775F72" w14:textId="77777777" w:rsidR="00451921" w:rsidRDefault="00451921" w:rsidP="00451921">
      <w:pPr>
        <w:tabs>
          <w:tab w:val="left" w:pos="6300"/>
        </w:tabs>
        <w:spacing w:line="360" w:lineRule="auto"/>
        <w:ind w:firstLineChars="2550" w:firstLine="6120"/>
        <w:rPr>
          <w:rFonts w:ascii="方正仿宋_GBK" w:eastAsia="方正仿宋_GBK" w:hAnsi="仿宋"/>
          <w:szCs w:val="28"/>
        </w:rPr>
      </w:pPr>
      <w:r>
        <w:rPr>
          <w:rFonts w:ascii="方正仿宋_GBK" w:eastAsia="方正仿宋_GBK" w:hAnsi="仿宋" w:hint="eastAsia"/>
          <w:szCs w:val="28"/>
        </w:rPr>
        <w:t xml:space="preserve">企业名称（盖章）： </w:t>
      </w:r>
    </w:p>
    <w:p w14:paraId="4F955C39" w14:textId="77777777" w:rsidR="00451921" w:rsidRDefault="00451921" w:rsidP="00451921">
      <w:pPr>
        <w:tabs>
          <w:tab w:val="left" w:pos="6300"/>
        </w:tabs>
        <w:spacing w:line="360" w:lineRule="auto"/>
        <w:ind w:firstLineChars="2550" w:firstLine="6120"/>
        <w:rPr>
          <w:rFonts w:ascii="方正仿宋_GBK" w:eastAsia="方正仿宋_GBK" w:hAnsi="仿宋"/>
          <w:szCs w:val="28"/>
        </w:rPr>
      </w:pPr>
      <w:r>
        <w:rPr>
          <w:rFonts w:ascii="方正仿宋_GBK" w:eastAsia="方正仿宋_GBK" w:hAnsi="仿宋" w:hint="eastAsia"/>
          <w:szCs w:val="28"/>
        </w:rPr>
        <w:t>日期：</w:t>
      </w:r>
    </w:p>
    <w:p w14:paraId="2FFFDF4F" w14:textId="77777777" w:rsidR="00451921" w:rsidRDefault="00451921" w:rsidP="00451921">
      <w:pPr>
        <w:tabs>
          <w:tab w:val="left" w:pos="6300"/>
        </w:tabs>
        <w:spacing w:line="360" w:lineRule="auto"/>
        <w:ind w:firstLine="420"/>
        <w:rPr>
          <w:rFonts w:ascii="方正仿宋_GBK" w:eastAsia="方正仿宋_GBK" w:cs="宋体"/>
          <w:sz w:val="21"/>
          <w:szCs w:val="21"/>
        </w:rPr>
      </w:pPr>
      <w:r>
        <w:rPr>
          <w:rFonts w:ascii="方正仿宋_GBK" w:eastAsia="方正仿宋_GBK" w:cs="宋体" w:hint="eastAsia"/>
          <w:sz w:val="21"/>
          <w:szCs w:val="21"/>
        </w:rPr>
        <w:lastRenderedPageBreak/>
        <w:t>填写时应注意以下事项：</w:t>
      </w:r>
    </w:p>
    <w:p w14:paraId="0626A30F" w14:textId="77777777" w:rsidR="00451921" w:rsidRDefault="00451921" w:rsidP="00451921">
      <w:pPr>
        <w:tabs>
          <w:tab w:val="left" w:pos="6300"/>
        </w:tabs>
        <w:spacing w:line="360" w:lineRule="auto"/>
        <w:ind w:firstLine="420"/>
        <w:rPr>
          <w:rFonts w:ascii="方正仿宋_GBK" w:eastAsia="方正仿宋_GBK" w:cs="宋体"/>
          <w:sz w:val="21"/>
          <w:szCs w:val="21"/>
        </w:rPr>
      </w:pPr>
      <w:r>
        <w:rPr>
          <w:rFonts w:ascii="方正仿宋_GBK" w:eastAsia="方正仿宋_GBK" w:cs="宋体" w:hint="eastAsia"/>
          <w:sz w:val="21"/>
          <w:szCs w:val="21"/>
        </w:rPr>
        <w:t>1.从业人员、营业收入、资产总额填报上一年度数据，无上</w:t>
      </w:r>
      <w:proofErr w:type="gramStart"/>
      <w:r>
        <w:rPr>
          <w:rFonts w:ascii="方正仿宋_GBK" w:eastAsia="方正仿宋_GBK" w:cs="宋体" w:hint="eastAsia"/>
          <w:sz w:val="21"/>
          <w:szCs w:val="21"/>
        </w:rPr>
        <w:t>一</w:t>
      </w:r>
      <w:proofErr w:type="gramEnd"/>
      <w:r>
        <w:rPr>
          <w:rFonts w:ascii="方正仿宋_GBK" w:eastAsia="方正仿宋_GBK" w:cs="宋体" w:hint="eastAsia"/>
          <w:sz w:val="21"/>
          <w:szCs w:val="21"/>
        </w:rPr>
        <w:t>年度数据的新成立企业可不填报。</w:t>
      </w:r>
    </w:p>
    <w:p w14:paraId="134A2342" w14:textId="77777777" w:rsidR="00451921" w:rsidRDefault="00451921" w:rsidP="00451921">
      <w:pPr>
        <w:tabs>
          <w:tab w:val="left" w:pos="6300"/>
        </w:tabs>
        <w:spacing w:line="360" w:lineRule="auto"/>
        <w:ind w:firstLine="420"/>
        <w:rPr>
          <w:rFonts w:ascii="方正仿宋_GBK" w:eastAsia="方正仿宋_GBK" w:cs="宋体"/>
          <w:b/>
          <w:sz w:val="21"/>
          <w:szCs w:val="21"/>
          <w:u w:val="single"/>
        </w:rPr>
      </w:pPr>
      <w:r>
        <w:rPr>
          <w:rFonts w:ascii="方正仿宋_GBK" w:eastAsia="方正仿宋_GBK" w:cs="宋体" w:hint="eastAsia"/>
          <w:b/>
          <w:sz w:val="21"/>
          <w:szCs w:val="21"/>
          <w:u w:val="single"/>
        </w:rPr>
        <w:t>2.中小企业应当按照《中小企业划型标准规定》（工信部联企业〔2011〕300号），如实填写并提交《中小企业声明函》。</w:t>
      </w:r>
    </w:p>
    <w:p w14:paraId="1E376648" w14:textId="77777777" w:rsidR="00451921" w:rsidRDefault="00451921" w:rsidP="00451921">
      <w:pPr>
        <w:tabs>
          <w:tab w:val="left" w:pos="6300"/>
        </w:tabs>
        <w:spacing w:line="360" w:lineRule="auto"/>
        <w:ind w:firstLine="420"/>
        <w:rPr>
          <w:rFonts w:ascii="方正仿宋_GBK" w:eastAsia="方正仿宋_GBK" w:cs="宋体"/>
          <w:sz w:val="21"/>
          <w:szCs w:val="21"/>
        </w:rPr>
      </w:pPr>
      <w:r>
        <w:rPr>
          <w:rFonts w:ascii="方正仿宋_GBK" w:eastAsia="方正仿宋_GBK" w:cs="宋体" w:hint="eastAsia"/>
          <w:b/>
          <w:sz w:val="21"/>
          <w:szCs w:val="21"/>
          <w:u w:val="single"/>
        </w:rPr>
        <w:t>3.投标人填写《中小企业声明函》中所属行业时，应与采购文件第一篇 “采购标的对应的中小企业划分标准所属行业”中填写的所属行业一致。</w:t>
      </w:r>
    </w:p>
    <w:p w14:paraId="4E5BA0B0"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注：各行业划型标准：</w:t>
      </w:r>
    </w:p>
    <w:p w14:paraId="2C30532F"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（一）农、林、牧、渔业。营业收入20000万元以下的为中小微型企业。其中，营业收入500万元及以上的为中型企业，营业收入50万元及以上的为小型企业，营业收入50万元以下的为微型企业。</w:t>
      </w:r>
    </w:p>
    <w:p w14:paraId="54F40458"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0578EBE"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A0BE2A5"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02A2B1"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1283677"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EBE6F17"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（七）仓储业。从业人员200人以下或营业收入30000万元以下的为中小微型企业。其中，从业人员100人及以上，且营业收入1000万元及以上的为中型企业；从业人员20人及以上，且营业收入100</w:t>
      </w:r>
      <w:r>
        <w:rPr>
          <w:rFonts w:ascii="方正仿宋_GBK" w:eastAsia="方正仿宋_GBK" w:hAnsi="仿宋" w:hint="eastAsia"/>
          <w:sz w:val="21"/>
          <w:szCs w:val="21"/>
        </w:rPr>
        <w:lastRenderedPageBreak/>
        <w:t>万元及以上的为小型企业；从业人员20人以下或营业收入100万元以下的为微型企业。</w:t>
      </w:r>
    </w:p>
    <w:p w14:paraId="5AB88292"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376043C"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18D72E7"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7DBA31"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45CE56F"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ADAA213"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0888911"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FF4D08" w14:textId="77777777" w:rsidR="00451921" w:rsidRDefault="00451921" w:rsidP="00451921">
      <w:pPr>
        <w:tabs>
          <w:tab w:val="left" w:pos="6300"/>
        </w:tabs>
        <w:spacing w:line="360" w:lineRule="auto"/>
        <w:ind w:firstLine="420"/>
        <w:rPr>
          <w:rFonts w:ascii="方正仿宋_GBK" w:eastAsia="方正仿宋_GBK" w:hAnsi="仿宋"/>
          <w:sz w:val="21"/>
          <w:szCs w:val="21"/>
        </w:rPr>
      </w:pPr>
      <w:r>
        <w:rPr>
          <w:rFonts w:ascii="方正仿宋_GBK" w:eastAsia="方正仿宋_GBK" w:hAnsi="仿宋" w:hint="eastAsia"/>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D3B0F7D" w14:textId="77777777" w:rsidR="00451921" w:rsidRDefault="00451921" w:rsidP="00451921">
      <w:pPr>
        <w:tabs>
          <w:tab w:val="left" w:pos="6300"/>
        </w:tabs>
        <w:spacing w:line="360" w:lineRule="auto"/>
        <w:ind w:firstLine="420"/>
        <w:rPr>
          <w:rFonts w:ascii="方正仿宋_GBK" w:eastAsia="方正仿宋_GBK" w:cs="宋体"/>
          <w:sz w:val="21"/>
          <w:szCs w:val="21"/>
        </w:rPr>
      </w:pPr>
      <w:r>
        <w:rPr>
          <w:rFonts w:ascii="方正仿宋_GBK" w:eastAsia="方正仿宋_GBK" w:hAnsi="仿宋" w:hint="eastAsia"/>
          <w:sz w:val="21"/>
          <w:szCs w:val="21"/>
        </w:rPr>
        <w:lastRenderedPageBreak/>
        <w:t>（十六）其他未列明行业。从业人员300人以下的为中小微型企业。其中，从业人员100人及以上的为中型企业；从业人员10人及以上的为小型企业；从业人员10人以下的为微型企业。</w:t>
      </w:r>
    </w:p>
    <w:p w14:paraId="4A3D15BA" w14:textId="77777777" w:rsidR="00152A2A" w:rsidRDefault="00001B15">
      <w:pPr>
        <w:tabs>
          <w:tab w:val="left" w:pos="6300"/>
        </w:tabs>
        <w:spacing w:line="360" w:lineRule="auto"/>
        <w:ind w:firstLine="480"/>
        <w:jc w:val="center"/>
        <w:rPr>
          <w:rFonts w:ascii="方正仿宋_GBK" w:eastAsia="方正仿宋_GBK"/>
          <w:kern w:val="2"/>
          <w:sz w:val="28"/>
          <w:szCs w:val="20"/>
        </w:rPr>
      </w:pPr>
      <w:r>
        <w:rPr>
          <w:rFonts w:ascii="方正仿宋_GBK" w:eastAsia="方正仿宋_GBK"/>
          <w:kern w:val="2"/>
        </w:rPr>
        <w:br w:type="page"/>
      </w:r>
      <w:r>
        <w:rPr>
          <w:rFonts w:ascii="方正仿宋_GBK" w:eastAsia="方正仿宋_GBK" w:hint="eastAsia"/>
          <w:kern w:val="2"/>
          <w:sz w:val="28"/>
          <w:szCs w:val="20"/>
        </w:rPr>
        <w:lastRenderedPageBreak/>
        <w:t>监狱企业证明文件</w:t>
      </w:r>
    </w:p>
    <w:p w14:paraId="2477505F" w14:textId="77777777" w:rsidR="00152A2A" w:rsidRDefault="00001B15">
      <w:pPr>
        <w:tabs>
          <w:tab w:val="left" w:pos="6300"/>
        </w:tabs>
        <w:spacing w:line="360" w:lineRule="auto"/>
        <w:ind w:firstLine="480"/>
        <w:jc w:val="both"/>
        <w:rPr>
          <w:rFonts w:ascii="方正仿宋_GBK" w:eastAsia="方正仿宋_GBK" w:hAnsi="仿宋"/>
          <w:kern w:val="2"/>
          <w:szCs w:val="20"/>
        </w:rPr>
      </w:pPr>
      <w:r>
        <w:rPr>
          <w:rFonts w:ascii="方正仿宋_GBK" w:eastAsia="方正仿宋_GBK" w:hAnsi="仿宋" w:hint="eastAsia"/>
          <w:kern w:val="2"/>
          <w:szCs w:val="20"/>
        </w:rPr>
        <w:t>以省级以上监狱管理局、戒毒管理局（含新疆生产建设兵团）出具的属于监狱企业的证明文件为准。</w:t>
      </w:r>
    </w:p>
    <w:p w14:paraId="10531126" w14:textId="77777777" w:rsidR="00152A2A" w:rsidRDefault="00001B15">
      <w:pPr>
        <w:tabs>
          <w:tab w:val="left" w:pos="6300"/>
        </w:tabs>
        <w:spacing w:line="360" w:lineRule="auto"/>
        <w:ind w:firstLine="480"/>
        <w:jc w:val="center"/>
        <w:rPr>
          <w:rFonts w:ascii="方正仿宋_GBK" w:eastAsia="方正仿宋_GBK"/>
          <w:kern w:val="2"/>
          <w:sz w:val="28"/>
          <w:szCs w:val="20"/>
        </w:rPr>
      </w:pPr>
      <w:r>
        <w:rPr>
          <w:rFonts w:ascii="方正仿宋_GBK" w:eastAsia="方正仿宋_GBK" w:hAnsi="仿宋"/>
          <w:kern w:val="2"/>
          <w:szCs w:val="20"/>
        </w:rPr>
        <w:br w:type="page"/>
      </w:r>
      <w:r>
        <w:rPr>
          <w:rFonts w:ascii="方正仿宋_GBK" w:eastAsia="方正仿宋_GBK" w:hint="eastAsia"/>
          <w:kern w:val="2"/>
          <w:sz w:val="28"/>
          <w:szCs w:val="20"/>
        </w:rPr>
        <w:lastRenderedPageBreak/>
        <w:t>残疾人福利性单位声明函</w:t>
      </w:r>
    </w:p>
    <w:p w14:paraId="5DC5A0F7" w14:textId="77777777" w:rsidR="00152A2A" w:rsidRDefault="00001B15">
      <w:pPr>
        <w:tabs>
          <w:tab w:val="left" w:pos="6300"/>
        </w:tabs>
        <w:spacing w:line="360" w:lineRule="auto"/>
        <w:ind w:firstLine="480"/>
        <w:jc w:val="both"/>
        <w:rPr>
          <w:rFonts w:ascii="方正仿宋_GBK" w:eastAsia="方正仿宋_GBK" w:hAnsi="仿宋"/>
          <w:kern w:val="2"/>
          <w:szCs w:val="20"/>
        </w:rPr>
      </w:pPr>
      <w:r>
        <w:rPr>
          <w:rFonts w:ascii="方正仿宋_GBK" w:eastAsia="方正仿宋_GBK" w:hAnsi="仿宋" w:hint="eastAsia"/>
          <w:kern w:val="2"/>
          <w:szCs w:val="20"/>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BD0C7C" w14:textId="77777777" w:rsidR="00152A2A" w:rsidRDefault="00001B15">
      <w:pPr>
        <w:tabs>
          <w:tab w:val="left" w:pos="6300"/>
        </w:tabs>
        <w:spacing w:line="360" w:lineRule="auto"/>
        <w:ind w:firstLine="480"/>
        <w:jc w:val="both"/>
        <w:rPr>
          <w:rFonts w:ascii="方正仿宋_GBK" w:eastAsia="方正仿宋_GBK" w:hAnsi="仿宋"/>
          <w:kern w:val="2"/>
          <w:szCs w:val="20"/>
        </w:rPr>
      </w:pPr>
      <w:r>
        <w:rPr>
          <w:rFonts w:ascii="方正仿宋_GBK" w:eastAsia="方正仿宋_GBK" w:hAnsi="仿宋" w:hint="eastAsia"/>
          <w:kern w:val="2"/>
          <w:szCs w:val="20"/>
        </w:rPr>
        <w:t>本单位对上述声明的真实性负责。如有虚假，将依法承担相应责任。</w:t>
      </w:r>
    </w:p>
    <w:p w14:paraId="4C94A1FA" w14:textId="77777777" w:rsidR="00152A2A" w:rsidRDefault="00152A2A">
      <w:pPr>
        <w:tabs>
          <w:tab w:val="left" w:pos="6300"/>
        </w:tabs>
        <w:spacing w:line="360" w:lineRule="auto"/>
        <w:ind w:firstLine="480"/>
        <w:jc w:val="both"/>
        <w:rPr>
          <w:rFonts w:ascii="方正仿宋_GBK" w:eastAsia="方正仿宋_GBK" w:hAnsi="仿宋"/>
          <w:kern w:val="2"/>
          <w:szCs w:val="20"/>
        </w:rPr>
      </w:pPr>
    </w:p>
    <w:p w14:paraId="7D16BEBF" w14:textId="77777777" w:rsidR="00152A2A" w:rsidRDefault="00152A2A">
      <w:pPr>
        <w:tabs>
          <w:tab w:val="left" w:pos="6300"/>
        </w:tabs>
        <w:spacing w:line="360" w:lineRule="auto"/>
        <w:ind w:firstLine="480"/>
        <w:jc w:val="both"/>
        <w:rPr>
          <w:rFonts w:ascii="方正仿宋_GBK" w:eastAsia="方正仿宋_GBK" w:hAnsi="仿宋"/>
          <w:kern w:val="2"/>
          <w:szCs w:val="20"/>
        </w:rPr>
      </w:pPr>
    </w:p>
    <w:p w14:paraId="6CA0AECE" w14:textId="77777777" w:rsidR="00152A2A" w:rsidRDefault="00001B15">
      <w:pPr>
        <w:tabs>
          <w:tab w:val="left" w:pos="6300"/>
        </w:tabs>
        <w:spacing w:line="360" w:lineRule="auto"/>
        <w:ind w:firstLine="480"/>
        <w:jc w:val="both"/>
        <w:rPr>
          <w:rFonts w:ascii="方正仿宋_GBK" w:eastAsia="方正仿宋_GBK" w:hAnsi="仿宋"/>
          <w:kern w:val="2"/>
          <w:szCs w:val="20"/>
        </w:rPr>
      </w:pPr>
      <w:r>
        <w:rPr>
          <w:rFonts w:ascii="方正仿宋_GBK" w:eastAsia="方正仿宋_GBK" w:hAnsi="仿宋" w:hint="eastAsia"/>
          <w:kern w:val="2"/>
          <w:szCs w:val="20"/>
        </w:rPr>
        <w:t xml:space="preserve">                                                 供应商名称（盖章）：</w:t>
      </w:r>
    </w:p>
    <w:p w14:paraId="6B5EF3C5" w14:textId="77777777" w:rsidR="00152A2A" w:rsidRDefault="00001B15">
      <w:pPr>
        <w:spacing w:line="360" w:lineRule="auto"/>
        <w:ind w:firstLine="480"/>
        <w:jc w:val="both"/>
        <w:rPr>
          <w:rFonts w:ascii="方正仿宋_GBK" w:eastAsia="方正仿宋_GBK" w:hAnsi="仿宋"/>
          <w:kern w:val="2"/>
          <w:szCs w:val="20"/>
        </w:rPr>
      </w:pPr>
      <w:r>
        <w:rPr>
          <w:rFonts w:ascii="方正仿宋_GBK" w:eastAsia="方正仿宋_GBK" w:hAnsi="仿宋" w:hint="eastAsia"/>
          <w:kern w:val="2"/>
          <w:szCs w:val="20"/>
        </w:rPr>
        <w:t xml:space="preserve">                                                  日  期：</w:t>
      </w:r>
    </w:p>
    <w:p w14:paraId="34BAABCD" w14:textId="77777777" w:rsidR="00152A2A" w:rsidRDefault="00152A2A">
      <w:pPr>
        <w:spacing w:line="360" w:lineRule="auto"/>
        <w:ind w:firstLine="480"/>
        <w:jc w:val="both"/>
        <w:rPr>
          <w:rFonts w:ascii="方正仿宋_GBK" w:eastAsia="方正仿宋_GBK" w:hAnsi="仿宋"/>
          <w:kern w:val="2"/>
          <w:szCs w:val="20"/>
        </w:rPr>
      </w:pPr>
    </w:p>
    <w:p w14:paraId="785DAC37" w14:textId="77777777" w:rsidR="00152A2A" w:rsidRDefault="00152A2A">
      <w:pPr>
        <w:spacing w:line="360" w:lineRule="auto"/>
        <w:ind w:firstLine="480"/>
        <w:jc w:val="both"/>
        <w:rPr>
          <w:rFonts w:ascii="方正仿宋_GBK" w:eastAsia="方正仿宋_GBK" w:hAnsi="仿宋"/>
          <w:kern w:val="2"/>
          <w:szCs w:val="20"/>
        </w:rPr>
      </w:pPr>
    </w:p>
    <w:p w14:paraId="3CA4A487" w14:textId="77777777" w:rsidR="00152A2A" w:rsidRDefault="00152A2A">
      <w:pPr>
        <w:spacing w:line="360" w:lineRule="auto"/>
        <w:ind w:firstLine="480"/>
        <w:jc w:val="both"/>
        <w:rPr>
          <w:rFonts w:ascii="方正仿宋_GBK" w:eastAsia="方正仿宋_GBK" w:hAnsi="仿宋"/>
          <w:kern w:val="2"/>
          <w:szCs w:val="20"/>
        </w:rPr>
      </w:pPr>
    </w:p>
    <w:p w14:paraId="1348B446" w14:textId="77777777" w:rsidR="00152A2A" w:rsidRDefault="00152A2A">
      <w:pPr>
        <w:spacing w:line="360" w:lineRule="auto"/>
        <w:ind w:firstLine="480"/>
        <w:jc w:val="both"/>
        <w:rPr>
          <w:rFonts w:ascii="方正仿宋_GBK" w:eastAsia="方正仿宋_GBK" w:hAnsi="仿宋"/>
          <w:kern w:val="2"/>
          <w:szCs w:val="20"/>
        </w:rPr>
      </w:pPr>
    </w:p>
    <w:p w14:paraId="6738A41D" w14:textId="77777777" w:rsidR="00152A2A" w:rsidRDefault="00152A2A">
      <w:pPr>
        <w:spacing w:line="360" w:lineRule="auto"/>
        <w:ind w:firstLine="480"/>
        <w:jc w:val="both"/>
        <w:rPr>
          <w:rFonts w:ascii="方正仿宋_GBK" w:eastAsia="方正仿宋_GBK" w:hAnsi="仿宋"/>
          <w:kern w:val="2"/>
          <w:szCs w:val="20"/>
        </w:rPr>
      </w:pPr>
    </w:p>
    <w:p w14:paraId="02FCDFB4" w14:textId="77777777" w:rsidR="00152A2A" w:rsidRDefault="00152A2A">
      <w:pPr>
        <w:spacing w:line="360" w:lineRule="auto"/>
        <w:ind w:firstLine="480"/>
        <w:jc w:val="both"/>
        <w:rPr>
          <w:rFonts w:ascii="方正仿宋_GBK" w:eastAsia="方正仿宋_GBK" w:hAnsi="仿宋"/>
          <w:kern w:val="2"/>
          <w:szCs w:val="20"/>
        </w:rPr>
      </w:pPr>
    </w:p>
    <w:p w14:paraId="3A1EB6D6" w14:textId="77777777" w:rsidR="00152A2A" w:rsidRDefault="00152A2A">
      <w:pPr>
        <w:spacing w:line="360" w:lineRule="auto"/>
        <w:ind w:firstLine="480"/>
        <w:jc w:val="both"/>
        <w:rPr>
          <w:rFonts w:ascii="方正仿宋_GBK" w:eastAsia="方正仿宋_GBK" w:hAnsi="仿宋"/>
          <w:kern w:val="2"/>
          <w:szCs w:val="20"/>
        </w:rPr>
      </w:pPr>
    </w:p>
    <w:p w14:paraId="4758FD4C" w14:textId="77777777" w:rsidR="00152A2A" w:rsidRDefault="00152A2A">
      <w:pPr>
        <w:spacing w:line="360" w:lineRule="auto"/>
        <w:ind w:firstLine="480"/>
        <w:jc w:val="both"/>
        <w:rPr>
          <w:rFonts w:ascii="方正仿宋_GBK" w:eastAsia="方正仿宋_GBK" w:hAnsi="仿宋"/>
          <w:kern w:val="2"/>
          <w:szCs w:val="20"/>
        </w:rPr>
      </w:pPr>
    </w:p>
    <w:p w14:paraId="3BFA1704" w14:textId="77777777" w:rsidR="00152A2A" w:rsidRDefault="00152A2A">
      <w:pPr>
        <w:spacing w:line="360" w:lineRule="auto"/>
        <w:ind w:firstLine="480"/>
        <w:jc w:val="both"/>
        <w:rPr>
          <w:rFonts w:ascii="方正仿宋_GBK" w:eastAsia="方正仿宋_GBK" w:hAnsi="仿宋"/>
          <w:kern w:val="2"/>
          <w:szCs w:val="20"/>
        </w:rPr>
      </w:pPr>
    </w:p>
    <w:p w14:paraId="0451B618" w14:textId="77777777" w:rsidR="00152A2A" w:rsidRDefault="00152A2A">
      <w:pPr>
        <w:spacing w:line="360" w:lineRule="auto"/>
        <w:ind w:firstLine="480"/>
        <w:jc w:val="both"/>
        <w:rPr>
          <w:rFonts w:ascii="方正仿宋_GBK" w:eastAsia="方正仿宋_GBK" w:hAnsi="仿宋"/>
          <w:kern w:val="2"/>
          <w:szCs w:val="20"/>
        </w:rPr>
      </w:pPr>
    </w:p>
    <w:p w14:paraId="4DC36EB1" w14:textId="77777777" w:rsidR="00152A2A" w:rsidRDefault="00152A2A">
      <w:pPr>
        <w:spacing w:line="360" w:lineRule="auto"/>
        <w:ind w:firstLine="480"/>
        <w:jc w:val="both"/>
        <w:rPr>
          <w:rFonts w:ascii="方正仿宋_GBK" w:eastAsia="方正仿宋_GBK" w:hAnsi="仿宋"/>
          <w:kern w:val="2"/>
          <w:szCs w:val="20"/>
        </w:rPr>
      </w:pPr>
    </w:p>
    <w:p w14:paraId="5D7A4A13" w14:textId="77777777" w:rsidR="00152A2A" w:rsidRDefault="00152A2A">
      <w:pPr>
        <w:spacing w:line="360" w:lineRule="auto"/>
        <w:ind w:firstLine="480"/>
        <w:jc w:val="both"/>
        <w:rPr>
          <w:rFonts w:ascii="方正仿宋_GBK" w:eastAsia="方正仿宋_GBK" w:hAnsi="仿宋"/>
          <w:kern w:val="2"/>
          <w:szCs w:val="20"/>
        </w:rPr>
      </w:pPr>
    </w:p>
    <w:p w14:paraId="3778A993" w14:textId="77777777" w:rsidR="00152A2A" w:rsidRDefault="00001B15">
      <w:pPr>
        <w:spacing w:line="360" w:lineRule="auto"/>
        <w:ind w:firstLine="480"/>
        <w:jc w:val="both"/>
        <w:rPr>
          <w:rFonts w:ascii="方正仿宋_GBK" w:eastAsia="方正仿宋_GBK" w:hAnsi="仿宋"/>
          <w:kern w:val="2"/>
          <w:szCs w:val="20"/>
        </w:rPr>
      </w:pPr>
      <w:r>
        <w:rPr>
          <w:rFonts w:ascii="方正仿宋_GBK" w:eastAsia="方正仿宋_GBK" w:cs="宋体" w:hint="eastAsia"/>
          <w:szCs w:val="20"/>
        </w:rPr>
        <w:t>若成交供应商为残疾人福利性单位的，将在结果公告时公告其《残疾人福利性单位声明函》</w:t>
      </w:r>
    </w:p>
    <w:p w14:paraId="2B0E2ABF" w14:textId="77777777" w:rsidR="00152A2A" w:rsidRDefault="00152A2A">
      <w:pPr>
        <w:spacing w:line="360" w:lineRule="auto"/>
        <w:ind w:firstLine="480"/>
        <w:jc w:val="both"/>
        <w:rPr>
          <w:rFonts w:ascii="方正仿宋_GBK" w:eastAsia="方正仿宋_GBK" w:hAnsi="仿宋"/>
          <w:kern w:val="2"/>
          <w:szCs w:val="20"/>
        </w:rPr>
      </w:pPr>
    </w:p>
    <w:p w14:paraId="598A99A8" w14:textId="77777777" w:rsidR="00152A2A" w:rsidRDefault="00001B15">
      <w:pPr>
        <w:spacing w:line="360" w:lineRule="auto"/>
        <w:ind w:firstLine="480"/>
        <w:jc w:val="both"/>
        <w:rPr>
          <w:rFonts w:ascii="方正仿宋_GBK" w:eastAsia="方正仿宋_GBK"/>
          <w:kern w:val="2"/>
        </w:rPr>
      </w:pPr>
      <w:r>
        <w:rPr>
          <w:rFonts w:ascii="方正仿宋_GBK" w:eastAsia="方正仿宋_GBK"/>
          <w:kern w:val="2"/>
        </w:rPr>
        <w:br w:type="page"/>
      </w:r>
      <w:r>
        <w:rPr>
          <w:rFonts w:ascii="方正仿宋_GBK" w:eastAsia="方正仿宋_GBK" w:hint="eastAsia"/>
          <w:kern w:val="2"/>
        </w:rPr>
        <w:lastRenderedPageBreak/>
        <w:t>（二）其他与项目有关的资料</w:t>
      </w:r>
    </w:p>
    <w:p w14:paraId="3535ABAE" w14:textId="77777777" w:rsidR="00152A2A" w:rsidRDefault="00152A2A">
      <w:pPr>
        <w:snapToGrid/>
        <w:spacing w:line="360" w:lineRule="auto"/>
        <w:ind w:firstLine="480"/>
        <w:jc w:val="both"/>
        <w:rPr>
          <w:rFonts w:ascii="方正仿宋_GBK" w:eastAsia="方正仿宋_GBK"/>
          <w:kern w:val="2"/>
        </w:rPr>
      </w:pPr>
    </w:p>
    <w:p w14:paraId="67081065" w14:textId="77777777" w:rsidR="00152A2A" w:rsidRDefault="00001B15">
      <w:pPr>
        <w:snapToGrid/>
        <w:spacing w:line="360" w:lineRule="auto"/>
        <w:ind w:firstLineChars="0" w:firstLine="0"/>
        <w:jc w:val="both"/>
        <w:rPr>
          <w:rFonts w:ascii="Calibri" w:hAnsi="Calibri"/>
          <w:kern w:val="2"/>
          <w:sz w:val="28"/>
          <w:szCs w:val="28"/>
        </w:rPr>
      </w:pPr>
      <w:r>
        <w:rPr>
          <w:rFonts w:ascii="Calibri" w:hAnsi="Calibri" w:hint="eastAsia"/>
          <w:kern w:val="2"/>
          <w:sz w:val="28"/>
          <w:szCs w:val="28"/>
        </w:rPr>
        <w:t>1</w:t>
      </w:r>
      <w:r>
        <w:rPr>
          <w:rFonts w:ascii="Calibri" w:hAnsi="Calibri" w:hint="eastAsia"/>
          <w:kern w:val="2"/>
          <w:sz w:val="28"/>
          <w:szCs w:val="28"/>
        </w:rPr>
        <w:t>、标书费发票开票信息入下</w:t>
      </w:r>
    </w:p>
    <w:tbl>
      <w:tblPr>
        <w:tblW w:w="10030" w:type="dxa"/>
        <w:jc w:val="center"/>
        <w:tblLook w:val="04A0" w:firstRow="1" w:lastRow="0" w:firstColumn="1" w:lastColumn="0" w:noHBand="0" w:noVBand="1"/>
      </w:tblPr>
      <w:tblGrid>
        <w:gridCol w:w="780"/>
        <w:gridCol w:w="1415"/>
        <w:gridCol w:w="1741"/>
        <w:gridCol w:w="2178"/>
        <w:gridCol w:w="1969"/>
        <w:gridCol w:w="1947"/>
      </w:tblGrid>
      <w:tr w:rsidR="00152A2A" w14:paraId="5DF019F7" w14:textId="77777777">
        <w:trPr>
          <w:trHeight w:val="634"/>
          <w:jc w:val="center"/>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3B69D8E5"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序号</w:t>
            </w:r>
          </w:p>
        </w:tc>
        <w:tc>
          <w:tcPr>
            <w:tcW w:w="1415" w:type="dxa"/>
            <w:tcBorders>
              <w:top w:val="single" w:sz="4" w:space="0" w:color="auto"/>
              <w:left w:val="nil"/>
              <w:bottom w:val="single" w:sz="4" w:space="0" w:color="auto"/>
              <w:right w:val="single" w:sz="4" w:space="0" w:color="auto"/>
            </w:tcBorders>
            <w:shd w:val="clear" w:color="auto" w:fill="auto"/>
            <w:vAlign w:val="center"/>
          </w:tcPr>
          <w:p w14:paraId="66B299BD"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供应商</w:t>
            </w:r>
          </w:p>
        </w:tc>
        <w:tc>
          <w:tcPr>
            <w:tcW w:w="1741" w:type="dxa"/>
            <w:tcBorders>
              <w:top w:val="single" w:sz="4" w:space="0" w:color="auto"/>
              <w:left w:val="nil"/>
              <w:bottom w:val="single" w:sz="4" w:space="0" w:color="auto"/>
              <w:right w:val="single" w:sz="4" w:space="0" w:color="auto"/>
            </w:tcBorders>
            <w:shd w:val="clear" w:color="auto" w:fill="auto"/>
            <w:vAlign w:val="center"/>
          </w:tcPr>
          <w:p w14:paraId="6CC0CB9D"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投标单位</w:t>
            </w:r>
          </w:p>
          <w:p w14:paraId="3B502BB7"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基本账户开户行</w:t>
            </w:r>
          </w:p>
        </w:tc>
        <w:tc>
          <w:tcPr>
            <w:tcW w:w="2178" w:type="dxa"/>
            <w:tcBorders>
              <w:top w:val="single" w:sz="4" w:space="0" w:color="auto"/>
              <w:left w:val="nil"/>
              <w:bottom w:val="single" w:sz="4" w:space="0" w:color="auto"/>
              <w:right w:val="single" w:sz="4" w:space="0" w:color="auto"/>
            </w:tcBorders>
            <w:shd w:val="clear" w:color="auto" w:fill="auto"/>
            <w:vAlign w:val="center"/>
          </w:tcPr>
          <w:p w14:paraId="0DA9D1B1"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投标单位基本账户</w:t>
            </w:r>
          </w:p>
          <w:p w14:paraId="46DE2E58"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账号（卡号）</w:t>
            </w:r>
          </w:p>
        </w:tc>
        <w:tc>
          <w:tcPr>
            <w:tcW w:w="1969" w:type="dxa"/>
            <w:tcBorders>
              <w:top w:val="single" w:sz="4" w:space="0" w:color="auto"/>
              <w:left w:val="nil"/>
              <w:bottom w:val="single" w:sz="4" w:space="0" w:color="auto"/>
              <w:right w:val="single" w:sz="4" w:space="0" w:color="auto"/>
            </w:tcBorders>
            <w:vAlign w:val="center"/>
          </w:tcPr>
          <w:p w14:paraId="54A4C4E7"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统一社会信用代码</w:t>
            </w:r>
          </w:p>
        </w:tc>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14:paraId="5022B114"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授权代表联系电话（须为手机号）</w:t>
            </w:r>
          </w:p>
        </w:tc>
      </w:tr>
      <w:tr w:rsidR="00152A2A" w14:paraId="0AFA3515" w14:textId="77777777">
        <w:trPr>
          <w:trHeight w:val="600"/>
          <w:jc w:val="center"/>
        </w:trPr>
        <w:tc>
          <w:tcPr>
            <w:tcW w:w="780" w:type="dxa"/>
            <w:tcBorders>
              <w:top w:val="nil"/>
              <w:left w:val="single" w:sz="4" w:space="0" w:color="auto"/>
              <w:bottom w:val="single" w:sz="4" w:space="0" w:color="auto"/>
              <w:right w:val="single" w:sz="4" w:space="0" w:color="auto"/>
            </w:tcBorders>
            <w:shd w:val="clear" w:color="auto" w:fill="auto"/>
            <w:vAlign w:val="center"/>
          </w:tcPr>
          <w:p w14:paraId="5F21006E" w14:textId="77777777" w:rsidR="00152A2A" w:rsidRDefault="00001B15">
            <w:pPr>
              <w:widowControl/>
              <w:snapToGrid/>
              <w:spacing w:line="360" w:lineRule="auto"/>
              <w:ind w:firstLineChars="0" w:firstLine="0"/>
              <w:jc w:val="center"/>
              <w:rPr>
                <w:rFonts w:cs="宋体"/>
                <w:color w:val="000000"/>
                <w:sz w:val="21"/>
                <w:szCs w:val="21"/>
              </w:rPr>
            </w:pPr>
            <w:r>
              <w:rPr>
                <w:rFonts w:cs="宋体" w:hint="eastAsia"/>
                <w:color w:val="000000"/>
                <w:sz w:val="21"/>
                <w:szCs w:val="21"/>
              </w:rPr>
              <w:t>1</w:t>
            </w:r>
          </w:p>
        </w:tc>
        <w:tc>
          <w:tcPr>
            <w:tcW w:w="1415" w:type="dxa"/>
            <w:tcBorders>
              <w:top w:val="nil"/>
              <w:left w:val="nil"/>
              <w:bottom w:val="single" w:sz="4" w:space="0" w:color="auto"/>
              <w:right w:val="single" w:sz="4" w:space="0" w:color="auto"/>
            </w:tcBorders>
            <w:shd w:val="clear" w:color="auto" w:fill="auto"/>
            <w:vAlign w:val="center"/>
          </w:tcPr>
          <w:p w14:paraId="101A64CA" w14:textId="77777777" w:rsidR="00152A2A" w:rsidRDefault="00152A2A">
            <w:pPr>
              <w:widowControl/>
              <w:snapToGrid/>
              <w:spacing w:line="360" w:lineRule="auto"/>
              <w:ind w:firstLineChars="0" w:firstLine="0"/>
              <w:jc w:val="center"/>
              <w:rPr>
                <w:rFonts w:cs="宋体"/>
                <w:sz w:val="21"/>
                <w:szCs w:val="21"/>
              </w:rPr>
            </w:pPr>
          </w:p>
        </w:tc>
        <w:tc>
          <w:tcPr>
            <w:tcW w:w="1741" w:type="dxa"/>
            <w:tcBorders>
              <w:top w:val="nil"/>
              <w:left w:val="nil"/>
              <w:bottom w:val="single" w:sz="4" w:space="0" w:color="auto"/>
              <w:right w:val="single" w:sz="4" w:space="0" w:color="auto"/>
            </w:tcBorders>
            <w:shd w:val="clear" w:color="auto" w:fill="auto"/>
            <w:vAlign w:val="center"/>
          </w:tcPr>
          <w:p w14:paraId="5F995147" w14:textId="77777777" w:rsidR="00152A2A" w:rsidRDefault="00152A2A">
            <w:pPr>
              <w:widowControl/>
              <w:snapToGrid/>
              <w:spacing w:line="360" w:lineRule="auto"/>
              <w:ind w:firstLineChars="0" w:firstLine="0"/>
              <w:jc w:val="center"/>
              <w:rPr>
                <w:rFonts w:cs="宋体"/>
                <w:color w:val="000000"/>
                <w:sz w:val="21"/>
                <w:szCs w:val="21"/>
              </w:rPr>
            </w:pPr>
          </w:p>
        </w:tc>
        <w:tc>
          <w:tcPr>
            <w:tcW w:w="2178" w:type="dxa"/>
            <w:tcBorders>
              <w:top w:val="nil"/>
              <w:left w:val="nil"/>
              <w:bottom w:val="single" w:sz="4" w:space="0" w:color="auto"/>
              <w:right w:val="single" w:sz="4" w:space="0" w:color="auto"/>
            </w:tcBorders>
            <w:shd w:val="clear" w:color="auto" w:fill="auto"/>
            <w:vAlign w:val="center"/>
          </w:tcPr>
          <w:p w14:paraId="17CFFDF7" w14:textId="77777777" w:rsidR="00152A2A" w:rsidRDefault="00152A2A">
            <w:pPr>
              <w:widowControl/>
              <w:snapToGrid/>
              <w:spacing w:line="360" w:lineRule="auto"/>
              <w:ind w:firstLineChars="0" w:firstLine="0"/>
              <w:jc w:val="center"/>
              <w:rPr>
                <w:rFonts w:cs="宋体"/>
                <w:color w:val="000000"/>
                <w:sz w:val="21"/>
                <w:szCs w:val="21"/>
              </w:rPr>
            </w:pPr>
          </w:p>
        </w:tc>
        <w:tc>
          <w:tcPr>
            <w:tcW w:w="1969" w:type="dxa"/>
            <w:tcBorders>
              <w:top w:val="single" w:sz="4" w:space="0" w:color="auto"/>
              <w:left w:val="nil"/>
              <w:bottom w:val="single" w:sz="4" w:space="0" w:color="auto"/>
              <w:right w:val="single" w:sz="4" w:space="0" w:color="auto"/>
            </w:tcBorders>
            <w:vAlign w:val="center"/>
          </w:tcPr>
          <w:p w14:paraId="214EB929" w14:textId="77777777" w:rsidR="00152A2A" w:rsidRDefault="00152A2A">
            <w:pPr>
              <w:widowControl/>
              <w:snapToGrid/>
              <w:spacing w:line="360" w:lineRule="auto"/>
              <w:ind w:firstLineChars="0" w:firstLine="0"/>
              <w:jc w:val="center"/>
              <w:rPr>
                <w:rFonts w:cs="宋体"/>
                <w:color w:val="000000"/>
                <w:sz w:val="21"/>
                <w:szCs w:val="21"/>
              </w:rPr>
            </w:pPr>
          </w:p>
        </w:tc>
        <w:tc>
          <w:tcPr>
            <w:tcW w:w="1947" w:type="dxa"/>
            <w:tcBorders>
              <w:top w:val="nil"/>
              <w:left w:val="single" w:sz="4" w:space="0" w:color="auto"/>
              <w:bottom w:val="single" w:sz="4" w:space="0" w:color="auto"/>
              <w:right w:val="single" w:sz="4" w:space="0" w:color="auto"/>
            </w:tcBorders>
            <w:shd w:val="clear" w:color="auto" w:fill="auto"/>
            <w:vAlign w:val="center"/>
          </w:tcPr>
          <w:p w14:paraId="642217DC" w14:textId="77777777" w:rsidR="00152A2A" w:rsidRDefault="00152A2A">
            <w:pPr>
              <w:widowControl/>
              <w:snapToGrid/>
              <w:spacing w:line="360" w:lineRule="auto"/>
              <w:ind w:firstLineChars="0" w:firstLine="0"/>
              <w:jc w:val="center"/>
              <w:rPr>
                <w:rFonts w:cs="宋体"/>
                <w:color w:val="000000"/>
                <w:sz w:val="21"/>
                <w:szCs w:val="21"/>
              </w:rPr>
            </w:pPr>
          </w:p>
        </w:tc>
      </w:tr>
    </w:tbl>
    <w:p w14:paraId="3BD31828" w14:textId="77777777" w:rsidR="00152A2A" w:rsidRDefault="00152A2A">
      <w:pPr>
        <w:snapToGrid/>
        <w:spacing w:line="360" w:lineRule="auto"/>
        <w:ind w:firstLineChars="0" w:firstLine="0"/>
        <w:jc w:val="both"/>
        <w:rPr>
          <w:rFonts w:ascii="Calibri" w:hAnsi="Calibri"/>
          <w:kern w:val="2"/>
          <w:sz w:val="28"/>
          <w:szCs w:val="28"/>
        </w:rPr>
      </w:pPr>
    </w:p>
    <w:p w14:paraId="2C5292D8" w14:textId="77777777" w:rsidR="00152A2A" w:rsidRDefault="00001B15">
      <w:pPr>
        <w:snapToGrid/>
        <w:spacing w:line="360" w:lineRule="auto"/>
        <w:ind w:firstLineChars="0" w:firstLine="0"/>
        <w:jc w:val="both"/>
        <w:rPr>
          <w:rFonts w:ascii="Calibri" w:hAnsi="Calibri"/>
          <w:kern w:val="2"/>
          <w:sz w:val="28"/>
          <w:szCs w:val="28"/>
        </w:rPr>
      </w:pPr>
      <w:r>
        <w:rPr>
          <w:rFonts w:ascii="Calibri" w:hAnsi="Calibri" w:hint="eastAsia"/>
          <w:kern w:val="2"/>
          <w:sz w:val="28"/>
          <w:szCs w:val="28"/>
        </w:rPr>
        <w:t>注：</w:t>
      </w:r>
      <w:r>
        <w:rPr>
          <w:rFonts w:cs="宋体"/>
        </w:rPr>
        <w:t>附上开户许可证</w:t>
      </w:r>
    </w:p>
    <w:p w14:paraId="76D839EA" w14:textId="77777777" w:rsidR="00152A2A" w:rsidRDefault="00001B15">
      <w:pPr>
        <w:snapToGrid/>
        <w:spacing w:line="360" w:lineRule="auto"/>
        <w:ind w:firstLineChars="0" w:firstLine="0"/>
        <w:jc w:val="both"/>
        <w:rPr>
          <w:rFonts w:ascii="Calibri" w:hAnsi="Calibri"/>
          <w:kern w:val="2"/>
          <w:sz w:val="28"/>
          <w:szCs w:val="28"/>
        </w:rPr>
      </w:pPr>
      <w:r>
        <w:rPr>
          <w:rFonts w:ascii="Calibri" w:hAnsi="Calibri" w:hint="eastAsia"/>
          <w:kern w:val="2"/>
          <w:sz w:val="28"/>
          <w:szCs w:val="28"/>
        </w:rPr>
        <w:t xml:space="preserve">                                             </w:t>
      </w:r>
    </w:p>
    <w:p w14:paraId="6032B0DB" w14:textId="77777777" w:rsidR="00152A2A" w:rsidRDefault="00001B15">
      <w:pPr>
        <w:snapToGrid/>
        <w:spacing w:line="360" w:lineRule="auto"/>
        <w:ind w:firstLineChars="0" w:firstLine="0"/>
        <w:rPr>
          <w:rFonts w:ascii="方正仿宋_GBK" w:eastAsia="方正仿宋_GBK"/>
          <w:kern w:val="2"/>
        </w:rPr>
      </w:pPr>
      <w:r>
        <w:rPr>
          <w:rFonts w:ascii="方正仿宋_GBK" w:eastAsia="方正仿宋_GBK" w:hint="eastAsia"/>
          <w:kern w:val="2"/>
        </w:rPr>
        <w:t>2、缴纳了询价文件购买费和询价保证金（提供缴费凭证并加盖鲜章）。</w:t>
      </w:r>
    </w:p>
    <w:p w14:paraId="13B79C4D" w14:textId="77777777" w:rsidR="00152A2A" w:rsidRDefault="00152A2A">
      <w:pPr>
        <w:pStyle w:val="a3"/>
      </w:pPr>
    </w:p>
    <w:p w14:paraId="05F3E82E" w14:textId="77777777" w:rsidR="00152A2A" w:rsidRDefault="00001B15">
      <w:pPr>
        <w:snapToGrid/>
        <w:spacing w:line="360" w:lineRule="auto"/>
        <w:ind w:firstLineChars="0" w:firstLine="0"/>
        <w:jc w:val="both"/>
        <w:rPr>
          <w:rFonts w:ascii="Calibri" w:hAnsi="Calibri"/>
          <w:kern w:val="2"/>
          <w:sz w:val="28"/>
          <w:szCs w:val="28"/>
        </w:rPr>
      </w:pPr>
      <w:r>
        <w:rPr>
          <w:rFonts w:ascii="Calibri" w:hAnsi="Calibri" w:hint="eastAsia"/>
          <w:kern w:val="2"/>
          <w:sz w:val="28"/>
          <w:szCs w:val="28"/>
        </w:rPr>
        <w:t>3</w:t>
      </w:r>
      <w:r>
        <w:rPr>
          <w:rFonts w:ascii="Calibri" w:hAnsi="Calibri" w:hint="eastAsia"/>
          <w:kern w:val="2"/>
          <w:sz w:val="28"/>
          <w:szCs w:val="28"/>
        </w:rPr>
        <w:t>、其他与项目有关的资料（自附）：供应</w:t>
      </w:r>
      <w:proofErr w:type="gramStart"/>
      <w:r>
        <w:rPr>
          <w:rFonts w:ascii="Calibri" w:hAnsi="Calibri" w:hint="eastAsia"/>
          <w:kern w:val="2"/>
          <w:sz w:val="28"/>
          <w:szCs w:val="28"/>
        </w:rPr>
        <w:t>商总体</w:t>
      </w:r>
      <w:proofErr w:type="gramEnd"/>
      <w:r>
        <w:rPr>
          <w:rFonts w:ascii="Calibri" w:hAnsi="Calibri" w:hint="eastAsia"/>
          <w:kern w:val="2"/>
          <w:sz w:val="28"/>
          <w:szCs w:val="28"/>
        </w:rPr>
        <w:t>情况介绍、其他与本项目有关的资料等。</w:t>
      </w:r>
    </w:p>
    <w:p w14:paraId="791ED4A5" w14:textId="77777777" w:rsidR="00152A2A" w:rsidRDefault="00152A2A">
      <w:pPr>
        <w:snapToGrid/>
        <w:spacing w:line="360" w:lineRule="auto"/>
        <w:ind w:firstLine="480"/>
        <w:jc w:val="center"/>
        <w:rPr>
          <w:rFonts w:ascii="方正仿宋_GBK" w:eastAsia="方正仿宋_GBK"/>
          <w:kern w:val="2"/>
        </w:rPr>
      </w:pPr>
    </w:p>
    <w:p w14:paraId="2ED0B707" w14:textId="77777777" w:rsidR="00152A2A" w:rsidRDefault="00152A2A">
      <w:pPr>
        <w:snapToGrid/>
        <w:spacing w:line="360" w:lineRule="auto"/>
        <w:ind w:firstLine="480"/>
        <w:jc w:val="center"/>
        <w:rPr>
          <w:rFonts w:ascii="方正仿宋_GBK" w:eastAsia="方正仿宋_GBK"/>
          <w:kern w:val="2"/>
        </w:rPr>
      </w:pPr>
    </w:p>
    <w:p w14:paraId="180A4F67" w14:textId="77777777" w:rsidR="00152A2A" w:rsidRDefault="00152A2A">
      <w:pPr>
        <w:snapToGrid/>
        <w:spacing w:line="360" w:lineRule="auto"/>
        <w:ind w:firstLine="480"/>
        <w:jc w:val="center"/>
        <w:rPr>
          <w:rFonts w:ascii="方正仿宋_GBK" w:eastAsia="方正仿宋_GBK"/>
          <w:kern w:val="2"/>
        </w:rPr>
      </w:pPr>
    </w:p>
    <w:p w14:paraId="5E94DD4F" w14:textId="77777777" w:rsidR="00152A2A" w:rsidRDefault="00152A2A">
      <w:pPr>
        <w:snapToGrid/>
        <w:spacing w:line="360" w:lineRule="auto"/>
        <w:ind w:firstLine="480"/>
        <w:jc w:val="center"/>
        <w:rPr>
          <w:rFonts w:ascii="方正仿宋_GBK" w:eastAsia="方正仿宋_GBK"/>
          <w:kern w:val="2"/>
        </w:rPr>
      </w:pPr>
    </w:p>
    <w:p w14:paraId="0FFB1710" w14:textId="77777777" w:rsidR="00152A2A" w:rsidRDefault="00152A2A">
      <w:pPr>
        <w:snapToGrid/>
        <w:spacing w:line="360" w:lineRule="auto"/>
        <w:ind w:firstLine="480"/>
        <w:jc w:val="center"/>
        <w:rPr>
          <w:rFonts w:ascii="方正仿宋_GBK" w:eastAsia="方正仿宋_GBK"/>
          <w:kern w:val="2"/>
        </w:rPr>
      </w:pPr>
    </w:p>
    <w:p w14:paraId="2EB081DA" w14:textId="77777777" w:rsidR="00152A2A" w:rsidRDefault="00152A2A">
      <w:pPr>
        <w:snapToGrid/>
        <w:spacing w:line="360" w:lineRule="auto"/>
        <w:ind w:firstLine="480"/>
        <w:jc w:val="center"/>
        <w:rPr>
          <w:rFonts w:ascii="方正仿宋_GBK" w:eastAsia="方正仿宋_GBK"/>
          <w:kern w:val="2"/>
        </w:rPr>
      </w:pPr>
    </w:p>
    <w:p w14:paraId="44725526" w14:textId="77777777" w:rsidR="00152A2A" w:rsidRDefault="00001B15">
      <w:pPr>
        <w:spacing w:line="360" w:lineRule="auto"/>
        <w:ind w:firstLine="480"/>
        <w:jc w:val="center"/>
      </w:pPr>
      <w:bookmarkStart w:id="459" w:name="_Toc6712_WPSOffice_Level1"/>
      <w:r>
        <w:rPr>
          <w:rFonts w:hint="eastAsia"/>
        </w:rPr>
        <w:t>（询价文件结束）</w:t>
      </w:r>
      <w:bookmarkEnd w:id="446"/>
      <w:bookmarkEnd w:id="459"/>
    </w:p>
    <w:sectPr w:rsidR="00152A2A" w:rsidSect="001C09BB">
      <w:pgSz w:w="11907" w:h="16840"/>
      <w:pgMar w:top="1440" w:right="1134" w:bottom="1440" w:left="1134" w:header="680" w:footer="680" w:gutter="0"/>
      <w:pgNumType w:fmt="numberInDash"/>
      <w:cols w:space="720"/>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7BE92" w14:textId="77777777" w:rsidR="007C009C" w:rsidRDefault="007C009C">
      <w:pPr>
        <w:spacing w:line="240" w:lineRule="auto"/>
        <w:ind w:firstLine="480"/>
      </w:pPr>
      <w:r>
        <w:separator/>
      </w:r>
    </w:p>
  </w:endnote>
  <w:endnote w:type="continuationSeparator" w:id="0">
    <w:p w14:paraId="08534853" w14:textId="77777777" w:rsidR="007C009C" w:rsidRDefault="007C009C">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昆仑楷体">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1" w:usb1="080E0000" w:usb2="00000000" w:usb3="00000000" w:csb0="00040000" w:csb1="00000000"/>
  </w:font>
  <w:font w:name="文鼎粗黑">
    <w:altName w:val="宋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
    <w:altName w:val="Arial Unicode MS"/>
    <w:charset w:val="00"/>
    <w:family w:val="roman"/>
    <w:pitch w:val="default"/>
    <w:sig w:usb0="00000000" w:usb1="00000000" w:usb2="00000000" w:usb3="00000000" w:csb0="00040001" w:csb1="00000000"/>
  </w:font>
  <w:font w:name="方正仿宋_GBK">
    <w:altName w:val="微软雅黑"/>
    <w:charset w:val="86"/>
    <w:family w:val="script"/>
    <w:pitch w:val="fixed"/>
    <w:sig w:usb0="00000001" w:usb1="080E0000" w:usb2="00000010" w:usb3="00000000" w:csb0="00040000" w:csb1="00000000"/>
  </w:font>
  <w:font w:name="方正小标宋_GBK">
    <w:altName w:val="微软雅黑"/>
    <w:charset w:val="86"/>
    <w:family w:val="script"/>
    <w:pitch w:val="fixed"/>
    <w:sig w:usb0="00000000" w:usb1="080E0000" w:usb2="00000010" w:usb3="00000000" w:csb0="00040000" w:csb1="00000000"/>
  </w:font>
  <w:font w:name="方正大黑简体">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98CA" w14:textId="77777777" w:rsidR="00152A2A" w:rsidRDefault="00152A2A">
    <w:pPr>
      <w:pStyle w:val="af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FDD76" w14:textId="77777777" w:rsidR="00152A2A" w:rsidRDefault="001C09BB">
    <w:pPr>
      <w:pStyle w:val="afa"/>
      <w:ind w:firstLine="420"/>
      <w:jc w:val="center"/>
    </w:pPr>
    <w:r>
      <w:rPr>
        <w:rStyle w:val="affd"/>
        <w:sz w:val="21"/>
        <w:szCs w:val="21"/>
      </w:rPr>
      <w:fldChar w:fldCharType="begin"/>
    </w:r>
    <w:r w:rsidR="00001B15">
      <w:rPr>
        <w:rStyle w:val="affd"/>
        <w:sz w:val="21"/>
        <w:szCs w:val="21"/>
      </w:rPr>
      <w:instrText xml:space="preserve"> PAGE   \* MERGEFORMAT </w:instrText>
    </w:r>
    <w:r>
      <w:rPr>
        <w:rStyle w:val="affd"/>
        <w:sz w:val="21"/>
        <w:szCs w:val="21"/>
      </w:rPr>
      <w:fldChar w:fldCharType="separate"/>
    </w:r>
    <w:r w:rsidR="00001B15">
      <w:rPr>
        <w:rStyle w:val="affd"/>
        <w:sz w:val="21"/>
        <w:szCs w:val="21"/>
        <w:lang w:val="zh-CN"/>
      </w:rPr>
      <w:t>-</w:t>
    </w:r>
    <w:r w:rsidR="00001B15">
      <w:rPr>
        <w:rStyle w:val="affd"/>
        <w:sz w:val="21"/>
        <w:szCs w:val="21"/>
      </w:rPr>
      <w:t xml:space="preserve"> 2 -</w:t>
    </w:r>
    <w:r>
      <w:rPr>
        <w:rStyle w:val="affd"/>
        <w:sz w:val="21"/>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A482C" w14:textId="77777777" w:rsidR="00152A2A" w:rsidRDefault="00152A2A">
    <w:pPr>
      <w:pStyle w:val="afa"/>
      <w:ind w:firstLine="360"/>
      <w:jc w:val="right"/>
    </w:pPr>
  </w:p>
  <w:p w14:paraId="62FF958D" w14:textId="77777777" w:rsidR="00152A2A" w:rsidRDefault="00152A2A">
    <w:pPr>
      <w:pStyle w:val="afa"/>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791533"/>
    </w:sdtPr>
    <w:sdtEndPr/>
    <w:sdtContent>
      <w:p w14:paraId="1AD486C7" w14:textId="77777777" w:rsidR="00152A2A" w:rsidRDefault="001C09BB">
        <w:pPr>
          <w:pStyle w:val="afa"/>
          <w:ind w:firstLine="360"/>
          <w:jc w:val="center"/>
        </w:pPr>
        <w:r>
          <w:fldChar w:fldCharType="begin"/>
        </w:r>
        <w:r w:rsidR="00001B15">
          <w:instrText>PAGE   \* MERGEFORMAT</w:instrText>
        </w:r>
        <w:r>
          <w:fldChar w:fldCharType="separate"/>
        </w:r>
        <w:r w:rsidR="00C9423B" w:rsidRPr="00C9423B">
          <w:rPr>
            <w:noProof/>
            <w:lang w:val="zh-CN"/>
          </w:rPr>
          <w:t>-</w:t>
        </w:r>
        <w:r w:rsidR="00C9423B">
          <w:rPr>
            <w:noProof/>
          </w:rPr>
          <w:t xml:space="preserve"> 2 -</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B17A" w14:textId="77777777" w:rsidR="00152A2A" w:rsidRDefault="001C09BB">
    <w:pPr>
      <w:pStyle w:val="afa"/>
      <w:ind w:firstLine="360"/>
      <w:jc w:val="center"/>
    </w:pPr>
    <w:r>
      <w:fldChar w:fldCharType="begin"/>
    </w:r>
    <w:r w:rsidR="00001B15">
      <w:instrText>PAGE   \* MERGEFORMAT</w:instrText>
    </w:r>
    <w:r>
      <w:fldChar w:fldCharType="separate"/>
    </w:r>
    <w:r w:rsidR="00C9423B" w:rsidRPr="00C9423B">
      <w:rPr>
        <w:noProof/>
        <w:lang w:val="zh-CN"/>
      </w:rPr>
      <w:t>-</w:t>
    </w:r>
    <w:r w:rsidR="00C9423B">
      <w:rPr>
        <w:noProof/>
      </w:rPr>
      <w:t xml:space="preserve"> 1 -</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410757"/>
    </w:sdtPr>
    <w:sdtEndPr/>
    <w:sdtContent>
      <w:p w14:paraId="20384973" w14:textId="77777777" w:rsidR="00152A2A" w:rsidRDefault="001C09BB">
        <w:pPr>
          <w:pStyle w:val="afa"/>
          <w:ind w:firstLine="360"/>
          <w:jc w:val="center"/>
        </w:pPr>
        <w:r>
          <w:fldChar w:fldCharType="begin"/>
        </w:r>
        <w:r w:rsidR="00001B15">
          <w:instrText xml:space="preserve"> PAGE   \* MERGEFORMAT </w:instrText>
        </w:r>
        <w:r>
          <w:fldChar w:fldCharType="separate"/>
        </w:r>
        <w:r w:rsidR="00C9423B" w:rsidRPr="00C9423B">
          <w:rPr>
            <w:noProof/>
            <w:lang w:val="zh-CN"/>
          </w:rPr>
          <w:t>-</w:t>
        </w:r>
        <w:r w:rsidR="00C9423B">
          <w:rPr>
            <w:noProof/>
          </w:rPr>
          <w:t xml:space="preserve"> 15 -</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763755"/>
    </w:sdtPr>
    <w:sdtEndPr/>
    <w:sdtContent>
      <w:p w14:paraId="2EAB398E" w14:textId="77777777" w:rsidR="00152A2A" w:rsidRDefault="001C09BB">
        <w:pPr>
          <w:pStyle w:val="afa"/>
          <w:ind w:firstLine="360"/>
          <w:jc w:val="center"/>
        </w:pPr>
        <w:r>
          <w:fldChar w:fldCharType="begin"/>
        </w:r>
        <w:r w:rsidR="00001B15">
          <w:instrText xml:space="preserve"> PAGE   \* MERGEFORMAT </w:instrText>
        </w:r>
        <w:r>
          <w:fldChar w:fldCharType="separate"/>
        </w:r>
        <w:r w:rsidR="00C9423B" w:rsidRPr="00C9423B">
          <w:rPr>
            <w:noProof/>
            <w:lang w:val="zh-CN"/>
          </w:rPr>
          <w:t>-</w:t>
        </w:r>
        <w:r w:rsidR="00C9423B">
          <w:rPr>
            <w:noProof/>
          </w:rPr>
          <w:t xml:space="preserve"> 38 -</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B056" w14:textId="77777777" w:rsidR="00152A2A" w:rsidRDefault="001C09BB">
    <w:pPr>
      <w:pStyle w:val="afa"/>
      <w:framePr w:wrap="around" w:vAnchor="text" w:hAnchor="margin" w:xAlign="center" w:y="1"/>
      <w:ind w:firstLine="360"/>
      <w:rPr>
        <w:rStyle w:val="affd"/>
      </w:rPr>
    </w:pPr>
    <w:r>
      <w:fldChar w:fldCharType="begin"/>
    </w:r>
    <w:r w:rsidR="00001B15">
      <w:rPr>
        <w:rStyle w:val="affd"/>
      </w:rPr>
      <w:instrText xml:space="preserve">PAGE  </w:instrText>
    </w:r>
    <w:r>
      <w:fldChar w:fldCharType="end"/>
    </w:r>
  </w:p>
  <w:p w14:paraId="1EE9A3F1" w14:textId="77777777" w:rsidR="00152A2A" w:rsidRDefault="00152A2A">
    <w:pPr>
      <w:pStyle w:val="afa"/>
      <w:ind w:right="360" w:firstLine="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27CB4" w14:textId="77777777" w:rsidR="00152A2A" w:rsidRDefault="001C09BB">
    <w:pPr>
      <w:pStyle w:val="afa"/>
      <w:ind w:firstLine="420"/>
      <w:jc w:val="center"/>
      <w:rPr>
        <w:sz w:val="21"/>
        <w:szCs w:val="21"/>
      </w:rPr>
    </w:pPr>
    <w:r>
      <w:rPr>
        <w:sz w:val="21"/>
        <w:szCs w:val="21"/>
      </w:rPr>
      <w:fldChar w:fldCharType="begin"/>
    </w:r>
    <w:r w:rsidR="00001B15">
      <w:rPr>
        <w:rStyle w:val="affd"/>
        <w:sz w:val="21"/>
        <w:szCs w:val="21"/>
      </w:rPr>
      <w:instrText xml:space="preserve"> PAGE </w:instrText>
    </w:r>
    <w:r>
      <w:rPr>
        <w:sz w:val="21"/>
        <w:szCs w:val="21"/>
      </w:rPr>
      <w:fldChar w:fldCharType="separate"/>
    </w:r>
    <w:r w:rsidR="00C9423B">
      <w:rPr>
        <w:rStyle w:val="affd"/>
        <w:noProof/>
        <w:sz w:val="21"/>
        <w:szCs w:val="21"/>
      </w:rPr>
      <w:t>- 60 -</w:t>
    </w:r>
    <w:r>
      <w:rPr>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B6E8F" w14:textId="77777777" w:rsidR="007C009C" w:rsidRDefault="007C009C">
      <w:pPr>
        <w:spacing w:line="240" w:lineRule="auto"/>
        <w:ind w:firstLine="480"/>
      </w:pPr>
      <w:r>
        <w:separator/>
      </w:r>
    </w:p>
  </w:footnote>
  <w:footnote w:type="continuationSeparator" w:id="0">
    <w:p w14:paraId="36AC2A56" w14:textId="77777777" w:rsidR="007C009C" w:rsidRDefault="007C009C">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45A49" w14:textId="77777777" w:rsidR="00152A2A" w:rsidRDefault="00152A2A">
    <w:pPr>
      <w:pStyle w:val="af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F077B" w14:textId="77777777" w:rsidR="00152A2A" w:rsidRDefault="00001B15">
    <w:pPr>
      <w:pStyle w:val="afc"/>
      <w:pBdr>
        <w:bottom w:val="none" w:sz="0" w:space="1" w:color="auto"/>
      </w:pBdr>
      <w:ind w:firstLineChars="0" w:firstLine="0"/>
      <w:jc w:val="left"/>
    </w:pPr>
    <w:r>
      <w:rPr>
        <w:rFonts w:hint="eastAsia"/>
      </w:rPr>
      <w:t>重庆工商大学                                                                            询价文件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3BE2F" w14:textId="77777777" w:rsidR="00152A2A" w:rsidRDefault="00152A2A">
    <w:pPr>
      <w:pStyle w:val="afc"/>
      <w:pBdr>
        <w:bottom w:val="none" w:sz="0" w:space="0" w:color="auto"/>
      </w:pBdr>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4EBEE" w14:textId="77777777" w:rsidR="00152A2A" w:rsidRDefault="00001B15">
    <w:pPr>
      <w:pStyle w:val="afc"/>
      <w:pBdr>
        <w:bottom w:val="none" w:sz="0" w:space="1" w:color="auto"/>
      </w:pBdr>
      <w:ind w:firstLineChars="0" w:firstLine="0"/>
      <w:jc w:val="left"/>
    </w:pPr>
    <w:r>
      <w:rPr>
        <w:rFonts w:hint="eastAsia"/>
      </w:rPr>
      <w:t>重庆工商大学                                                                                      询价文件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2A5ED" w14:textId="77777777" w:rsidR="00152A2A" w:rsidRDefault="00001B15">
    <w:pPr>
      <w:pStyle w:val="afc"/>
      <w:pBdr>
        <w:bottom w:val="none" w:sz="0" w:space="1" w:color="auto"/>
      </w:pBdr>
      <w:ind w:firstLineChars="0" w:firstLine="0"/>
      <w:jc w:val="left"/>
    </w:pPr>
    <w:r>
      <w:rPr>
        <w:rFonts w:hint="eastAsia"/>
      </w:rPr>
      <w:t>重庆工商大学                                                                                      询价文件</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BAA08" w14:textId="77777777" w:rsidR="00152A2A" w:rsidRDefault="00001B15">
    <w:pPr>
      <w:pStyle w:val="afc"/>
      <w:pBdr>
        <w:bottom w:val="none" w:sz="0" w:space="1" w:color="auto"/>
      </w:pBdr>
      <w:ind w:firstLineChars="0" w:firstLine="0"/>
      <w:jc w:val="left"/>
    </w:pPr>
    <w:r>
      <w:rPr>
        <w:rFonts w:hint="eastAsia"/>
      </w:rPr>
      <w:t xml:space="preserve">重庆工商大学                                                                    </w:t>
    </w:r>
    <w:r>
      <w:t xml:space="preserve">         </w:t>
    </w:r>
    <w:r>
      <w:rPr>
        <w:rFonts w:hint="eastAsia"/>
      </w:rPr>
      <w:t xml:space="preserve">  询价文件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bullet"/>
      <w:pStyle w:val="a"/>
      <w:lvlText w:val=""/>
      <w:lvlJc w:val="left"/>
      <w:pPr>
        <w:tabs>
          <w:tab w:val="left" w:pos="3248"/>
        </w:tabs>
        <w:ind w:left="3248" w:hanging="360"/>
      </w:pPr>
      <w:rPr>
        <w:rFonts w:ascii="Wingdings" w:hAnsi="Wingdings" w:hint="default"/>
      </w:rPr>
    </w:lvl>
    <w:lvl w:ilvl="1">
      <w:start w:val="1"/>
      <w:numFmt w:val="bullet"/>
      <w:lvlText w:val=""/>
      <w:lvlJc w:val="left"/>
      <w:pPr>
        <w:tabs>
          <w:tab w:val="left" w:pos="3308"/>
        </w:tabs>
        <w:ind w:left="3308" w:hanging="420"/>
      </w:pPr>
      <w:rPr>
        <w:rFonts w:ascii="Wingdings" w:hAnsi="Wingdings" w:hint="default"/>
      </w:rPr>
    </w:lvl>
    <w:lvl w:ilvl="2">
      <w:start w:val="1"/>
      <w:numFmt w:val="bullet"/>
      <w:lvlText w:val=""/>
      <w:lvlJc w:val="left"/>
      <w:pPr>
        <w:tabs>
          <w:tab w:val="left" w:pos="3728"/>
        </w:tabs>
        <w:ind w:left="3728" w:hanging="420"/>
      </w:pPr>
      <w:rPr>
        <w:rFonts w:ascii="Wingdings" w:hAnsi="Wingdings" w:hint="default"/>
      </w:rPr>
    </w:lvl>
    <w:lvl w:ilvl="3">
      <w:start w:val="1"/>
      <w:numFmt w:val="bullet"/>
      <w:lvlText w:val=""/>
      <w:lvlJc w:val="left"/>
      <w:pPr>
        <w:tabs>
          <w:tab w:val="left" w:pos="4148"/>
        </w:tabs>
        <w:ind w:left="4148" w:hanging="420"/>
      </w:pPr>
      <w:rPr>
        <w:rFonts w:ascii="Wingdings" w:hAnsi="Wingdings" w:hint="default"/>
      </w:rPr>
    </w:lvl>
    <w:lvl w:ilvl="4">
      <w:start w:val="1"/>
      <w:numFmt w:val="bullet"/>
      <w:lvlText w:val=""/>
      <w:lvlJc w:val="left"/>
      <w:pPr>
        <w:tabs>
          <w:tab w:val="left" w:pos="4568"/>
        </w:tabs>
        <w:ind w:left="4568" w:hanging="420"/>
      </w:pPr>
      <w:rPr>
        <w:rFonts w:ascii="Wingdings" w:hAnsi="Wingdings" w:hint="default"/>
      </w:rPr>
    </w:lvl>
    <w:lvl w:ilvl="5">
      <w:start w:val="1"/>
      <w:numFmt w:val="bullet"/>
      <w:lvlText w:val=""/>
      <w:lvlJc w:val="left"/>
      <w:pPr>
        <w:tabs>
          <w:tab w:val="left" w:pos="4988"/>
        </w:tabs>
        <w:ind w:left="4988" w:hanging="420"/>
      </w:pPr>
      <w:rPr>
        <w:rFonts w:ascii="Wingdings" w:hAnsi="Wingdings" w:hint="default"/>
      </w:rPr>
    </w:lvl>
    <w:lvl w:ilvl="6">
      <w:start w:val="1"/>
      <w:numFmt w:val="bullet"/>
      <w:lvlText w:val=""/>
      <w:lvlJc w:val="left"/>
      <w:pPr>
        <w:tabs>
          <w:tab w:val="left" w:pos="5408"/>
        </w:tabs>
        <w:ind w:left="5408" w:hanging="420"/>
      </w:pPr>
      <w:rPr>
        <w:rFonts w:ascii="Wingdings" w:hAnsi="Wingdings" w:hint="default"/>
      </w:rPr>
    </w:lvl>
    <w:lvl w:ilvl="7">
      <w:start w:val="1"/>
      <w:numFmt w:val="bullet"/>
      <w:lvlText w:val=""/>
      <w:lvlJc w:val="left"/>
      <w:pPr>
        <w:tabs>
          <w:tab w:val="left" w:pos="5828"/>
        </w:tabs>
        <w:ind w:left="5828" w:hanging="420"/>
      </w:pPr>
      <w:rPr>
        <w:rFonts w:ascii="Wingdings" w:hAnsi="Wingdings" w:hint="default"/>
      </w:rPr>
    </w:lvl>
    <w:lvl w:ilvl="8">
      <w:start w:val="1"/>
      <w:numFmt w:val="bullet"/>
      <w:lvlText w:val=""/>
      <w:lvlJc w:val="left"/>
      <w:pPr>
        <w:tabs>
          <w:tab w:val="left" w:pos="6248"/>
        </w:tabs>
        <w:ind w:left="6248" w:hanging="420"/>
      </w:pPr>
      <w:rPr>
        <w:rFonts w:ascii="Wingdings" w:hAnsi="Wingdings" w:hint="default"/>
      </w:rPr>
    </w:lvl>
  </w:abstractNum>
  <w:abstractNum w:abstractNumId="1" w15:restartNumberingAfterBreak="0">
    <w:nsid w:val="00000007"/>
    <w:multiLevelType w:val="multilevel"/>
    <w:tmpl w:val="00000007"/>
    <w:lvl w:ilvl="0">
      <w:start w:val="1"/>
      <w:numFmt w:val="bullet"/>
      <w:pStyle w:val="StyleHeading3h3Heading3-oldLevel3HeadH3level3PIM3se"/>
      <w:lvlText w:val=""/>
      <w:lvlJc w:val="left"/>
      <w:pPr>
        <w:tabs>
          <w:tab w:val="left" w:pos="987"/>
        </w:tabs>
        <w:ind w:left="987" w:hanging="420"/>
      </w:pPr>
      <w:rPr>
        <w:rFonts w:ascii="Wingdings" w:hAnsi="Wingding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0000008"/>
    <w:multiLevelType w:val="multilevel"/>
    <w:tmpl w:val="00000008"/>
    <w:lvl w:ilvl="0">
      <w:start w:val="1"/>
      <w:numFmt w:val="chineseCountingThousand"/>
      <w:pStyle w:val="4"/>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9"/>
    <w:multiLevelType w:val="multilevel"/>
    <w:tmpl w:val="00000009"/>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INFeature"/>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 w15:restartNumberingAfterBreak="0">
    <w:nsid w:val="0000000A"/>
    <w:multiLevelType w:val="multilevel"/>
    <w:tmpl w:val="0000000A"/>
    <w:lvl w:ilvl="0">
      <w:start w:val="8"/>
      <w:numFmt w:val="decimal"/>
      <w:pStyle w:val="2"/>
      <w:lvlText w:val="%1."/>
      <w:lvlJc w:val="left"/>
      <w:pPr>
        <w:tabs>
          <w:tab w:val="left" w:pos="425"/>
        </w:tabs>
        <w:ind w:left="425" w:hanging="425"/>
      </w:pPr>
      <w:rPr>
        <w:rFonts w:hint="eastAsia"/>
      </w:rPr>
    </w:lvl>
    <w:lvl w:ilvl="1">
      <w:start w:val="1"/>
      <w:numFmt w:val="decimal"/>
      <w:lvlText w:val="%1.%2."/>
      <w:lvlJc w:val="left"/>
      <w:pPr>
        <w:tabs>
          <w:tab w:val="left" w:pos="747"/>
        </w:tabs>
        <w:ind w:left="747" w:hanging="567"/>
      </w:pPr>
      <w:rPr>
        <w:rFonts w:hint="eastAsia"/>
      </w:rPr>
    </w:lvl>
    <w:lvl w:ilvl="2">
      <w:start w:val="1"/>
      <w:numFmt w:val="decimal"/>
      <w:pStyle w:val="xl23"/>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0000015"/>
    <w:multiLevelType w:val="multilevel"/>
    <w:tmpl w:val="00000015"/>
    <w:lvl w:ilvl="0">
      <w:start w:val="1"/>
      <w:numFmt w:val="decimal"/>
      <w:pStyle w:val="a0"/>
      <w:lvlText w:val="(%1)"/>
      <w:lvlJc w:val="left"/>
      <w:pPr>
        <w:tabs>
          <w:tab w:val="left" w:pos="397"/>
        </w:tabs>
        <w:ind w:left="397" w:hanging="397"/>
      </w:pPr>
      <w:rPr>
        <w:rFonts w:ascii="Arial" w:eastAsia="宋体" w:hAnsi="Arial" w:hint="default"/>
        <w:b w:val="0"/>
        <w:i w:val="0"/>
        <w:color w:val="auto"/>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16"/>
    <w:multiLevelType w:val="singleLevel"/>
    <w:tmpl w:val="00000016"/>
    <w:lvl w:ilvl="0">
      <w:start w:val="1"/>
      <w:numFmt w:val="bullet"/>
      <w:pStyle w:val="CharChar1CharCharCharCharCharCharCharCharCharCharCharCharCharChar"/>
      <w:lvlText w:val=""/>
      <w:lvlJc w:val="left"/>
      <w:pPr>
        <w:tabs>
          <w:tab w:val="left" w:pos="360"/>
        </w:tabs>
        <w:ind w:left="360" w:hanging="360"/>
      </w:pPr>
      <w:rPr>
        <w:rFonts w:ascii="Wingdings" w:hAnsi="Wingdings" w:hint="default"/>
      </w:rPr>
    </w:lvl>
  </w:abstractNum>
  <w:abstractNum w:abstractNumId="7" w15:restartNumberingAfterBreak="0">
    <w:nsid w:val="00000019"/>
    <w:multiLevelType w:val="singleLevel"/>
    <w:tmpl w:val="00000019"/>
    <w:lvl w:ilvl="0">
      <w:start w:val="1"/>
      <w:numFmt w:val="decimal"/>
      <w:pStyle w:val="a1"/>
      <w:lvlText w:val="%1)"/>
      <w:lvlJc w:val="left"/>
      <w:pPr>
        <w:tabs>
          <w:tab w:val="left" w:pos="425"/>
        </w:tabs>
        <w:ind w:left="425" w:hanging="425"/>
      </w:pPr>
      <w:rPr>
        <w:rFonts w:hint="eastAsia"/>
      </w:rPr>
    </w:lvl>
  </w:abstractNum>
  <w:abstractNum w:abstractNumId="8" w15:restartNumberingAfterBreak="0">
    <w:nsid w:val="0000001A"/>
    <w:multiLevelType w:val="multilevel"/>
    <w:tmpl w:val="0000001A"/>
    <w:lvl w:ilvl="0">
      <w:start w:val="1"/>
      <w:numFmt w:val="decimal"/>
      <w:pStyle w:val="TableContents"/>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0000001D"/>
    <w:multiLevelType w:val="multilevel"/>
    <w:tmpl w:val="0000001D"/>
    <w:lvl w:ilvl="0">
      <w:start w:val="1"/>
      <w:numFmt w:val="chineseCountingThousand"/>
      <w:pStyle w:val="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00DF2C14"/>
    <w:multiLevelType w:val="multilevel"/>
    <w:tmpl w:val="00DF2C14"/>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1AA0A0C"/>
    <w:multiLevelType w:val="multilevel"/>
    <w:tmpl w:val="01AA0A0C"/>
    <w:lvl w:ilvl="0">
      <w:start w:val="1"/>
      <w:numFmt w:val="decimal"/>
      <w:lvlText w:val="%1)"/>
      <w:lvlJc w:val="left"/>
      <w:pPr>
        <w:ind w:left="798" w:hanging="420"/>
      </w:pPr>
      <w:rPr>
        <w:rFonts w:ascii="宋体" w:eastAsia="宋体" w:hAnsi="宋体" w:cs="宋体" w:hint="eastAsia"/>
        <w:w w:val="100"/>
        <w:sz w:val="24"/>
        <w:szCs w:val="24"/>
        <w:lang w:val="zh-CN" w:eastAsia="zh-CN" w:bidi="zh-CN"/>
      </w:rPr>
    </w:lvl>
    <w:lvl w:ilvl="1">
      <w:numFmt w:val="bullet"/>
      <w:lvlText w:val="•"/>
      <w:lvlJc w:val="left"/>
      <w:pPr>
        <w:ind w:left="1704" w:hanging="420"/>
      </w:pPr>
      <w:rPr>
        <w:lang w:val="zh-CN" w:eastAsia="zh-CN" w:bidi="zh-CN"/>
      </w:rPr>
    </w:lvl>
    <w:lvl w:ilvl="2">
      <w:numFmt w:val="bullet"/>
      <w:lvlText w:val="•"/>
      <w:lvlJc w:val="left"/>
      <w:pPr>
        <w:ind w:left="2609" w:hanging="420"/>
      </w:pPr>
      <w:rPr>
        <w:lang w:val="zh-CN" w:eastAsia="zh-CN" w:bidi="zh-CN"/>
      </w:rPr>
    </w:lvl>
    <w:lvl w:ilvl="3">
      <w:numFmt w:val="bullet"/>
      <w:lvlText w:val="•"/>
      <w:lvlJc w:val="left"/>
      <w:pPr>
        <w:ind w:left="3513" w:hanging="420"/>
      </w:pPr>
      <w:rPr>
        <w:lang w:val="zh-CN" w:eastAsia="zh-CN" w:bidi="zh-CN"/>
      </w:rPr>
    </w:lvl>
    <w:lvl w:ilvl="4">
      <w:numFmt w:val="bullet"/>
      <w:lvlText w:val="•"/>
      <w:lvlJc w:val="left"/>
      <w:pPr>
        <w:ind w:left="4418" w:hanging="420"/>
      </w:pPr>
      <w:rPr>
        <w:lang w:val="zh-CN" w:eastAsia="zh-CN" w:bidi="zh-CN"/>
      </w:rPr>
    </w:lvl>
    <w:lvl w:ilvl="5">
      <w:numFmt w:val="bullet"/>
      <w:lvlText w:val="•"/>
      <w:lvlJc w:val="left"/>
      <w:pPr>
        <w:ind w:left="5323" w:hanging="420"/>
      </w:pPr>
      <w:rPr>
        <w:lang w:val="zh-CN" w:eastAsia="zh-CN" w:bidi="zh-CN"/>
      </w:rPr>
    </w:lvl>
    <w:lvl w:ilvl="6">
      <w:numFmt w:val="bullet"/>
      <w:lvlText w:val="•"/>
      <w:lvlJc w:val="left"/>
      <w:pPr>
        <w:ind w:left="6227" w:hanging="420"/>
      </w:pPr>
      <w:rPr>
        <w:lang w:val="zh-CN" w:eastAsia="zh-CN" w:bidi="zh-CN"/>
      </w:rPr>
    </w:lvl>
    <w:lvl w:ilvl="7">
      <w:numFmt w:val="bullet"/>
      <w:lvlText w:val="•"/>
      <w:lvlJc w:val="left"/>
      <w:pPr>
        <w:ind w:left="7132" w:hanging="420"/>
      </w:pPr>
      <w:rPr>
        <w:lang w:val="zh-CN" w:eastAsia="zh-CN" w:bidi="zh-CN"/>
      </w:rPr>
    </w:lvl>
    <w:lvl w:ilvl="8">
      <w:numFmt w:val="bullet"/>
      <w:lvlText w:val="•"/>
      <w:lvlJc w:val="left"/>
      <w:pPr>
        <w:ind w:left="8037" w:hanging="420"/>
      </w:pPr>
      <w:rPr>
        <w:lang w:val="zh-CN" w:eastAsia="zh-CN" w:bidi="zh-CN"/>
      </w:rPr>
    </w:lvl>
  </w:abstractNum>
  <w:abstractNum w:abstractNumId="12" w15:restartNumberingAfterBreak="0">
    <w:nsid w:val="024B2FC8"/>
    <w:multiLevelType w:val="multilevel"/>
    <w:tmpl w:val="024B2FC8"/>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E2964EB"/>
    <w:multiLevelType w:val="multilevel"/>
    <w:tmpl w:val="0E2964EB"/>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C23250D"/>
    <w:multiLevelType w:val="multilevel"/>
    <w:tmpl w:val="1C23250D"/>
    <w:lvl w:ilvl="0">
      <w:start w:val="1"/>
      <w:numFmt w:val="japaneseCounting"/>
      <w:lvlText w:val="%1、"/>
      <w:lvlJc w:val="left"/>
      <w:pPr>
        <w:ind w:left="600" w:hanging="6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46E3AAF"/>
    <w:multiLevelType w:val="multilevel"/>
    <w:tmpl w:val="246E3AAF"/>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7175C13"/>
    <w:multiLevelType w:val="multilevel"/>
    <w:tmpl w:val="27175C13"/>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3AE763D0"/>
    <w:multiLevelType w:val="multilevel"/>
    <w:tmpl w:val="3AE763D0"/>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424753F7"/>
    <w:multiLevelType w:val="multilevel"/>
    <w:tmpl w:val="424753F7"/>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6B25734"/>
    <w:multiLevelType w:val="multilevel"/>
    <w:tmpl w:val="46B25734"/>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4FF22EC2"/>
    <w:multiLevelType w:val="multilevel"/>
    <w:tmpl w:val="4FF22EC2"/>
    <w:lvl w:ilvl="0">
      <w:start w:val="1"/>
      <w:numFmt w:val="decimal"/>
      <w:lvlText w:val="%1)"/>
      <w:lvlJc w:val="left"/>
      <w:pPr>
        <w:ind w:left="798" w:hanging="420"/>
      </w:pPr>
      <w:rPr>
        <w:rFonts w:ascii="宋体" w:eastAsia="宋体" w:hAnsi="宋体" w:cs="宋体" w:hint="eastAsia"/>
        <w:w w:val="10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77E552D3"/>
    <w:multiLevelType w:val="multilevel"/>
    <w:tmpl w:val="77E552D3"/>
    <w:lvl w:ilvl="0">
      <w:start w:val="1"/>
      <w:numFmt w:val="japaneseCounting"/>
      <w:lvlText w:val="%1、"/>
      <w:lvlJc w:val="left"/>
      <w:pPr>
        <w:ind w:left="600" w:hanging="6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5"/>
  </w:num>
  <w:num w:numId="3">
    <w:abstractNumId w:val="9"/>
  </w:num>
  <w:num w:numId="4">
    <w:abstractNumId w:val="3"/>
  </w:num>
  <w:num w:numId="5">
    <w:abstractNumId w:val="7"/>
  </w:num>
  <w:num w:numId="6">
    <w:abstractNumId w:val="1"/>
  </w:num>
  <w:num w:numId="7">
    <w:abstractNumId w:val="6"/>
  </w:num>
  <w:num w:numId="8">
    <w:abstractNumId w:val="4"/>
  </w:num>
  <w:num w:numId="9">
    <w:abstractNumId w:val="8"/>
  </w:num>
  <w:num w:numId="10">
    <w:abstractNumId w:val="0"/>
  </w:num>
  <w:num w:numId="11">
    <w:abstractNumId w:val="14"/>
  </w:num>
  <w:num w:numId="12">
    <w:abstractNumId w:val="11"/>
    <w:lvlOverride w:ilvl="0">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6A673B"/>
    <w:rsid w:val="BBD694FE"/>
    <w:rsid w:val="CD47EC9F"/>
    <w:rsid w:val="FFFFCF83"/>
    <w:rsid w:val="00001B15"/>
    <w:rsid w:val="00002E5C"/>
    <w:rsid w:val="00006390"/>
    <w:rsid w:val="0002060B"/>
    <w:rsid w:val="00021921"/>
    <w:rsid w:val="00036342"/>
    <w:rsid w:val="0004002C"/>
    <w:rsid w:val="00043657"/>
    <w:rsid w:val="00045EB6"/>
    <w:rsid w:val="00050B2F"/>
    <w:rsid w:val="00055CF3"/>
    <w:rsid w:val="000568D5"/>
    <w:rsid w:val="00057D98"/>
    <w:rsid w:val="0006102A"/>
    <w:rsid w:val="0006216F"/>
    <w:rsid w:val="000632D4"/>
    <w:rsid w:val="00072BCA"/>
    <w:rsid w:val="000737B0"/>
    <w:rsid w:val="000900D4"/>
    <w:rsid w:val="00092FFC"/>
    <w:rsid w:val="0009369C"/>
    <w:rsid w:val="00096314"/>
    <w:rsid w:val="000A1CFE"/>
    <w:rsid w:val="000C015E"/>
    <w:rsid w:val="000C03E4"/>
    <w:rsid w:val="000C3E3A"/>
    <w:rsid w:val="000C73EA"/>
    <w:rsid w:val="000D0E59"/>
    <w:rsid w:val="000D1906"/>
    <w:rsid w:val="000D616E"/>
    <w:rsid w:val="000D68C9"/>
    <w:rsid w:val="000E26A0"/>
    <w:rsid w:val="000E5029"/>
    <w:rsid w:val="000E5A69"/>
    <w:rsid w:val="000E74C6"/>
    <w:rsid w:val="00102716"/>
    <w:rsid w:val="00112066"/>
    <w:rsid w:val="00113906"/>
    <w:rsid w:val="00115CF9"/>
    <w:rsid w:val="00116867"/>
    <w:rsid w:val="0011689E"/>
    <w:rsid w:val="001225C5"/>
    <w:rsid w:val="001257E8"/>
    <w:rsid w:val="00126024"/>
    <w:rsid w:val="001315AA"/>
    <w:rsid w:val="00132401"/>
    <w:rsid w:val="0013420C"/>
    <w:rsid w:val="00135EB1"/>
    <w:rsid w:val="001365B5"/>
    <w:rsid w:val="00137E45"/>
    <w:rsid w:val="00142635"/>
    <w:rsid w:val="00142CB2"/>
    <w:rsid w:val="00147745"/>
    <w:rsid w:val="0015004D"/>
    <w:rsid w:val="00150860"/>
    <w:rsid w:val="001516DF"/>
    <w:rsid w:val="00152049"/>
    <w:rsid w:val="00152A2A"/>
    <w:rsid w:val="00153A10"/>
    <w:rsid w:val="0015465A"/>
    <w:rsid w:val="00154891"/>
    <w:rsid w:val="00164D82"/>
    <w:rsid w:val="00165ACC"/>
    <w:rsid w:val="00170CF8"/>
    <w:rsid w:val="001720A9"/>
    <w:rsid w:val="00174035"/>
    <w:rsid w:val="00174AFF"/>
    <w:rsid w:val="00180119"/>
    <w:rsid w:val="001804E4"/>
    <w:rsid w:val="00183A6E"/>
    <w:rsid w:val="00193D4D"/>
    <w:rsid w:val="001A32E8"/>
    <w:rsid w:val="001A50C7"/>
    <w:rsid w:val="001A5B31"/>
    <w:rsid w:val="001A5FCA"/>
    <w:rsid w:val="001A62FA"/>
    <w:rsid w:val="001B3A58"/>
    <w:rsid w:val="001B7DC7"/>
    <w:rsid w:val="001B7E3B"/>
    <w:rsid w:val="001C09BB"/>
    <w:rsid w:val="001D2E36"/>
    <w:rsid w:val="001D4573"/>
    <w:rsid w:val="001D6BBE"/>
    <w:rsid w:val="001D6E38"/>
    <w:rsid w:val="001D7BD3"/>
    <w:rsid w:val="001E4F0B"/>
    <w:rsid w:val="001E6118"/>
    <w:rsid w:val="001F35D7"/>
    <w:rsid w:val="002010B1"/>
    <w:rsid w:val="00202AB4"/>
    <w:rsid w:val="00217399"/>
    <w:rsid w:val="00220E99"/>
    <w:rsid w:val="00221B25"/>
    <w:rsid w:val="00223665"/>
    <w:rsid w:val="002258FF"/>
    <w:rsid w:val="00232F67"/>
    <w:rsid w:val="00234139"/>
    <w:rsid w:val="002348A9"/>
    <w:rsid w:val="002379CB"/>
    <w:rsid w:val="00237CBB"/>
    <w:rsid w:val="00237FCA"/>
    <w:rsid w:val="00243CA9"/>
    <w:rsid w:val="00244920"/>
    <w:rsid w:val="00250925"/>
    <w:rsid w:val="00253ED1"/>
    <w:rsid w:val="00254DAE"/>
    <w:rsid w:val="002575DF"/>
    <w:rsid w:val="00265188"/>
    <w:rsid w:val="00270F65"/>
    <w:rsid w:val="0027426E"/>
    <w:rsid w:val="00282A03"/>
    <w:rsid w:val="002A15C9"/>
    <w:rsid w:val="002A688D"/>
    <w:rsid w:val="002B25A4"/>
    <w:rsid w:val="002B7074"/>
    <w:rsid w:val="002C42BF"/>
    <w:rsid w:val="002D2B8F"/>
    <w:rsid w:val="002D65A7"/>
    <w:rsid w:val="002D7628"/>
    <w:rsid w:val="002E085B"/>
    <w:rsid w:val="002E2BE5"/>
    <w:rsid w:val="002E549F"/>
    <w:rsid w:val="002F1A06"/>
    <w:rsid w:val="002F513D"/>
    <w:rsid w:val="00304928"/>
    <w:rsid w:val="00305C4F"/>
    <w:rsid w:val="00315ABE"/>
    <w:rsid w:val="00316E31"/>
    <w:rsid w:val="00330260"/>
    <w:rsid w:val="00345D37"/>
    <w:rsid w:val="00346715"/>
    <w:rsid w:val="00347AE0"/>
    <w:rsid w:val="00354F36"/>
    <w:rsid w:val="0035752E"/>
    <w:rsid w:val="0036656A"/>
    <w:rsid w:val="003726B1"/>
    <w:rsid w:val="003759C2"/>
    <w:rsid w:val="0037770D"/>
    <w:rsid w:val="003874C7"/>
    <w:rsid w:val="00390FB2"/>
    <w:rsid w:val="003914B9"/>
    <w:rsid w:val="003A3F56"/>
    <w:rsid w:val="003A5DF1"/>
    <w:rsid w:val="003A6874"/>
    <w:rsid w:val="003A79EC"/>
    <w:rsid w:val="003B454B"/>
    <w:rsid w:val="003C2CC2"/>
    <w:rsid w:val="003C5443"/>
    <w:rsid w:val="003D01E2"/>
    <w:rsid w:val="003D3882"/>
    <w:rsid w:val="003D41B1"/>
    <w:rsid w:val="003E3E7B"/>
    <w:rsid w:val="003F1A3A"/>
    <w:rsid w:val="003F4C7D"/>
    <w:rsid w:val="003F61EF"/>
    <w:rsid w:val="00402628"/>
    <w:rsid w:val="00405608"/>
    <w:rsid w:val="00406351"/>
    <w:rsid w:val="00413697"/>
    <w:rsid w:val="00424BF8"/>
    <w:rsid w:val="00430A33"/>
    <w:rsid w:val="00437AD8"/>
    <w:rsid w:val="00451441"/>
    <w:rsid w:val="00451921"/>
    <w:rsid w:val="0046593E"/>
    <w:rsid w:val="0047355B"/>
    <w:rsid w:val="00475EB7"/>
    <w:rsid w:val="00481A6E"/>
    <w:rsid w:val="00481D44"/>
    <w:rsid w:val="00483B53"/>
    <w:rsid w:val="004849E9"/>
    <w:rsid w:val="00487A10"/>
    <w:rsid w:val="004904F8"/>
    <w:rsid w:val="00493924"/>
    <w:rsid w:val="00494575"/>
    <w:rsid w:val="004A1657"/>
    <w:rsid w:val="004B7764"/>
    <w:rsid w:val="004C0AD4"/>
    <w:rsid w:val="004D23F5"/>
    <w:rsid w:val="004D2C01"/>
    <w:rsid w:val="004D53D9"/>
    <w:rsid w:val="004E291F"/>
    <w:rsid w:val="004F0265"/>
    <w:rsid w:val="004F177B"/>
    <w:rsid w:val="004F4577"/>
    <w:rsid w:val="00500CC8"/>
    <w:rsid w:val="00501E37"/>
    <w:rsid w:val="00502A54"/>
    <w:rsid w:val="005031DF"/>
    <w:rsid w:val="005041CC"/>
    <w:rsid w:val="0051795B"/>
    <w:rsid w:val="00520A1B"/>
    <w:rsid w:val="00520E54"/>
    <w:rsid w:val="00521A10"/>
    <w:rsid w:val="00523944"/>
    <w:rsid w:val="00524366"/>
    <w:rsid w:val="00527D31"/>
    <w:rsid w:val="00527F15"/>
    <w:rsid w:val="005352E6"/>
    <w:rsid w:val="005411C8"/>
    <w:rsid w:val="005418F3"/>
    <w:rsid w:val="00544E02"/>
    <w:rsid w:val="00545D36"/>
    <w:rsid w:val="00550B1E"/>
    <w:rsid w:val="0055398D"/>
    <w:rsid w:val="0055569C"/>
    <w:rsid w:val="00561F15"/>
    <w:rsid w:val="005646FE"/>
    <w:rsid w:val="00570A96"/>
    <w:rsid w:val="005732E6"/>
    <w:rsid w:val="00573C70"/>
    <w:rsid w:val="005765D1"/>
    <w:rsid w:val="00577668"/>
    <w:rsid w:val="00582973"/>
    <w:rsid w:val="0058495D"/>
    <w:rsid w:val="00587F57"/>
    <w:rsid w:val="00592CA9"/>
    <w:rsid w:val="00597BCF"/>
    <w:rsid w:val="005A07D8"/>
    <w:rsid w:val="005A3C5B"/>
    <w:rsid w:val="005A718F"/>
    <w:rsid w:val="005B6E11"/>
    <w:rsid w:val="005C20BC"/>
    <w:rsid w:val="005C46F6"/>
    <w:rsid w:val="005C63D1"/>
    <w:rsid w:val="005C66EB"/>
    <w:rsid w:val="005C67C3"/>
    <w:rsid w:val="005C7CC3"/>
    <w:rsid w:val="005D3471"/>
    <w:rsid w:val="005D499C"/>
    <w:rsid w:val="005E4E3A"/>
    <w:rsid w:val="005F04B7"/>
    <w:rsid w:val="005F13A8"/>
    <w:rsid w:val="005F364D"/>
    <w:rsid w:val="00602AC4"/>
    <w:rsid w:val="006033BC"/>
    <w:rsid w:val="006041DD"/>
    <w:rsid w:val="00604326"/>
    <w:rsid w:val="0060656A"/>
    <w:rsid w:val="00614252"/>
    <w:rsid w:val="0061430E"/>
    <w:rsid w:val="0062076D"/>
    <w:rsid w:val="00635BF7"/>
    <w:rsid w:val="00637BFF"/>
    <w:rsid w:val="00642357"/>
    <w:rsid w:val="006433A2"/>
    <w:rsid w:val="00644878"/>
    <w:rsid w:val="00650239"/>
    <w:rsid w:val="00651A14"/>
    <w:rsid w:val="00657997"/>
    <w:rsid w:val="00663776"/>
    <w:rsid w:val="00670A04"/>
    <w:rsid w:val="00675361"/>
    <w:rsid w:val="00676A4D"/>
    <w:rsid w:val="00677022"/>
    <w:rsid w:val="006774BD"/>
    <w:rsid w:val="00681D9B"/>
    <w:rsid w:val="00683848"/>
    <w:rsid w:val="00686239"/>
    <w:rsid w:val="0069314E"/>
    <w:rsid w:val="00693746"/>
    <w:rsid w:val="006A673B"/>
    <w:rsid w:val="006B0398"/>
    <w:rsid w:val="006B276D"/>
    <w:rsid w:val="006B2DC1"/>
    <w:rsid w:val="006B3F7E"/>
    <w:rsid w:val="006C3CA4"/>
    <w:rsid w:val="006C3DF1"/>
    <w:rsid w:val="006C6C91"/>
    <w:rsid w:val="006D1558"/>
    <w:rsid w:val="006D2ABB"/>
    <w:rsid w:val="006D2E65"/>
    <w:rsid w:val="006E4296"/>
    <w:rsid w:val="006E4EA0"/>
    <w:rsid w:val="006E5C28"/>
    <w:rsid w:val="006E63BF"/>
    <w:rsid w:val="006F3905"/>
    <w:rsid w:val="006F4248"/>
    <w:rsid w:val="006F4431"/>
    <w:rsid w:val="006F4532"/>
    <w:rsid w:val="006F479F"/>
    <w:rsid w:val="00700B31"/>
    <w:rsid w:val="007132E0"/>
    <w:rsid w:val="00715B1D"/>
    <w:rsid w:val="00715E69"/>
    <w:rsid w:val="007219E8"/>
    <w:rsid w:val="0072288A"/>
    <w:rsid w:val="00723D8F"/>
    <w:rsid w:val="00730C5D"/>
    <w:rsid w:val="00732C37"/>
    <w:rsid w:val="00742F56"/>
    <w:rsid w:val="0074451A"/>
    <w:rsid w:val="00753970"/>
    <w:rsid w:val="00754E4B"/>
    <w:rsid w:val="0075762D"/>
    <w:rsid w:val="007576C4"/>
    <w:rsid w:val="00760F16"/>
    <w:rsid w:val="0076206D"/>
    <w:rsid w:val="00762AF6"/>
    <w:rsid w:val="00770F85"/>
    <w:rsid w:val="0077631A"/>
    <w:rsid w:val="00780703"/>
    <w:rsid w:val="00782EDE"/>
    <w:rsid w:val="00782F34"/>
    <w:rsid w:val="00785292"/>
    <w:rsid w:val="00785345"/>
    <w:rsid w:val="00787238"/>
    <w:rsid w:val="007A39E8"/>
    <w:rsid w:val="007A586E"/>
    <w:rsid w:val="007B189C"/>
    <w:rsid w:val="007B5A90"/>
    <w:rsid w:val="007B64AA"/>
    <w:rsid w:val="007B765E"/>
    <w:rsid w:val="007C009C"/>
    <w:rsid w:val="007C0D90"/>
    <w:rsid w:val="007C42DB"/>
    <w:rsid w:val="007C6EE4"/>
    <w:rsid w:val="007C7309"/>
    <w:rsid w:val="007C7A3A"/>
    <w:rsid w:val="007D26A8"/>
    <w:rsid w:val="007F2BCB"/>
    <w:rsid w:val="007F5132"/>
    <w:rsid w:val="007F6F60"/>
    <w:rsid w:val="007F76E9"/>
    <w:rsid w:val="008021EE"/>
    <w:rsid w:val="00807017"/>
    <w:rsid w:val="00811152"/>
    <w:rsid w:val="00811CC5"/>
    <w:rsid w:val="00811FAD"/>
    <w:rsid w:val="00815066"/>
    <w:rsid w:val="00815AD3"/>
    <w:rsid w:val="00816394"/>
    <w:rsid w:val="0083144C"/>
    <w:rsid w:val="008339DA"/>
    <w:rsid w:val="00836E0A"/>
    <w:rsid w:val="008373A6"/>
    <w:rsid w:val="00846A20"/>
    <w:rsid w:val="008547D0"/>
    <w:rsid w:val="00855218"/>
    <w:rsid w:val="008604AE"/>
    <w:rsid w:val="00860D95"/>
    <w:rsid w:val="008616B7"/>
    <w:rsid w:val="00867618"/>
    <w:rsid w:val="00872FA3"/>
    <w:rsid w:val="008762BA"/>
    <w:rsid w:val="00876A1B"/>
    <w:rsid w:val="00880013"/>
    <w:rsid w:val="008802D3"/>
    <w:rsid w:val="00883B06"/>
    <w:rsid w:val="00884B5C"/>
    <w:rsid w:val="008A0181"/>
    <w:rsid w:val="008A2AE1"/>
    <w:rsid w:val="008A57D5"/>
    <w:rsid w:val="008B003C"/>
    <w:rsid w:val="008B07E3"/>
    <w:rsid w:val="008B1F19"/>
    <w:rsid w:val="008B560D"/>
    <w:rsid w:val="008C0CE1"/>
    <w:rsid w:val="008C7AE1"/>
    <w:rsid w:val="008D4622"/>
    <w:rsid w:val="008D7C15"/>
    <w:rsid w:val="008E2879"/>
    <w:rsid w:val="008E2CC0"/>
    <w:rsid w:val="008F55B9"/>
    <w:rsid w:val="009020D4"/>
    <w:rsid w:val="00911ED9"/>
    <w:rsid w:val="009229DC"/>
    <w:rsid w:val="009258C4"/>
    <w:rsid w:val="0093372A"/>
    <w:rsid w:val="00936B1D"/>
    <w:rsid w:val="009516E3"/>
    <w:rsid w:val="009571E5"/>
    <w:rsid w:val="0096075A"/>
    <w:rsid w:val="009613DE"/>
    <w:rsid w:val="009638BA"/>
    <w:rsid w:val="009670F9"/>
    <w:rsid w:val="00967B67"/>
    <w:rsid w:val="00967D4B"/>
    <w:rsid w:val="009709E5"/>
    <w:rsid w:val="00971283"/>
    <w:rsid w:val="00973D54"/>
    <w:rsid w:val="00974F01"/>
    <w:rsid w:val="009751A9"/>
    <w:rsid w:val="009753E4"/>
    <w:rsid w:val="009828D8"/>
    <w:rsid w:val="009830FE"/>
    <w:rsid w:val="00986537"/>
    <w:rsid w:val="009865F5"/>
    <w:rsid w:val="00987A9B"/>
    <w:rsid w:val="009956C2"/>
    <w:rsid w:val="009A08B4"/>
    <w:rsid w:val="009A0D41"/>
    <w:rsid w:val="009A2BAE"/>
    <w:rsid w:val="009A6E49"/>
    <w:rsid w:val="009A6E72"/>
    <w:rsid w:val="009B2BBF"/>
    <w:rsid w:val="009B3532"/>
    <w:rsid w:val="009B665A"/>
    <w:rsid w:val="009C3FC9"/>
    <w:rsid w:val="009D30CC"/>
    <w:rsid w:val="009D6F2D"/>
    <w:rsid w:val="009D7199"/>
    <w:rsid w:val="009F051A"/>
    <w:rsid w:val="009F172D"/>
    <w:rsid w:val="009F7B1C"/>
    <w:rsid w:val="00A011F9"/>
    <w:rsid w:val="00A03A9A"/>
    <w:rsid w:val="00A052CB"/>
    <w:rsid w:val="00A0541C"/>
    <w:rsid w:val="00A0636A"/>
    <w:rsid w:val="00A07367"/>
    <w:rsid w:val="00A07B8C"/>
    <w:rsid w:val="00A10409"/>
    <w:rsid w:val="00A105E9"/>
    <w:rsid w:val="00A10C11"/>
    <w:rsid w:val="00A14093"/>
    <w:rsid w:val="00A22C4B"/>
    <w:rsid w:val="00A30C07"/>
    <w:rsid w:val="00A30E69"/>
    <w:rsid w:val="00A32F21"/>
    <w:rsid w:val="00A3541D"/>
    <w:rsid w:val="00A52B90"/>
    <w:rsid w:val="00A554C3"/>
    <w:rsid w:val="00A72921"/>
    <w:rsid w:val="00A73C39"/>
    <w:rsid w:val="00A747F8"/>
    <w:rsid w:val="00A83E8F"/>
    <w:rsid w:val="00A92E3A"/>
    <w:rsid w:val="00AA3053"/>
    <w:rsid w:val="00AA3EA0"/>
    <w:rsid w:val="00AB058C"/>
    <w:rsid w:val="00AB35E5"/>
    <w:rsid w:val="00AB4563"/>
    <w:rsid w:val="00AB5BF4"/>
    <w:rsid w:val="00AB6E98"/>
    <w:rsid w:val="00AC5464"/>
    <w:rsid w:val="00AC6DAB"/>
    <w:rsid w:val="00AD1226"/>
    <w:rsid w:val="00AD38BE"/>
    <w:rsid w:val="00AD4B01"/>
    <w:rsid w:val="00AD5414"/>
    <w:rsid w:val="00AD6CCA"/>
    <w:rsid w:val="00AD72A1"/>
    <w:rsid w:val="00AE201A"/>
    <w:rsid w:val="00AE3AF0"/>
    <w:rsid w:val="00AE48A5"/>
    <w:rsid w:val="00AF4CF2"/>
    <w:rsid w:val="00B014BF"/>
    <w:rsid w:val="00B02E48"/>
    <w:rsid w:val="00B031AE"/>
    <w:rsid w:val="00B03285"/>
    <w:rsid w:val="00B062D9"/>
    <w:rsid w:val="00B10A04"/>
    <w:rsid w:val="00B13190"/>
    <w:rsid w:val="00B17F6A"/>
    <w:rsid w:val="00B20510"/>
    <w:rsid w:val="00B213BF"/>
    <w:rsid w:val="00B21DFA"/>
    <w:rsid w:val="00B22918"/>
    <w:rsid w:val="00B3096E"/>
    <w:rsid w:val="00B31756"/>
    <w:rsid w:val="00B3229F"/>
    <w:rsid w:val="00B40DC9"/>
    <w:rsid w:val="00B4185C"/>
    <w:rsid w:val="00B41E05"/>
    <w:rsid w:val="00B420D9"/>
    <w:rsid w:val="00B465D8"/>
    <w:rsid w:val="00B50553"/>
    <w:rsid w:val="00B53D43"/>
    <w:rsid w:val="00B6678C"/>
    <w:rsid w:val="00B66F94"/>
    <w:rsid w:val="00B72820"/>
    <w:rsid w:val="00B7456E"/>
    <w:rsid w:val="00B746D6"/>
    <w:rsid w:val="00B74B28"/>
    <w:rsid w:val="00B76E40"/>
    <w:rsid w:val="00B9411C"/>
    <w:rsid w:val="00B945BB"/>
    <w:rsid w:val="00BA0897"/>
    <w:rsid w:val="00BA42A9"/>
    <w:rsid w:val="00BB1343"/>
    <w:rsid w:val="00BB2B13"/>
    <w:rsid w:val="00BB7E66"/>
    <w:rsid w:val="00BC4F77"/>
    <w:rsid w:val="00BC6860"/>
    <w:rsid w:val="00BC692F"/>
    <w:rsid w:val="00BD239C"/>
    <w:rsid w:val="00BE0830"/>
    <w:rsid w:val="00BE3C6B"/>
    <w:rsid w:val="00BF2672"/>
    <w:rsid w:val="00BF387B"/>
    <w:rsid w:val="00BF3A2E"/>
    <w:rsid w:val="00BF57C4"/>
    <w:rsid w:val="00BF6081"/>
    <w:rsid w:val="00BF73FF"/>
    <w:rsid w:val="00C01E45"/>
    <w:rsid w:val="00C11565"/>
    <w:rsid w:val="00C13590"/>
    <w:rsid w:val="00C13F4D"/>
    <w:rsid w:val="00C2111E"/>
    <w:rsid w:val="00C212A3"/>
    <w:rsid w:val="00C2726F"/>
    <w:rsid w:val="00C329C3"/>
    <w:rsid w:val="00C32AD5"/>
    <w:rsid w:val="00C33DD3"/>
    <w:rsid w:val="00C368A3"/>
    <w:rsid w:val="00C418F2"/>
    <w:rsid w:val="00C44940"/>
    <w:rsid w:val="00C453EA"/>
    <w:rsid w:val="00C4696E"/>
    <w:rsid w:val="00C4743E"/>
    <w:rsid w:val="00C47E3D"/>
    <w:rsid w:val="00C6109B"/>
    <w:rsid w:val="00C654F5"/>
    <w:rsid w:val="00C72F9C"/>
    <w:rsid w:val="00C73C8A"/>
    <w:rsid w:val="00C73D9C"/>
    <w:rsid w:val="00C804E5"/>
    <w:rsid w:val="00C813A0"/>
    <w:rsid w:val="00C81CC0"/>
    <w:rsid w:val="00C82956"/>
    <w:rsid w:val="00C92AFB"/>
    <w:rsid w:val="00C9423B"/>
    <w:rsid w:val="00C95F0A"/>
    <w:rsid w:val="00C9621A"/>
    <w:rsid w:val="00CA0850"/>
    <w:rsid w:val="00CA3175"/>
    <w:rsid w:val="00CA4D20"/>
    <w:rsid w:val="00CA5482"/>
    <w:rsid w:val="00CB5930"/>
    <w:rsid w:val="00CB6C23"/>
    <w:rsid w:val="00CC0B8D"/>
    <w:rsid w:val="00CC5E19"/>
    <w:rsid w:val="00CD0A4A"/>
    <w:rsid w:val="00CD6769"/>
    <w:rsid w:val="00CE244A"/>
    <w:rsid w:val="00CE4469"/>
    <w:rsid w:val="00CE5B3C"/>
    <w:rsid w:val="00CF15D3"/>
    <w:rsid w:val="00CF20A5"/>
    <w:rsid w:val="00CF2986"/>
    <w:rsid w:val="00CF3146"/>
    <w:rsid w:val="00CF559D"/>
    <w:rsid w:val="00CF627A"/>
    <w:rsid w:val="00CF697E"/>
    <w:rsid w:val="00CF7D1B"/>
    <w:rsid w:val="00D02741"/>
    <w:rsid w:val="00D02E7A"/>
    <w:rsid w:val="00D06A26"/>
    <w:rsid w:val="00D1676D"/>
    <w:rsid w:val="00D16B33"/>
    <w:rsid w:val="00D2035E"/>
    <w:rsid w:val="00D23FAF"/>
    <w:rsid w:val="00D24E68"/>
    <w:rsid w:val="00D314CA"/>
    <w:rsid w:val="00D335DA"/>
    <w:rsid w:val="00D370C6"/>
    <w:rsid w:val="00D37AE1"/>
    <w:rsid w:val="00D4014D"/>
    <w:rsid w:val="00D42A61"/>
    <w:rsid w:val="00D44D9E"/>
    <w:rsid w:val="00D46616"/>
    <w:rsid w:val="00D47589"/>
    <w:rsid w:val="00D50287"/>
    <w:rsid w:val="00D50B02"/>
    <w:rsid w:val="00D52553"/>
    <w:rsid w:val="00D62C00"/>
    <w:rsid w:val="00D675E6"/>
    <w:rsid w:val="00D679F3"/>
    <w:rsid w:val="00D67C70"/>
    <w:rsid w:val="00D8167E"/>
    <w:rsid w:val="00D820E5"/>
    <w:rsid w:val="00D85D25"/>
    <w:rsid w:val="00D90D21"/>
    <w:rsid w:val="00D91CBF"/>
    <w:rsid w:val="00D938B8"/>
    <w:rsid w:val="00D97202"/>
    <w:rsid w:val="00DA1106"/>
    <w:rsid w:val="00DA4D6A"/>
    <w:rsid w:val="00DA67EA"/>
    <w:rsid w:val="00DA72CD"/>
    <w:rsid w:val="00DA776B"/>
    <w:rsid w:val="00DB6480"/>
    <w:rsid w:val="00DB753D"/>
    <w:rsid w:val="00DD1722"/>
    <w:rsid w:val="00DD1BA7"/>
    <w:rsid w:val="00DE01DB"/>
    <w:rsid w:val="00DE19A6"/>
    <w:rsid w:val="00DE4E93"/>
    <w:rsid w:val="00DE7558"/>
    <w:rsid w:val="00DE75C1"/>
    <w:rsid w:val="00DF4EFC"/>
    <w:rsid w:val="00DF6DF6"/>
    <w:rsid w:val="00E005A6"/>
    <w:rsid w:val="00E02008"/>
    <w:rsid w:val="00E043DB"/>
    <w:rsid w:val="00E11012"/>
    <w:rsid w:val="00E14D2E"/>
    <w:rsid w:val="00E21808"/>
    <w:rsid w:val="00E24250"/>
    <w:rsid w:val="00E26A9B"/>
    <w:rsid w:val="00E312BC"/>
    <w:rsid w:val="00E32393"/>
    <w:rsid w:val="00E37E07"/>
    <w:rsid w:val="00E40840"/>
    <w:rsid w:val="00E41547"/>
    <w:rsid w:val="00E5517F"/>
    <w:rsid w:val="00E55669"/>
    <w:rsid w:val="00E55983"/>
    <w:rsid w:val="00E55A6F"/>
    <w:rsid w:val="00E60769"/>
    <w:rsid w:val="00E62C3C"/>
    <w:rsid w:val="00E705AF"/>
    <w:rsid w:val="00E763A5"/>
    <w:rsid w:val="00E779EA"/>
    <w:rsid w:val="00E801A4"/>
    <w:rsid w:val="00E81752"/>
    <w:rsid w:val="00E8410D"/>
    <w:rsid w:val="00E84E63"/>
    <w:rsid w:val="00E86B19"/>
    <w:rsid w:val="00E913DD"/>
    <w:rsid w:val="00E93827"/>
    <w:rsid w:val="00E97EDD"/>
    <w:rsid w:val="00EA5A10"/>
    <w:rsid w:val="00EA76A4"/>
    <w:rsid w:val="00EB0431"/>
    <w:rsid w:val="00EB6571"/>
    <w:rsid w:val="00EB6BC1"/>
    <w:rsid w:val="00EC6146"/>
    <w:rsid w:val="00EC7FBC"/>
    <w:rsid w:val="00ED2ED8"/>
    <w:rsid w:val="00ED51BE"/>
    <w:rsid w:val="00ED5F95"/>
    <w:rsid w:val="00EE0514"/>
    <w:rsid w:val="00EE2CCE"/>
    <w:rsid w:val="00EE3CC2"/>
    <w:rsid w:val="00EF4C1D"/>
    <w:rsid w:val="00EF70F8"/>
    <w:rsid w:val="00F06D3E"/>
    <w:rsid w:val="00F14996"/>
    <w:rsid w:val="00F158FA"/>
    <w:rsid w:val="00F15ED2"/>
    <w:rsid w:val="00F16B21"/>
    <w:rsid w:val="00F176CC"/>
    <w:rsid w:val="00F21AD7"/>
    <w:rsid w:val="00F24A39"/>
    <w:rsid w:val="00F314F6"/>
    <w:rsid w:val="00F34813"/>
    <w:rsid w:val="00F34E8C"/>
    <w:rsid w:val="00F4059B"/>
    <w:rsid w:val="00F41A4E"/>
    <w:rsid w:val="00F42123"/>
    <w:rsid w:val="00F42814"/>
    <w:rsid w:val="00F4419E"/>
    <w:rsid w:val="00F4637C"/>
    <w:rsid w:val="00F50621"/>
    <w:rsid w:val="00F5181B"/>
    <w:rsid w:val="00F520CF"/>
    <w:rsid w:val="00F53844"/>
    <w:rsid w:val="00F53DCD"/>
    <w:rsid w:val="00F53E55"/>
    <w:rsid w:val="00F61F5E"/>
    <w:rsid w:val="00F63F61"/>
    <w:rsid w:val="00F67D76"/>
    <w:rsid w:val="00F704B1"/>
    <w:rsid w:val="00F74859"/>
    <w:rsid w:val="00F75E14"/>
    <w:rsid w:val="00F80AA2"/>
    <w:rsid w:val="00F80C2E"/>
    <w:rsid w:val="00F81080"/>
    <w:rsid w:val="00F86598"/>
    <w:rsid w:val="00F86A80"/>
    <w:rsid w:val="00F90EA4"/>
    <w:rsid w:val="00F92114"/>
    <w:rsid w:val="00F94236"/>
    <w:rsid w:val="00F9527E"/>
    <w:rsid w:val="00F96036"/>
    <w:rsid w:val="00F97CA0"/>
    <w:rsid w:val="00FA0C0D"/>
    <w:rsid w:val="00FA1911"/>
    <w:rsid w:val="00FA324D"/>
    <w:rsid w:val="00FA38B0"/>
    <w:rsid w:val="00FA458E"/>
    <w:rsid w:val="00FA619B"/>
    <w:rsid w:val="00FB1429"/>
    <w:rsid w:val="00FB664E"/>
    <w:rsid w:val="00FC2688"/>
    <w:rsid w:val="00FD6431"/>
    <w:rsid w:val="00FD7E7B"/>
    <w:rsid w:val="00FE2E17"/>
    <w:rsid w:val="00FF42DB"/>
    <w:rsid w:val="00FF4BB7"/>
    <w:rsid w:val="016860DD"/>
    <w:rsid w:val="01F36C60"/>
    <w:rsid w:val="02271C8C"/>
    <w:rsid w:val="033956BC"/>
    <w:rsid w:val="03811530"/>
    <w:rsid w:val="048A7E7F"/>
    <w:rsid w:val="04B5273E"/>
    <w:rsid w:val="055D2E1B"/>
    <w:rsid w:val="058043A1"/>
    <w:rsid w:val="063A0FDD"/>
    <w:rsid w:val="06B74862"/>
    <w:rsid w:val="06E63EF5"/>
    <w:rsid w:val="07147F0C"/>
    <w:rsid w:val="07DE1C36"/>
    <w:rsid w:val="094E3E38"/>
    <w:rsid w:val="09E24EF5"/>
    <w:rsid w:val="09E72EC7"/>
    <w:rsid w:val="0AA76257"/>
    <w:rsid w:val="0AD45A87"/>
    <w:rsid w:val="0BB114E6"/>
    <w:rsid w:val="0D844C25"/>
    <w:rsid w:val="0E226262"/>
    <w:rsid w:val="0EB97524"/>
    <w:rsid w:val="0F357693"/>
    <w:rsid w:val="0F872932"/>
    <w:rsid w:val="0FEA3D3B"/>
    <w:rsid w:val="112E015F"/>
    <w:rsid w:val="12AA7F2D"/>
    <w:rsid w:val="12F77596"/>
    <w:rsid w:val="143F18EA"/>
    <w:rsid w:val="15070B8C"/>
    <w:rsid w:val="15391210"/>
    <w:rsid w:val="160C140A"/>
    <w:rsid w:val="16B20382"/>
    <w:rsid w:val="17060C0E"/>
    <w:rsid w:val="170D2C91"/>
    <w:rsid w:val="17847DF3"/>
    <w:rsid w:val="179A37DD"/>
    <w:rsid w:val="19BA732C"/>
    <w:rsid w:val="1A1E00E8"/>
    <w:rsid w:val="1A4A79A8"/>
    <w:rsid w:val="1B8D7480"/>
    <w:rsid w:val="1DDE0296"/>
    <w:rsid w:val="1E367E08"/>
    <w:rsid w:val="1ED55789"/>
    <w:rsid w:val="1F0E6AD0"/>
    <w:rsid w:val="20CE1209"/>
    <w:rsid w:val="21116E49"/>
    <w:rsid w:val="211247AA"/>
    <w:rsid w:val="215068B2"/>
    <w:rsid w:val="228536F2"/>
    <w:rsid w:val="22873EB5"/>
    <w:rsid w:val="22A84075"/>
    <w:rsid w:val="242A4898"/>
    <w:rsid w:val="24C53F42"/>
    <w:rsid w:val="25EA261E"/>
    <w:rsid w:val="2739693C"/>
    <w:rsid w:val="27497A5C"/>
    <w:rsid w:val="278B5E5E"/>
    <w:rsid w:val="278C372B"/>
    <w:rsid w:val="27E40ED6"/>
    <w:rsid w:val="2979193B"/>
    <w:rsid w:val="29B81473"/>
    <w:rsid w:val="2A9C7A4A"/>
    <w:rsid w:val="2D237DD5"/>
    <w:rsid w:val="2E50492D"/>
    <w:rsid w:val="3156742C"/>
    <w:rsid w:val="31C527CE"/>
    <w:rsid w:val="339D5AEC"/>
    <w:rsid w:val="355407CD"/>
    <w:rsid w:val="36816DAC"/>
    <w:rsid w:val="378E4ED4"/>
    <w:rsid w:val="380B1731"/>
    <w:rsid w:val="39B03BEB"/>
    <w:rsid w:val="3CCB55EA"/>
    <w:rsid w:val="3CFF605C"/>
    <w:rsid w:val="3D0A4A6D"/>
    <w:rsid w:val="3DA5222C"/>
    <w:rsid w:val="3F002CEF"/>
    <w:rsid w:val="3F4B5DFB"/>
    <w:rsid w:val="405661A9"/>
    <w:rsid w:val="41611761"/>
    <w:rsid w:val="416F2E48"/>
    <w:rsid w:val="42831A39"/>
    <w:rsid w:val="43422801"/>
    <w:rsid w:val="44CA002D"/>
    <w:rsid w:val="459E13C6"/>
    <w:rsid w:val="48511FAF"/>
    <w:rsid w:val="490B6F9C"/>
    <w:rsid w:val="49A54F4A"/>
    <w:rsid w:val="49CD7D4B"/>
    <w:rsid w:val="4A585293"/>
    <w:rsid w:val="4A5C11F5"/>
    <w:rsid w:val="4A756160"/>
    <w:rsid w:val="4B564550"/>
    <w:rsid w:val="4D9323AF"/>
    <w:rsid w:val="4E283838"/>
    <w:rsid w:val="4E534C8E"/>
    <w:rsid w:val="4EBC1126"/>
    <w:rsid w:val="4F0A4025"/>
    <w:rsid w:val="4F395429"/>
    <w:rsid w:val="5098456F"/>
    <w:rsid w:val="510239A7"/>
    <w:rsid w:val="51070BC7"/>
    <w:rsid w:val="515F7B07"/>
    <w:rsid w:val="51A2032E"/>
    <w:rsid w:val="525376D1"/>
    <w:rsid w:val="546057F4"/>
    <w:rsid w:val="568E16BC"/>
    <w:rsid w:val="5886560B"/>
    <w:rsid w:val="59C36153"/>
    <w:rsid w:val="5A087D64"/>
    <w:rsid w:val="5AA604CA"/>
    <w:rsid w:val="5D060B34"/>
    <w:rsid w:val="5D3B1029"/>
    <w:rsid w:val="5D6E42A3"/>
    <w:rsid w:val="5D89731C"/>
    <w:rsid w:val="5DB31DB3"/>
    <w:rsid w:val="5E9D4886"/>
    <w:rsid w:val="5EDD6ED5"/>
    <w:rsid w:val="5EFA63DD"/>
    <w:rsid w:val="5F6FF42A"/>
    <w:rsid w:val="6113328A"/>
    <w:rsid w:val="61DD2ABC"/>
    <w:rsid w:val="624A6A82"/>
    <w:rsid w:val="630E3622"/>
    <w:rsid w:val="63211619"/>
    <w:rsid w:val="648B7339"/>
    <w:rsid w:val="65593CC6"/>
    <w:rsid w:val="65953F82"/>
    <w:rsid w:val="65F01E32"/>
    <w:rsid w:val="675E6463"/>
    <w:rsid w:val="68CD18DB"/>
    <w:rsid w:val="69007C71"/>
    <w:rsid w:val="696F2D39"/>
    <w:rsid w:val="6A2333B8"/>
    <w:rsid w:val="6A9F7B48"/>
    <w:rsid w:val="6C431017"/>
    <w:rsid w:val="6C80331D"/>
    <w:rsid w:val="6CA23A43"/>
    <w:rsid w:val="6D1E1DF9"/>
    <w:rsid w:val="6D295660"/>
    <w:rsid w:val="6D465670"/>
    <w:rsid w:val="6E3D6E74"/>
    <w:rsid w:val="6F440FFA"/>
    <w:rsid w:val="6FDC6623"/>
    <w:rsid w:val="70BE6421"/>
    <w:rsid w:val="71CB35C5"/>
    <w:rsid w:val="72EF8A5E"/>
    <w:rsid w:val="74B5F83C"/>
    <w:rsid w:val="757B29F2"/>
    <w:rsid w:val="76F61652"/>
    <w:rsid w:val="78F30A4A"/>
    <w:rsid w:val="791840A7"/>
    <w:rsid w:val="7A343D12"/>
    <w:rsid w:val="7AE132CB"/>
    <w:rsid w:val="7C8602C3"/>
    <w:rsid w:val="7D0D2D57"/>
    <w:rsid w:val="7D835AEE"/>
    <w:rsid w:val="7DA40C24"/>
    <w:rsid w:val="7E3610D9"/>
    <w:rsid w:val="7EE90DDA"/>
    <w:rsid w:val="7F0C2C1C"/>
    <w:rsid w:val="7FAF0222"/>
    <w:rsid w:val="7FC973CA"/>
    <w:rsid w:val="7FE93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B6C75"/>
  <w15:docId w15:val="{56F6C133-A108-4FCD-9852-220C79FC5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next w:val="a3"/>
    <w:qFormat/>
    <w:rsid w:val="001C09BB"/>
    <w:pPr>
      <w:widowControl w:val="0"/>
      <w:snapToGrid w:val="0"/>
      <w:spacing w:line="440" w:lineRule="exact"/>
      <w:ind w:firstLineChars="200" w:firstLine="200"/>
    </w:pPr>
    <w:rPr>
      <w:rFonts w:ascii="宋体" w:hAnsi="宋体"/>
      <w:sz w:val="24"/>
      <w:szCs w:val="24"/>
    </w:rPr>
  </w:style>
  <w:style w:type="paragraph" w:styleId="10">
    <w:name w:val="heading 1"/>
    <w:basedOn w:val="a2"/>
    <w:next w:val="a2"/>
    <w:link w:val="11"/>
    <w:qFormat/>
    <w:rsid w:val="001C09BB"/>
    <w:pPr>
      <w:keepNext/>
      <w:keepLines/>
      <w:spacing w:before="360" w:after="360" w:line="240" w:lineRule="auto"/>
      <w:jc w:val="center"/>
      <w:outlineLvl w:val="0"/>
    </w:pPr>
    <w:rPr>
      <w:b/>
      <w:bCs/>
      <w:kern w:val="44"/>
      <w:sz w:val="44"/>
      <w:szCs w:val="44"/>
    </w:rPr>
  </w:style>
  <w:style w:type="paragraph" w:styleId="20">
    <w:name w:val="heading 2"/>
    <w:basedOn w:val="a2"/>
    <w:next w:val="a2"/>
    <w:link w:val="21"/>
    <w:qFormat/>
    <w:rsid w:val="001C09BB"/>
    <w:pPr>
      <w:keepNext/>
      <w:keepLines/>
      <w:spacing w:before="120" w:after="120" w:line="240" w:lineRule="auto"/>
      <w:ind w:firstLineChars="0" w:firstLine="0"/>
      <w:jc w:val="center"/>
      <w:outlineLvl w:val="1"/>
    </w:pPr>
    <w:rPr>
      <w:rFonts w:ascii="Arial" w:eastAsia="黑体" w:hAnsi="Arial"/>
      <w:b/>
      <w:bCs/>
      <w:sz w:val="32"/>
      <w:szCs w:val="32"/>
    </w:rPr>
  </w:style>
  <w:style w:type="paragraph" w:styleId="3">
    <w:name w:val="heading 3"/>
    <w:basedOn w:val="a2"/>
    <w:next w:val="a2"/>
    <w:link w:val="30"/>
    <w:qFormat/>
    <w:rsid w:val="001C09BB"/>
    <w:pPr>
      <w:keepNext/>
      <w:keepLines/>
      <w:ind w:firstLineChars="0" w:firstLine="0"/>
      <w:outlineLvl w:val="2"/>
    </w:pPr>
    <w:rPr>
      <w:b/>
      <w:bCs/>
      <w:sz w:val="28"/>
      <w:szCs w:val="32"/>
    </w:rPr>
  </w:style>
  <w:style w:type="paragraph" w:styleId="4">
    <w:name w:val="heading 4"/>
    <w:basedOn w:val="a2"/>
    <w:next w:val="a2"/>
    <w:link w:val="40"/>
    <w:qFormat/>
    <w:rsid w:val="001C09BB"/>
    <w:pPr>
      <w:keepNext/>
      <w:keepLines/>
      <w:numPr>
        <w:numId w:val="1"/>
      </w:numPr>
      <w:tabs>
        <w:tab w:val="clear" w:pos="720"/>
      </w:tabs>
      <w:snapToGrid/>
      <w:spacing w:before="280" w:after="290" w:line="372" w:lineRule="auto"/>
      <w:ind w:left="0" w:firstLineChars="0" w:firstLine="0"/>
      <w:jc w:val="both"/>
      <w:outlineLvl w:val="3"/>
    </w:pPr>
    <w:rPr>
      <w:rFonts w:ascii="Arial" w:eastAsia="黑体" w:hAnsi="Arial"/>
      <w:b/>
      <w:sz w:val="28"/>
      <w:szCs w:val="20"/>
    </w:rPr>
  </w:style>
  <w:style w:type="paragraph" w:styleId="5">
    <w:name w:val="heading 5"/>
    <w:basedOn w:val="a2"/>
    <w:next w:val="a2"/>
    <w:link w:val="50"/>
    <w:unhideWhenUsed/>
    <w:qFormat/>
    <w:rsid w:val="001C09BB"/>
    <w:pPr>
      <w:keepNext/>
      <w:keepLines/>
      <w:spacing w:before="280" w:after="290" w:line="376" w:lineRule="auto"/>
      <w:outlineLvl w:val="4"/>
    </w:pPr>
    <w:rPr>
      <w:b/>
      <w:bCs/>
      <w:szCs w:val="28"/>
    </w:rPr>
  </w:style>
  <w:style w:type="paragraph" w:styleId="6">
    <w:name w:val="heading 6"/>
    <w:basedOn w:val="a2"/>
    <w:next w:val="a2"/>
    <w:link w:val="60"/>
    <w:qFormat/>
    <w:rsid w:val="001C09BB"/>
    <w:pPr>
      <w:keepNext/>
      <w:keepLines/>
      <w:tabs>
        <w:tab w:val="left" w:pos="1152"/>
      </w:tabs>
      <w:adjustRightInd w:val="0"/>
      <w:spacing w:before="240" w:after="64" w:line="317" w:lineRule="auto"/>
      <w:ind w:left="1152" w:firstLineChars="0" w:hanging="1152"/>
      <w:jc w:val="both"/>
      <w:outlineLvl w:val="5"/>
    </w:pPr>
    <w:rPr>
      <w:rFonts w:ascii="Arial" w:eastAsia="黑体" w:hAnsi="Arial"/>
      <w:b/>
      <w:szCs w:val="20"/>
    </w:rPr>
  </w:style>
  <w:style w:type="paragraph" w:styleId="7">
    <w:name w:val="heading 7"/>
    <w:basedOn w:val="a2"/>
    <w:next w:val="a2"/>
    <w:link w:val="70"/>
    <w:qFormat/>
    <w:rsid w:val="001C09BB"/>
    <w:pPr>
      <w:keepNext/>
      <w:keepLines/>
      <w:tabs>
        <w:tab w:val="left" w:pos="1296"/>
      </w:tabs>
      <w:adjustRightInd w:val="0"/>
      <w:spacing w:before="240" w:after="64" w:line="317" w:lineRule="auto"/>
      <w:ind w:left="1296" w:firstLineChars="0" w:hanging="1296"/>
      <w:jc w:val="both"/>
      <w:outlineLvl w:val="6"/>
    </w:pPr>
    <w:rPr>
      <w:rFonts w:ascii="Arial" w:eastAsia="黑体" w:hAnsi="Arial"/>
      <w:b/>
      <w:szCs w:val="20"/>
    </w:rPr>
  </w:style>
  <w:style w:type="paragraph" w:styleId="8">
    <w:name w:val="heading 8"/>
    <w:basedOn w:val="a2"/>
    <w:next w:val="a2"/>
    <w:link w:val="80"/>
    <w:qFormat/>
    <w:rsid w:val="001C09BB"/>
    <w:pPr>
      <w:keepNext/>
      <w:keepLines/>
      <w:tabs>
        <w:tab w:val="left" w:pos="1440"/>
      </w:tabs>
      <w:adjustRightInd w:val="0"/>
      <w:spacing w:before="240" w:after="64" w:line="317" w:lineRule="auto"/>
      <w:ind w:left="1440" w:firstLineChars="0" w:hanging="1440"/>
      <w:jc w:val="both"/>
      <w:outlineLvl w:val="7"/>
    </w:pPr>
    <w:rPr>
      <w:rFonts w:ascii="Arial" w:eastAsia="黑体" w:hAnsi="Arial"/>
      <w:b/>
      <w:szCs w:val="20"/>
    </w:rPr>
  </w:style>
  <w:style w:type="paragraph" w:styleId="9">
    <w:name w:val="heading 9"/>
    <w:basedOn w:val="a2"/>
    <w:next w:val="a2"/>
    <w:link w:val="90"/>
    <w:unhideWhenUsed/>
    <w:qFormat/>
    <w:rsid w:val="001C09BB"/>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a7"/>
    <w:qFormat/>
    <w:rsid w:val="001C09BB"/>
    <w:pPr>
      <w:adjustRightInd w:val="0"/>
      <w:spacing w:line="360" w:lineRule="auto"/>
      <w:ind w:firstLineChars="0" w:firstLine="420"/>
      <w:jc w:val="both"/>
    </w:pPr>
    <w:rPr>
      <w:rFonts w:ascii="Times New Roman" w:hAnsi="Times New Roman"/>
      <w:kern w:val="2"/>
      <w:szCs w:val="20"/>
    </w:rPr>
  </w:style>
  <w:style w:type="paragraph" w:styleId="31">
    <w:name w:val="List 3"/>
    <w:basedOn w:val="a2"/>
    <w:qFormat/>
    <w:rsid w:val="001C09BB"/>
    <w:pPr>
      <w:adjustRightInd w:val="0"/>
      <w:spacing w:line="360" w:lineRule="auto"/>
      <w:ind w:leftChars="400" w:left="100" w:hangingChars="200" w:hanging="200"/>
      <w:jc w:val="both"/>
    </w:pPr>
    <w:rPr>
      <w:rFonts w:ascii="Times New Roman" w:hAnsi="Times New Roman"/>
      <w:kern w:val="2"/>
      <w:szCs w:val="20"/>
    </w:rPr>
  </w:style>
  <w:style w:type="paragraph" w:styleId="TOC7">
    <w:name w:val="toc 7"/>
    <w:basedOn w:val="a2"/>
    <w:next w:val="a2"/>
    <w:qFormat/>
    <w:rsid w:val="001C09BB"/>
    <w:pPr>
      <w:snapToGrid/>
      <w:spacing w:line="240" w:lineRule="auto"/>
      <w:ind w:leftChars="1200" w:left="2520" w:firstLineChars="0" w:firstLine="0"/>
      <w:jc w:val="both"/>
    </w:pPr>
    <w:rPr>
      <w:rFonts w:ascii="Times New Roman" w:hAnsi="Times New Roman"/>
      <w:kern w:val="2"/>
      <w:sz w:val="28"/>
      <w:szCs w:val="20"/>
    </w:rPr>
  </w:style>
  <w:style w:type="paragraph" w:styleId="22">
    <w:name w:val="List Number 2"/>
    <w:basedOn w:val="a2"/>
    <w:qFormat/>
    <w:rsid w:val="001C09BB"/>
    <w:pPr>
      <w:tabs>
        <w:tab w:val="left" w:pos="780"/>
      </w:tabs>
      <w:snapToGrid/>
      <w:spacing w:line="360" w:lineRule="auto"/>
      <w:ind w:left="425" w:firstLineChars="0" w:hanging="425"/>
      <w:jc w:val="both"/>
    </w:pPr>
    <w:rPr>
      <w:rFonts w:ascii="Times New Roman" w:hAnsi="Times New Roman"/>
      <w:kern w:val="2"/>
      <w:szCs w:val="20"/>
    </w:rPr>
  </w:style>
  <w:style w:type="paragraph" w:styleId="41">
    <w:name w:val="List Bullet 4"/>
    <w:basedOn w:val="a2"/>
    <w:qFormat/>
    <w:rsid w:val="001C09BB"/>
    <w:pPr>
      <w:widowControl/>
      <w:tabs>
        <w:tab w:val="left" w:pos="1134"/>
      </w:tabs>
      <w:adjustRightInd w:val="0"/>
      <w:spacing w:before="120" w:line="280" w:lineRule="atLeast"/>
      <w:ind w:left="1418" w:firstLineChars="0" w:hanging="284"/>
    </w:pPr>
    <w:rPr>
      <w:rFonts w:hAnsi="Times New Roman"/>
      <w:sz w:val="22"/>
      <w:szCs w:val="20"/>
    </w:rPr>
  </w:style>
  <w:style w:type="paragraph" w:styleId="81">
    <w:name w:val="index 8"/>
    <w:basedOn w:val="a2"/>
    <w:next w:val="a2"/>
    <w:semiHidden/>
    <w:qFormat/>
    <w:rsid w:val="001C09BB"/>
    <w:pPr>
      <w:snapToGrid/>
      <w:spacing w:line="240" w:lineRule="auto"/>
      <w:ind w:leftChars="1400" w:left="1400" w:firstLineChars="0" w:firstLine="0"/>
      <w:jc w:val="both"/>
    </w:pPr>
    <w:rPr>
      <w:rFonts w:ascii="Times New Roman" w:hAnsi="Times New Roman"/>
      <w:kern w:val="2"/>
      <w:sz w:val="28"/>
      <w:szCs w:val="20"/>
    </w:rPr>
  </w:style>
  <w:style w:type="paragraph" w:styleId="a8">
    <w:name w:val="caption"/>
    <w:basedOn w:val="a2"/>
    <w:next w:val="a2"/>
    <w:qFormat/>
    <w:rsid w:val="001C09BB"/>
    <w:pPr>
      <w:widowControl/>
      <w:tabs>
        <w:tab w:val="left" w:pos="1134"/>
      </w:tabs>
      <w:adjustRightInd w:val="0"/>
      <w:spacing w:line="280" w:lineRule="atLeast"/>
      <w:ind w:firstLineChars="0" w:firstLine="0"/>
    </w:pPr>
    <w:rPr>
      <w:rFonts w:ascii="Times New Roman" w:eastAsia="PMingLiU" w:hAnsi="Times New Roman"/>
      <w:b/>
      <w:szCs w:val="20"/>
      <w:lang w:eastAsia="zh-TW"/>
    </w:rPr>
  </w:style>
  <w:style w:type="paragraph" w:styleId="51">
    <w:name w:val="index 5"/>
    <w:basedOn w:val="a2"/>
    <w:next w:val="a2"/>
    <w:qFormat/>
    <w:rsid w:val="001C09BB"/>
    <w:pPr>
      <w:snapToGrid/>
      <w:spacing w:line="240" w:lineRule="auto"/>
      <w:ind w:leftChars="800" w:left="800" w:firstLineChars="0" w:firstLine="0"/>
      <w:jc w:val="both"/>
    </w:pPr>
    <w:rPr>
      <w:rFonts w:ascii="Calibri" w:hAnsi="Calibri"/>
      <w:kern w:val="2"/>
      <w:sz w:val="21"/>
      <w:szCs w:val="22"/>
    </w:rPr>
  </w:style>
  <w:style w:type="paragraph" w:styleId="a9">
    <w:name w:val="Document Map"/>
    <w:basedOn w:val="a2"/>
    <w:link w:val="aa"/>
    <w:unhideWhenUsed/>
    <w:qFormat/>
    <w:rsid w:val="001C09BB"/>
    <w:rPr>
      <w:sz w:val="18"/>
      <w:szCs w:val="18"/>
    </w:rPr>
  </w:style>
  <w:style w:type="paragraph" w:styleId="ab">
    <w:name w:val="toa heading"/>
    <w:basedOn w:val="a2"/>
    <w:next w:val="a2"/>
    <w:qFormat/>
    <w:rsid w:val="001C09BB"/>
    <w:pPr>
      <w:snapToGrid/>
      <w:spacing w:before="120" w:line="240" w:lineRule="auto"/>
      <w:ind w:firstLineChars="0" w:firstLine="0"/>
      <w:jc w:val="both"/>
    </w:pPr>
    <w:rPr>
      <w:rFonts w:ascii="Arial" w:hAnsi="Arial"/>
      <w:kern w:val="2"/>
      <w:szCs w:val="20"/>
    </w:rPr>
  </w:style>
  <w:style w:type="paragraph" w:styleId="ac">
    <w:name w:val="annotation text"/>
    <w:basedOn w:val="a2"/>
    <w:link w:val="ad"/>
    <w:unhideWhenUsed/>
    <w:qFormat/>
    <w:rsid w:val="001C09BB"/>
  </w:style>
  <w:style w:type="paragraph" w:styleId="61">
    <w:name w:val="index 6"/>
    <w:basedOn w:val="a2"/>
    <w:next w:val="a2"/>
    <w:semiHidden/>
    <w:qFormat/>
    <w:rsid w:val="001C09BB"/>
    <w:pPr>
      <w:snapToGrid/>
      <w:spacing w:line="240" w:lineRule="auto"/>
      <w:ind w:leftChars="1000" w:left="1000" w:firstLineChars="0" w:firstLine="0"/>
      <w:jc w:val="both"/>
    </w:pPr>
    <w:rPr>
      <w:rFonts w:ascii="Times New Roman" w:hAnsi="Times New Roman"/>
      <w:kern w:val="2"/>
      <w:sz w:val="28"/>
      <w:szCs w:val="20"/>
    </w:rPr>
  </w:style>
  <w:style w:type="paragraph" w:styleId="ae">
    <w:name w:val="Salutation"/>
    <w:basedOn w:val="a2"/>
    <w:next w:val="a2"/>
    <w:link w:val="af"/>
    <w:qFormat/>
    <w:rsid w:val="001C09BB"/>
    <w:pPr>
      <w:snapToGrid/>
      <w:spacing w:line="240" w:lineRule="auto"/>
      <w:ind w:firstLineChars="0" w:firstLine="0"/>
      <w:jc w:val="both"/>
    </w:pPr>
    <w:rPr>
      <w:kern w:val="2"/>
      <w:szCs w:val="20"/>
    </w:rPr>
  </w:style>
  <w:style w:type="paragraph" w:styleId="32">
    <w:name w:val="Body Text 3"/>
    <w:basedOn w:val="a2"/>
    <w:link w:val="33"/>
    <w:qFormat/>
    <w:rsid w:val="001C09BB"/>
    <w:pPr>
      <w:adjustRightInd w:val="0"/>
      <w:spacing w:after="120" w:line="360" w:lineRule="auto"/>
      <w:ind w:firstLineChars="0" w:firstLine="0"/>
      <w:jc w:val="both"/>
    </w:pPr>
    <w:rPr>
      <w:rFonts w:ascii="Times New Roman" w:hAnsi="Times New Roman"/>
      <w:sz w:val="16"/>
      <w:szCs w:val="20"/>
    </w:rPr>
  </w:style>
  <w:style w:type="paragraph" w:styleId="34">
    <w:name w:val="List Bullet 3"/>
    <w:basedOn w:val="a2"/>
    <w:qFormat/>
    <w:rsid w:val="001C09BB"/>
    <w:pPr>
      <w:tabs>
        <w:tab w:val="left" w:pos="1200"/>
      </w:tabs>
      <w:adjustRightInd w:val="0"/>
      <w:spacing w:line="360" w:lineRule="auto"/>
      <w:ind w:left="1200" w:firstLineChars="0" w:hanging="360"/>
      <w:jc w:val="both"/>
    </w:pPr>
    <w:rPr>
      <w:rFonts w:ascii="Times New Roman" w:hAnsi="Times New Roman"/>
      <w:kern w:val="2"/>
      <w:szCs w:val="20"/>
    </w:rPr>
  </w:style>
  <w:style w:type="paragraph" w:styleId="af0">
    <w:name w:val="Body Text"/>
    <w:basedOn w:val="a2"/>
    <w:link w:val="12"/>
    <w:unhideWhenUsed/>
    <w:qFormat/>
    <w:rsid w:val="001C09BB"/>
    <w:pPr>
      <w:spacing w:after="120"/>
    </w:pPr>
  </w:style>
  <w:style w:type="paragraph" w:styleId="af1">
    <w:name w:val="Body Text Indent"/>
    <w:basedOn w:val="a2"/>
    <w:link w:val="af2"/>
    <w:qFormat/>
    <w:rsid w:val="001C09BB"/>
    <w:pPr>
      <w:spacing w:line="700" w:lineRule="exact"/>
      <w:ind w:left="960"/>
    </w:pPr>
    <w:rPr>
      <w:sz w:val="44"/>
    </w:rPr>
  </w:style>
  <w:style w:type="paragraph" w:styleId="35">
    <w:name w:val="List Number 3"/>
    <w:basedOn w:val="a2"/>
    <w:qFormat/>
    <w:rsid w:val="001C09BB"/>
    <w:pPr>
      <w:tabs>
        <w:tab w:val="left" w:pos="2120"/>
      </w:tabs>
      <w:adjustRightInd w:val="0"/>
      <w:spacing w:line="360" w:lineRule="auto"/>
      <w:ind w:left="2120" w:firstLineChars="0" w:hanging="720"/>
      <w:jc w:val="both"/>
    </w:pPr>
    <w:rPr>
      <w:rFonts w:ascii="Times New Roman" w:hAnsi="Times New Roman"/>
      <w:kern w:val="2"/>
      <w:szCs w:val="20"/>
    </w:rPr>
  </w:style>
  <w:style w:type="paragraph" w:styleId="23">
    <w:name w:val="List 2"/>
    <w:basedOn w:val="a2"/>
    <w:qFormat/>
    <w:rsid w:val="001C09BB"/>
    <w:pPr>
      <w:adjustRightInd w:val="0"/>
      <w:spacing w:line="360" w:lineRule="auto"/>
      <w:ind w:leftChars="200" w:left="100" w:hangingChars="200" w:hanging="200"/>
      <w:jc w:val="both"/>
    </w:pPr>
    <w:rPr>
      <w:rFonts w:ascii="Times New Roman" w:hAnsi="Times New Roman"/>
      <w:kern w:val="2"/>
      <w:szCs w:val="20"/>
    </w:rPr>
  </w:style>
  <w:style w:type="paragraph" w:styleId="af3">
    <w:name w:val="List Continue"/>
    <w:basedOn w:val="a2"/>
    <w:qFormat/>
    <w:rsid w:val="001C09BB"/>
    <w:pPr>
      <w:adjustRightInd w:val="0"/>
      <w:spacing w:after="120" w:line="360" w:lineRule="auto"/>
      <w:ind w:leftChars="200" w:left="420" w:firstLineChars="0" w:firstLine="0"/>
      <w:jc w:val="both"/>
    </w:pPr>
    <w:rPr>
      <w:rFonts w:ascii="Times New Roman" w:hAnsi="Times New Roman"/>
      <w:kern w:val="2"/>
      <w:szCs w:val="20"/>
    </w:rPr>
  </w:style>
  <w:style w:type="paragraph" w:styleId="24">
    <w:name w:val="List Bullet 2"/>
    <w:basedOn w:val="a2"/>
    <w:qFormat/>
    <w:rsid w:val="001C09BB"/>
    <w:pPr>
      <w:tabs>
        <w:tab w:val="left" w:pos="780"/>
      </w:tabs>
      <w:adjustRightInd w:val="0"/>
      <w:spacing w:line="360" w:lineRule="auto"/>
      <w:ind w:left="780" w:firstLineChars="0" w:hanging="360"/>
      <w:jc w:val="both"/>
    </w:pPr>
    <w:rPr>
      <w:rFonts w:ascii="Times New Roman" w:hAnsi="Times New Roman"/>
      <w:kern w:val="2"/>
      <w:szCs w:val="20"/>
    </w:rPr>
  </w:style>
  <w:style w:type="paragraph" w:styleId="42">
    <w:name w:val="index 4"/>
    <w:basedOn w:val="a2"/>
    <w:next w:val="a2"/>
    <w:semiHidden/>
    <w:qFormat/>
    <w:rsid w:val="001C09BB"/>
    <w:pPr>
      <w:snapToGrid/>
      <w:spacing w:line="240" w:lineRule="auto"/>
      <w:ind w:leftChars="600" w:left="600" w:firstLineChars="0" w:firstLine="0"/>
      <w:jc w:val="both"/>
    </w:pPr>
    <w:rPr>
      <w:rFonts w:ascii="Times New Roman" w:hAnsi="Times New Roman"/>
      <w:kern w:val="2"/>
      <w:sz w:val="28"/>
      <w:szCs w:val="20"/>
    </w:rPr>
  </w:style>
  <w:style w:type="paragraph" w:styleId="TOC5">
    <w:name w:val="toc 5"/>
    <w:basedOn w:val="a2"/>
    <w:next w:val="a2"/>
    <w:qFormat/>
    <w:rsid w:val="001C09BB"/>
    <w:pPr>
      <w:snapToGrid/>
      <w:spacing w:line="240" w:lineRule="auto"/>
      <w:ind w:leftChars="800" w:left="1680" w:firstLineChars="0" w:firstLine="0"/>
      <w:jc w:val="both"/>
    </w:pPr>
    <w:rPr>
      <w:rFonts w:ascii="Times New Roman" w:hAnsi="Times New Roman"/>
      <w:kern w:val="2"/>
      <w:sz w:val="28"/>
      <w:szCs w:val="20"/>
    </w:rPr>
  </w:style>
  <w:style w:type="paragraph" w:styleId="TOC3">
    <w:name w:val="toc 3"/>
    <w:basedOn w:val="a2"/>
    <w:next w:val="a2"/>
    <w:uiPriority w:val="39"/>
    <w:unhideWhenUsed/>
    <w:qFormat/>
    <w:rsid w:val="001C09BB"/>
    <w:pPr>
      <w:ind w:leftChars="400" w:left="840"/>
    </w:pPr>
  </w:style>
  <w:style w:type="paragraph" w:styleId="af4">
    <w:name w:val="Plain Text"/>
    <w:basedOn w:val="a2"/>
    <w:link w:val="af5"/>
    <w:qFormat/>
    <w:rsid w:val="001C09BB"/>
    <w:rPr>
      <w:rFonts w:hAnsi="Courier New" w:cs="Courier New"/>
      <w:sz w:val="21"/>
      <w:szCs w:val="21"/>
    </w:rPr>
  </w:style>
  <w:style w:type="paragraph" w:styleId="TOC8">
    <w:name w:val="toc 8"/>
    <w:basedOn w:val="a2"/>
    <w:next w:val="a2"/>
    <w:qFormat/>
    <w:rsid w:val="001C09BB"/>
    <w:pPr>
      <w:snapToGrid/>
      <w:spacing w:line="240" w:lineRule="auto"/>
      <w:ind w:leftChars="1400" w:left="2940" w:firstLineChars="0" w:firstLine="0"/>
      <w:jc w:val="both"/>
    </w:pPr>
    <w:rPr>
      <w:rFonts w:ascii="Times New Roman" w:hAnsi="Times New Roman"/>
      <w:kern w:val="2"/>
      <w:sz w:val="28"/>
      <w:szCs w:val="20"/>
    </w:rPr>
  </w:style>
  <w:style w:type="paragraph" w:styleId="36">
    <w:name w:val="index 3"/>
    <w:basedOn w:val="a2"/>
    <w:next w:val="a2"/>
    <w:semiHidden/>
    <w:qFormat/>
    <w:rsid w:val="001C09BB"/>
    <w:pPr>
      <w:snapToGrid/>
      <w:spacing w:line="240" w:lineRule="auto"/>
      <w:ind w:leftChars="400" w:left="400" w:firstLineChars="0" w:firstLine="0"/>
      <w:jc w:val="both"/>
    </w:pPr>
    <w:rPr>
      <w:rFonts w:ascii="Times New Roman" w:hAnsi="Times New Roman"/>
      <w:kern w:val="2"/>
      <w:sz w:val="28"/>
      <w:szCs w:val="20"/>
    </w:rPr>
  </w:style>
  <w:style w:type="paragraph" w:styleId="af6">
    <w:name w:val="Date"/>
    <w:basedOn w:val="a2"/>
    <w:next w:val="a2"/>
    <w:link w:val="af7"/>
    <w:qFormat/>
    <w:rsid w:val="001C09BB"/>
  </w:style>
  <w:style w:type="paragraph" w:styleId="25">
    <w:name w:val="Body Text Indent 2"/>
    <w:basedOn w:val="a2"/>
    <w:link w:val="26"/>
    <w:qFormat/>
    <w:rsid w:val="001C09BB"/>
    <w:pPr>
      <w:spacing w:line="560" w:lineRule="atLeast"/>
      <w:ind w:firstLine="540"/>
    </w:pPr>
  </w:style>
  <w:style w:type="paragraph" w:styleId="af8">
    <w:name w:val="Balloon Text"/>
    <w:basedOn w:val="a2"/>
    <w:link w:val="af9"/>
    <w:qFormat/>
    <w:rsid w:val="001C09BB"/>
    <w:rPr>
      <w:sz w:val="18"/>
      <w:szCs w:val="18"/>
    </w:rPr>
  </w:style>
  <w:style w:type="paragraph" w:styleId="afa">
    <w:name w:val="footer"/>
    <w:basedOn w:val="a2"/>
    <w:link w:val="afb"/>
    <w:uiPriority w:val="99"/>
    <w:qFormat/>
    <w:rsid w:val="001C09BB"/>
    <w:pPr>
      <w:tabs>
        <w:tab w:val="center" w:pos="4153"/>
        <w:tab w:val="right" w:pos="8306"/>
      </w:tabs>
    </w:pPr>
    <w:rPr>
      <w:sz w:val="18"/>
    </w:rPr>
  </w:style>
  <w:style w:type="paragraph" w:styleId="afc">
    <w:name w:val="header"/>
    <w:basedOn w:val="a2"/>
    <w:link w:val="afd"/>
    <w:qFormat/>
    <w:rsid w:val="001C09BB"/>
    <w:pPr>
      <w:pBdr>
        <w:bottom w:val="single" w:sz="6" w:space="1" w:color="auto"/>
      </w:pBdr>
      <w:tabs>
        <w:tab w:val="center" w:pos="4153"/>
        <w:tab w:val="right" w:pos="8306"/>
      </w:tabs>
      <w:jc w:val="center"/>
    </w:pPr>
    <w:rPr>
      <w:sz w:val="18"/>
    </w:rPr>
  </w:style>
  <w:style w:type="paragraph" w:styleId="TOC1">
    <w:name w:val="toc 1"/>
    <w:basedOn w:val="a2"/>
    <w:next w:val="a2"/>
    <w:uiPriority w:val="39"/>
    <w:qFormat/>
    <w:rsid w:val="001C09BB"/>
    <w:pPr>
      <w:ind w:firstLineChars="0" w:firstLine="0"/>
    </w:pPr>
    <w:rPr>
      <w:b/>
    </w:rPr>
  </w:style>
  <w:style w:type="paragraph" w:styleId="43">
    <w:name w:val="List Continue 4"/>
    <w:basedOn w:val="a2"/>
    <w:qFormat/>
    <w:rsid w:val="001C09BB"/>
    <w:pPr>
      <w:adjustRightInd w:val="0"/>
      <w:spacing w:after="120" w:line="360" w:lineRule="auto"/>
      <w:ind w:leftChars="800" w:left="1680" w:firstLineChars="0" w:firstLine="0"/>
      <w:jc w:val="both"/>
    </w:pPr>
    <w:rPr>
      <w:rFonts w:ascii="Times New Roman" w:hAnsi="Times New Roman"/>
      <w:kern w:val="2"/>
      <w:szCs w:val="20"/>
    </w:rPr>
  </w:style>
  <w:style w:type="paragraph" w:styleId="TOC4">
    <w:name w:val="toc 4"/>
    <w:basedOn w:val="a2"/>
    <w:next w:val="a2"/>
    <w:qFormat/>
    <w:rsid w:val="001C09BB"/>
    <w:pPr>
      <w:snapToGrid/>
      <w:spacing w:line="240" w:lineRule="auto"/>
      <w:ind w:leftChars="600" w:left="1260" w:firstLineChars="0" w:firstLine="0"/>
      <w:jc w:val="both"/>
    </w:pPr>
    <w:rPr>
      <w:rFonts w:ascii="Times New Roman" w:hAnsi="Times New Roman"/>
      <w:kern w:val="2"/>
      <w:sz w:val="28"/>
      <w:szCs w:val="20"/>
    </w:rPr>
  </w:style>
  <w:style w:type="paragraph" w:styleId="afe">
    <w:name w:val="index heading"/>
    <w:basedOn w:val="a2"/>
    <w:next w:val="13"/>
    <w:semiHidden/>
    <w:qFormat/>
    <w:rsid w:val="001C09BB"/>
    <w:pPr>
      <w:snapToGrid/>
      <w:spacing w:line="240" w:lineRule="auto"/>
      <w:ind w:firstLineChars="0" w:firstLine="0"/>
      <w:jc w:val="both"/>
    </w:pPr>
    <w:rPr>
      <w:rFonts w:ascii="Times New Roman" w:hAnsi="Times New Roman"/>
      <w:kern w:val="2"/>
      <w:sz w:val="28"/>
      <w:szCs w:val="20"/>
    </w:rPr>
  </w:style>
  <w:style w:type="paragraph" w:styleId="13">
    <w:name w:val="index 1"/>
    <w:basedOn w:val="a2"/>
    <w:next w:val="a2"/>
    <w:qFormat/>
    <w:rsid w:val="001C09BB"/>
    <w:pPr>
      <w:adjustRightInd w:val="0"/>
      <w:snapToGrid/>
      <w:spacing w:line="240" w:lineRule="atLeast"/>
      <w:ind w:firstLineChars="0" w:firstLine="0"/>
      <w:jc w:val="both"/>
      <w:textAlignment w:val="baseline"/>
    </w:pPr>
    <w:rPr>
      <w:rFonts w:hAnsi="Times New Roman"/>
      <w:sz w:val="21"/>
      <w:szCs w:val="20"/>
    </w:rPr>
  </w:style>
  <w:style w:type="paragraph" w:styleId="aff">
    <w:name w:val="Subtitle"/>
    <w:basedOn w:val="a2"/>
    <w:next w:val="a2"/>
    <w:link w:val="aff0"/>
    <w:uiPriority w:val="99"/>
    <w:qFormat/>
    <w:rsid w:val="001C09BB"/>
    <w:pPr>
      <w:snapToGrid/>
      <w:spacing w:before="240" w:after="60" w:line="312" w:lineRule="auto"/>
      <w:ind w:firstLineChars="0" w:firstLine="0"/>
      <w:jc w:val="center"/>
      <w:outlineLvl w:val="1"/>
    </w:pPr>
    <w:rPr>
      <w:rFonts w:ascii="Cambria" w:hAnsi="Cambria"/>
      <w:b/>
      <w:bCs/>
      <w:kern w:val="28"/>
      <w:sz w:val="32"/>
      <w:szCs w:val="32"/>
    </w:rPr>
  </w:style>
  <w:style w:type="paragraph" w:styleId="aff1">
    <w:name w:val="footnote text"/>
    <w:basedOn w:val="a2"/>
    <w:link w:val="aff2"/>
    <w:qFormat/>
    <w:rsid w:val="001C09BB"/>
    <w:pPr>
      <w:snapToGrid/>
      <w:spacing w:line="360" w:lineRule="auto"/>
      <w:ind w:firstLineChars="0" w:firstLine="0"/>
      <w:jc w:val="both"/>
    </w:pPr>
    <w:rPr>
      <w:rFonts w:ascii="Calibri" w:hAnsi="Calibri"/>
      <w:sz w:val="18"/>
      <w:szCs w:val="20"/>
    </w:rPr>
  </w:style>
  <w:style w:type="paragraph" w:styleId="TOC6">
    <w:name w:val="toc 6"/>
    <w:basedOn w:val="a2"/>
    <w:next w:val="a2"/>
    <w:qFormat/>
    <w:rsid w:val="001C09BB"/>
    <w:pPr>
      <w:snapToGrid/>
      <w:spacing w:line="240" w:lineRule="auto"/>
      <w:ind w:leftChars="1000" w:left="2100" w:firstLineChars="0" w:firstLine="0"/>
      <w:jc w:val="both"/>
    </w:pPr>
    <w:rPr>
      <w:rFonts w:ascii="Times New Roman" w:hAnsi="Times New Roman"/>
      <w:kern w:val="2"/>
      <w:sz w:val="28"/>
      <w:szCs w:val="20"/>
    </w:rPr>
  </w:style>
  <w:style w:type="paragraph" w:styleId="52">
    <w:name w:val="List 5"/>
    <w:basedOn w:val="a2"/>
    <w:qFormat/>
    <w:rsid w:val="001C09BB"/>
    <w:pPr>
      <w:adjustRightInd w:val="0"/>
      <w:spacing w:line="360" w:lineRule="auto"/>
      <w:ind w:leftChars="800" w:left="100" w:hangingChars="200" w:hanging="200"/>
      <w:jc w:val="both"/>
    </w:pPr>
    <w:rPr>
      <w:rFonts w:ascii="Times New Roman" w:hAnsi="Times New Roman"/>
      <w:kern w:val="2"/>
      <w:szCs w:val="20"/>
    </w:rPr>
  </w:style>
  <w:style w:type="paragraph" w:styleId="37">
    <w:name w:val="Body Text Indent 3"/>
    <w:basedOn w:val="a2"/>
    <w:link w:val="38"/>
    <w:qFormat/>
    <w:rsid w:val="001C09BB"/>
    <w:pPr>
      <w:snapToGrid/>
      <w:spacing w:line="360" w:lineRule="auto"/>
      <w:ind w:firstLineChars="0" w:firstLine="632"/>
      <w:jc w:val="both"/>
    </w:pPr>
    <w:rPr>
      <w:rFonts w:ascii="黑体" w:eastAsia="黑体" w:hAnsi="Times New Roman"/>
      <w:sz w:val="28"/>
      <w:szCs w:val="20"/>
    </w:rPr>
  </w:style>
  <w:style w:type="paragraph" w:styleId="71">
    <w:name w:val="index 7"/>
    <w:basedOn w:val="a2"/>
    <w:next w:val="a2"/>
    <w:semiHidden/>
    <w:qFormat/>
    <w:rsid w:val="001C09BB"/>
    <w:pPr>
      <w:snapToGrid/>
      <w:spacing w:line="240" w:lineRule="auto"/>
      <w:ind w:leftChars="1200" w:left="1200" w:firstLineChars="0" w:firstLine="0"/>
      <w:jc w:val="both"/>
    </w:pPr>
    <w:rPr>
      <w:rFonts w:ascii="Times New Roman" w:hAnsi="Times New Roman"/>
      <w:kern w:val="2"/>
      <w:sz w:val="28"/>
      <w:szCs w:val="20"/>
    </w:rPr>
  </w:style>
  <w:style w:type="paragraph" w:styleId="91">
    <w:name w:val="index 9"/>
    <w:basedOn w:val="a2"/>
    <w:next w:val="a2"/>
    <w:semiHidden/>
    <w:qFormat/>
    <w:rsid w:val="001C09BB"/>
    <w:pPr>
      <w:snapToGrid/>
      <w:spacing w:line="240" w:lineRule="auto"/>
      <w:ind w:leftChars="1600" w:left="1600" w:firstLineChars="0" w:firstLine="0"/>
      <w:jc w:val="both"/>
    </w:pPr>
    <w:rPr>
      <w:rFonts w:ascii="Times New Roman" w:hAnsi="Times New Roman"/>
      <w:kern w:val="2"/>
      <w:sz w:val="28"/>
      <w:szCs w:val="20"/>
    </w:rPr>
  </w:style>
  <w:style w:type="paragraph" w:styleId="aff3">
    <w:name w:val="table of figures"/>
    <w:basedOn w:val="a2"/>
    <w:next w:val="a2"/>
    <w:qFormat/>
    <w:rsid w:val="001C09BB"/>
    <w:pPr>
      <w:tabs>
        <w:tab w:val="right" w:leader="dot" w:pos="8640"/>
      </w:tabs>
      <w:snapToGrid/>
      <w:spacing w:line="360" w:lineRule="auto"/>
      <w:ind w:left="400" w:firstLineChars="0" w:hanging="400"/>
      <w:jc w:val="both"/>
    </w:pPr>
    <w:rPr>
      <w:rFonts w:ascii="Times New Roman" w:hAnsi="Times New Roman"/>
      <w:kern w:val="2"/>
      <w:szCs w:val="20"/>
    </w:rPr>
  </w:style>
  <w:style w:type="paragraph" w:styleId="TOC2">
    <w:name w:val="toc 2"/>
    <w:basedOn w:val="a2"/>
    <w:next w:val="a2"/>
    <w:uiPriority w:val="39"/>
    <w:qFormat/>
    <w:rsid w:val="001C09BB"/>
  </w:style>
  <w:style w:type="paragraph" w:styleId="TOC9">
    <w:name w:val="toc 9"/>
    <w:basedOn w:val="a2"/>
    <w:next w:val="a2"/>
    <w:qFormat/>
    <w:rsid w:val="001C09BB"/>
    <w:pPr>
      <w:snapToGrid/>
      <w:spacing w:line="240" w:lineRule="auto"/>
      <w:ind w:leftChars="1600" w:left="3360" w:firstLineChars="0" w:firstLine="0"/>
      <w:jc w:val="both"/>
    </w:pPr>
    <w:rPr>
      <w:rFonts w:ascii="Times New Roman" w:hAnsi="Times New Roman"/>
      <w:kern w:val="2"/>
      <w:sz w:val="28"/>
      <w:szCs w:val="20"/>
    </w:rPr>
  </w:style>
  <w:style w:type="paragraph" w:styleId="27">
    <w:name w:val="Body Text 2"/>
    <w:basedOn w:val="a2"/>
    <w:link w:val="28"/>
    <w:qFormat/>
    <w:rsid w:val="001C09BB"/>
    <w:pPr>
      <w:adjustRightInd w:val="0"/>
      <w:spacing w:after="120" w:line="480" w:lineRule="auto"/>
      <w:ind w:firstLineChars="0" w:firstLine="0"/>
      <w:jc w:val="both"/>
    </w:pPr>
    <w:rPr>
      <w:rFonts w:ascii="Times New Roman" w:hAnsi="Times New Roman"/>
      <w:szCs w:val="20"/>
    </w:rPr>
  </w:style>
  <w:style w:type="paragraph" w:styleId="44">
    <w:name w:val="List 4"/>
    <w:basedOn w:val="a2"/>
    <w:qFormat/>
    <w:rsid w:val="001C09BB"/>
    <w:pPr>
      <w:adjustRightInd w:val="0"/>
      <w:spacing w:line="360" w:lineRule="auto"/>
      <w:ind w:leftChars="600" w:left="100" w:hangingChars="200" w:hanging="200"/>
      <w:jc w:val="both"/>
    </w:pPr>
    <w:rPr>
      <w:rFonts w:ascii="Times New Roman" w:hAnsi="Times New Roman"/>
      <w:kern w:val="2"/>
      <w:szCs w:val="20"/>
    </w:rPr>
  </w:style>
  <w:style w:type="paragraph" w:styleId="29">
    <w:name w:val="List Continue 2"/>
    <w:basedOn w:val="a2"/>
    <w:qFormat/>
    <w:rsid w:val="001C09BB"/>
    <w:pPr>
      <w:adjustRightInd w:val="0"/>
      <w:spacing w:after="120" w:line="360" w:lineRule="auto"/>
      <w:ind w:leftChars="400" w:left="840" w:firstLineChars="0" w:firstLine="0"/>
      <w:jc w:val="both"/>
    </w:pPr>
    <w:rPr>
      <w:rFonts w:ascii="Times New Roman" w:hAnsi="Times New Roman"/>
      <w:kern w:val="2"/>
      <w:szCs w:val="20"/>
    </w:rPr>
  </w:style>
  <w:style w:type="paragraph" w:styleId="HTML">
    <w:name w:val="HTML Preformatted"/>
    <w:basedOn w:val="a2"/>
    <w:link w:val="HTML1"/>
    <w:qFormat/>
    <w:rsid w:val="001C09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line="240" w:lineRule="auto"/>
      <w:ind w:firstLineChars="0" w:firstLine="0"/>
    </w:pPr>
    <w:rPr>
      <w:rFonts w:cs="宋体"/>
    </w:rPr>
  </w:style>
  <w:style w:type="paragraph" w:styleId="aff4">
    <w:name w:val="Normal (Web)"/>
    <w:basedOn w:val="a2"/>
    <w:uiPriority w:val="99"/>
    <w:qFormat/>
    <w:rsid w:val="001C09BB"/>
    <w:pPr>
      <w:widowControl/>
      <w:snapToGrid/>
      <w:spacing w:before="100" w:beforeAutospacing="1" w:after="100" w:afterAutospacing="1" w:line="240" w:lineRule="auto"/>
      <w:ind w:firstLineChars="0" w:firstLine="0"/>
    </w:pPr>
    <w:rPr>
      <w:szCs w:val="20"/>
    </w:rPr>
  </w:style>
  <w:style w:type="paragraph" w:styleId="39">
    <w:name w:val="List Continue 3"/>
    <w:basedOn w:val="a2"/>
    <w:qFormat/>
    <w:rsid w:val="001C09BB"/>
    <w:pPr>
      <w:adjustRightInd w:val="0"/>
      <w:spacing w:after="120" w:line="360" w:lineRule="auto"/>
      <w:ind w:leftChars="600" w:left="1260" w:firstLineChars="0" w:firstLine="0"/>
      <w:jc w:val="both"/>
    </w:pPr>
    <w:rPr>
      <w:rFonts w:ascii="Times New Roman" w:hAnsi="Times New Roman"/>
      <w:kern w:val="2"/>
      <w:szCs w:val="20"/>
    </w:rPr>
  </w:style>
  <w:style w:type="paragraph" w:styleId="2a">
    <w:name w:val="index 2"/>
    <w:basedOn w:val="a2"/>
    <w:next w:val="a2"/>
    <w:semiHidden/>
    <w:qFormat/>
    <w:rsid w:val="001C09BB"/>
    <w:pPr>
      <w:snapToGrid/>
      <w:spacing w:line="240" w:lineRule="auto"/>
      <w:ind w:leftChars="200" w:left="200" w:firstLineChars="0" w:firstLine="0"/>
      <w:jc w:val="both"/>
    </w:pPr>
    <w:rPr>
      <w:rFonts w:ascii="Times New Roman" w:hAnsi="Times New Roman"/>
      <w:kern w:val="2"/>
      <w:sz w:val="28"/>
      <w:szCs w:val="20"/>
    </w:rPr>
  </w:style>
  <w:style w:type="paragraph" w:styleId="aff5">
    <w:name w:val="Title"/>
    <w:basedOn w:val="a2"/>
    <w:link w:val="aff6"/>
    <w:qFormat/>
    <w:rsid w:val="001C09BB"/>
    <w:pPr>
      <w:widowControl/>
      <w:snapToGrid/>
      <w:spacing w:after="240" w:line="360" w:lineRule="auto"/>
      <w:ind w:firstLineChars="0" w:firstLine="0"/>
      <w:jc w:val="center"/>
    </w:pPr>
    <w:rPr>
      <w:rFonts w:ascii="Arial" w:hAnsi="Arial"/>
      <w:b/>
      <w:smallCaps/>
      <w:kern w:val="28"/>
      <w:sz w:val="36"/>
      <w:szCs w:val="20"/>
      <w:lang w:eastAsia="en-US"/>
    </w:rPr>
  </w:style>
  <w:style w:type="paragraph" w:styleId="aff7">
    <w:name w:val="annotation subject"/>
    <w:basedOn w:val="ac"/>
    <w:next w:val="ac"/>
    <w:link w:val="aff8"/>
    <w:qFormat/>
    <w:rsid w:val="001C09BB"/>
    <w:rPr>
      <w:b/>
      <w:bCs/>
    </w:rPr>
  </w:style>
  <w:style w:type="paragraph" w:styleId="aff9">
    <w:name w:val="Body Text First Indent"/>
    <w:basedOn w:val="a2"/>
    <w:link w:val="affa"/>
    <w:qFormat/>
    <w:rsid w:val="001C09BB"/>
    <w:pPr>
      <w:snapToGrid/>
      <w:spacing w:line="360" w:lineRule="auto"/>
      <w:ind w:firstLineChars="0" w:firstLine="420"/>
      <w:jc w:val="both"/>
    </w:pPr>
    <w:rPr>
      <w:rFonts w:eastAsia="仿宋_GB2312"/>
      <w:szCs w:val="20"/>
    </w:rPr>
  </w:style>
  <w:style w:type="paragraph" w:styleId="2b">
    <w:name w:val="Body Text First Indent 2"/>
    <w:basedOn w:val="af1"/>
    <w:link w:val="2c"/>
    <w:qFormat/>
    <w:rsid w:val="001C09BB"/>
    <w:pPr>
      <w:snapToGrid/>
      <w:spacing w:after="120" w:line="240" w:lineRule="auto"/>
      <w:ind w:leftChars="200" w:left="420" w:firstLine="420"/>
      <w:jc w:val="both"/>
    </w:pPr>
    <w:rPr>
      <w:rFonts w:ascii="Calibri" w:hAnsi="Calibri"/>
      <w:szCs w:val="20"/>
    </w:rPr>
  </w:style>
  <w:style w:type="table" w:styleId="affb">
    <w:name w:val="Table Grid"/>
    <w:basedOn w:val="a5"/>
    <w:qFormat/>
    <w:rsid w:val="001C09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qFormat/>
    <w:rsid w:val="001C09BB"/>
    <w:rPr>
      <w:rFonts w:cs="Times New Roman"/>
      <w:b/>
    </w:rPr>
  </w:style>
  <w:style w:type="character" w:styleId="affd">
    <w:name w:val="page number"/>
    <w:basedOn w:val="a4"/>
    <w:qFormat/>
    <w:rsid w:val="001C09BB"/>
  </w:style>
  <w:style w:type="character" w:styleId="affe">
    <w:name w:val="FollowedHyperlink"/>
    <w:basedOn w:val="a4"/>
    <w:uiPriority w:val="99"/>
    <w:unhideWhenUsed/>
    <w:qFormat/>
    <w:rsid w:val="001C09BB"/>
    <w:rPr>
      <w:color w:val="800080"/>
      <w:u w:val="single"/>
    </w:rPr>
  </w:style>
  <w:style w:type="character" w:styleId="afff">
    <w:name w:val="Emphasis"/>
    <w:qFormat/>
    <w:rsid w:val="001C09BB"/>
    <w:rPr>
      <w:rFonts w:cs="Times New Roman"/>
      <w:i/>
    </w:rPr>
  </w:style>
  <w:style w:type="character" w:styleId="afff0">
    <w:name w:val="Hyperlink"/>
    <w:basedOn w:val="a4"/>
    <w:uiPriority w:val="99"/>
    <w:qFormat/>
    <w:rsid w:val="001C09BB"/>
    <w:rPr>
      <w:color w:val="0000FF"/>
      <w:u w:val="single"/>
    </w:rPr>
  </w:style>
  <w:style w:type="character" w:styleId="afff1">
    <w:name w:val="annotation reference"/>
    <w:basedOn w:val="a4"/>
    <w:unhideWhenUsed/>
    <w:qFormat/>
    <w:rsid w:val="001C09BB"/>
    <w:rPr>
      <w:sz w:val="21"/>
      <w:szCs w:val="21"/>
    </w:rPr>
  </w:style>
  <w:style w:type="character" w:styleId="afff2">
    <w:name w:val="footnote reference"/>
    <w:qFormat/>
    <w:rsid w:val="001C09BB"/>
    <w:rPr>
      <w:rFonts w:cs="Times New Roman"/>
      <w:position w:val="6"/>
      <w:sz w:val="14"/>
      <w:vertAlign w:val="superscript"/>
    </w:rPr>
  </w:style>
  <w:style w:type="character" w:customStyle="1" w:styleId="11">
    <w:name w:val="标题 1 字符"/>
    <w:basedOn w:val="a4"/>
    <w:link w:val="10"/>
    <w:qFormat/>
    <w:rsid w:val="001C09BB"/>
    <w:rPr>
      <w:rFonts w:ascii="宋体" w:eastAsia="宋体" w:hAnsi="宋体" w:cs="Times New Roman"/>
      <w:b/>
      <w:bCs/>
      <w:kern w:val="44"/>
      <w:sz w:val="44"/>
      <w:szCs w:val="44"/>
    </w:rPr>
  </w:style>
  <w:style w:type="character" w:customStyle="1" w:styleId="21">
    <w:name w:val="标题 2 字符"/>
    <w:basedOn w:val="a4"/>
    <w:link w:val="20"/>
    <w:qFormat/>
    <w:rsid w:val="001C09BB"/>
    <w:rPr>
      <w:rFonts w:ascii="Arial" w:eastAsia="黑体" w:hAnsi="Arial" w:cs="Times New Roman"/>
      <w:b/>
      <w:bCs/>
      <w:kern w:val="0"/>
      <w:sz w:val="32"/>
      <w:szCs w:val="32"/>
    </w:rPr>
  </w:style>
  <w:style w:type="character" w:customStyle="1" w:styleId="30">
    <w:name w:val="标题 3 字符"/>
    <w:basedOn w:val="a4"/>
    <w:link w:val="3"/>
    <w:qFormat/>
    <w:rsid w:val="001C09BB"/>
    <w:rPr>
      <w:rFonts w:ascii="宋体" w:eastAsia="宋体" w:hAnsi="宋体" w:cs="Times New Roman"/>
      <w:b/>
      <w:bCs/>
      <w:kern w:val="0"/>
      <w:sz w:val="28"/>
      <w:szCs w:val="32"/>
    </w:rPr>
  </w:style>
  <w:style w:type="character" w:customStyle="1" w:styleId="50">
    <w:name w:val="标题 5 字符"/>
    <w:basedOn w:val="a4"/>
    <w:link w:val="5"/>
    <w:qFormat/>
    <w:rsid w:val="001C09BB"/>
    <w:rPr>
      <w:rFonts w:ascii="宋体" w:eastAsia="宋体" w:hAnsi="宋体" w:cs="Times New Roman"/>
      <w:b/>
      <w:bCs/>
      <w:kern w:val="0"/>
      <w:sz w:val="24"/>
      <w:szCs w:val="28"/>
    </w:rPr>
  </w:style>
  <w:style w:type="character" w:customStyle="1" w:styleId="90">
    <w:name w:val="标题 9 字符"/>
    <w:basedOn w:val="a4"/>
    <w:link w:val="9"/>
    <w:qFormat/>
    <w:rsid w:val="001C09BB"/>
    <w:rPr>
      <w:rFonts w:asciiTheme="majorHAnsi" w:eastAsiaTheme="majorEastAsia" w:hAnsiTheme="majorHAnsi" w:cstheme="majorBidi"/>
      <w:kern w:val="0"/>
      <w:szCs w:val="21"/>
    </w:rPr>
  </w:style>
  <w:style w:type="character" w:customStyle="1" w:styleId="ad">
    <w:name w:val="批注文字 字符"/>
    <w:basedOn w:val="a4"/>
    <w:link w:val="ac"/>
    <w:qFormat/>
    <w:rsid w:val="001C09BB"/>
    <w:rPr>
      <w:rFonts w:ascii="宋体" w:eastAsia="宋体" w:hAnsi="宋体" w:cs="Times New Roman"/>
      <w:kern w:val="0"/>
      <w:sz w:val="24"/>
      <w:szCs w:val="24"/>
    </w:rPr>
  </w:style>
  <w:style w:type="character" w:customStyle="1" w:styleId="Char">
    <w:name w:val="批注主题 Char"/>
    <w:basedOn w:val="ad"/>
    <w:qFormat/>
    <w:rsid w:val="001C09BB"/>
    <w:rPr>
      <w:rFonts w:ascii="宋体" w:eastAsia="宋体" w:hAnsi="宋体" w:cs="Times New Roman"/>
      <w:b/>
      <w:bCs/>
      <w:kern w:val="0"/>
      <w:sz w:val="24"/>
      <w:szCs w:val="24"/>
    </w:rPr>
  </w:style>
  <w:style w:type="character" w:customStyle="1" w:styleId="aff8">
    <w:name w:val="批注主题 字符"/>
    <w:basedOn w:val="ad"/>
    <w:link w:val="aff7"/>
    <w:qFormat/>
    <w:rsid w:val="001C09BB"/>
    <w:rPr>
      <w:rFonts w:ascii="宋体" w:eastAsia="宋体" w:hAnsi="宋体" w:cs="Times New Roman"/>
      <w:b/>
      <w:bCs/>
      <w:kern w:val="0"/>
      <w:sz w:val="24"/>
      <w:szCs w:val="24"/>
    </w:rPr>
  </w:style>
  <w:style w:type="character" w:customStyle="1" w:styleId="Char0">
    <w:name w:val="文档结构图 Char"/>
    <w:basedOn w:val="a4"/>
    <w:qFormat/>
    <w:rsid w:val="001C09BB"/>
    <w:rPr>
      <w:rFonts w:ascii="宋体" w:eastAsia="宋体" w:hAnsi="宋体" w:cs="Times New Roman"/>
      <w:kern w:val="0"/>
      <w:sz w:val="18"/>
      <w:szCs w:val="18"/>
    </w:rPr>
  </w:style>
  <w:style w:type="character" w:customStyle="1" w:styleId="aa">
    <w:name w:val="文档结构图 字符"/>
    <w:basedOn w:val="a4"/>
    <w:link w:val="a9"/>
    <w:qFormat/>
    <w:rsid w:val="001C09BB"/>
    <w:rPr>
      <w:rFonts w:ascii="宋体" w:eastAsia="宋体" w:hAnsi="宋体" w:cs="Times New Roman"/>
      <w:kern w:val="0"/>
      <w:sz w:val="18"/>
      <w:szCs w:val="18"/>
    </w:rPr>
  </w:style>
  <w:style w:type="character" w:customStyle="1" w:styleId="Char1">
    <w:name w:val="正文文本缩进 Char"/>
    <w:basedOn w:val="a4"/>
    <w:qFormat/>
    <w:rsid w:val="001C09BB"/>
    <w:rPr>
      <w:rFonts w:ascii="宋体" w:eastAsia="宋体" w:hAnsi="宋体" w:cs="Times New Roman"/>
      <w:kern w:val="0"/>
      <w:sz w:val="44"/>
      <w:szCs w:val="24"/>
    </w:rPr>
  </w:style>
  <w:style w:type="character" w:customStyle="1" w:styleId="af2">
    <w:name w:val="正文文本缩进 字符"/>
    <w:basedOn w:val="a4"/>
    <w:link w:val="af1"/>
    <w:qFormat/>
    <w:rsid w:val="001C09BB"/>
    <w:rPr>
      <w:rFonts w:ascii="宋体" w:eastAsia="宋体" w:hAnsi="宋体" w:cs="Times New Roman"/>
      <w:kern w:val="0"/>
      <w:sz w:val="24"/>
      <w:szCs w:val="24"/>
    </w:rPr>
  </w:style>
  <w:style w:type="character" w:customStyle="1" w:styleId="Char2">
    <w:name w:val="纯文本 Char"/>
    <w:basedOn w:val="a4"/>
    <w:qFormat/>
    <w:rsid w:val="001C09BB"/>
    <w:rPr>
      <w:rFonts w:ascii="宋体" w:eastAsia="宋体" w:hAnsi="Courier New" w:cs="Courier New"/>
      <w:kern w:val="0"/>
      <w:szCs w:val="21"/>
    </w:rPr>
  </w:style>
  <w:style w:type="character" w:customStyle="1" w:styleId="af5">
    <w:name w:val="纯文本 字符"/>
    <w:basedOn w:val="a4"/>
    <w:link w:val="af4"/>
    <w:qFormat/>
    <w:rsid w:val="001C09BB"/>
    <w:rPr>
      <w:rFonts w:ascii="宋体" w:eastAsia="宋体" w:hAnsi="Courier New" w:cs="Courier New"/>
      <w:kern w:val="0"/>
      <w:szCs w:val="21"/>
    </w:rPr>
  </w:style>
  <w:style w:type="character" w:customStyle="1" w:styleId="Char3">
    <w:name w:val="日期 Char"/>
    <w:basedOn w:val="a4"/>
    <w:qFormat/>
    <w:rsid w:val="001C09BB"/>
    <w:rPr>
      <w:rFonts w:ascii="宋体" w:eastAsia="宋体" w:hAnsi="宋体" w:cs="Times New Roman"/>
      <w:kern w:val="0"/>
      <w:sz w:val="24"/>
      <w:szCs w:val="24"/>
    </w:rPr>
  </w:style>
  <w:style w:type="character" w:customStyle="1" w:styleId="af7">
    <w:name w:val="日期 字符"/>
    <w:basedOn w:val="a4"/>
    <w:link w:val="af6"/>
    <w:qFormat/>
    <w:rsid w:val="001C09BB"/>
    <w:rPr>
      <w:rFonts w:ascii="宋体" w:eastAsia="宋体" w:hAnsi="宋体" w:cs="Times New Roman"/>
      <w:kern w:val="0"/>
      <w:sz w:val="24"/>
      <w:szCs w:val="24"/>
    </w:rPr>
  </w:style>
  <w:style w:type="character" w:customStyle="1" w:styleId="2Char">
    <w:name w:val="正文文本缩进 2 Char"/>
    <w:basedOn w:val="a4"/>
    <w:qFormat/>
    <w:rsid w:val="001C09BB"/>
    <w:rPr>
      <w:rFonts w:ascii="宋体" w:eastAsia="宋体" w:hAnsi="宋体" w:cs="Times New Roman"/>
      <w:kern w:val="0"/>
      <w:sz w:val="24"/>
      <w:szCs w:val="24"/>
    </w:rPr>
  </w:style>
  <w:style w:type="character" w:customStyle="1" w:styleId="26">
    <w:name w:val="正文文本缩进 2 字符"/>
    <w:basedOn w:val="a4"/>
    <w:link w:val="25"/>
    <w:qFormat/>
    <w:rsid w:val="001C09BB"/>
    <w:rPr>
      <w:rFonts w:ascii="宋体" w:eastAsia="宋体" w:hAnsi="宋体" w:cs="Times New Roman"/>
      <w:kern w:val="0"/>
      <w:sz w:val="24"/>
      <w:szCs w:val="24"/>
    </w:rPr>
  </w:style>
  <w:style w:type="character" w:customStyle="1" w:styleId="Char4">
    <w:name w:val="批注框文本 Char"/>
    <w:basedOn w:val="a4"/>
    <w:qFormat/>
    <w:rsid w:val="001C09BB"/>
    <w:rPr>
      <w:rFonts w:ascii="宋体" w:eastAsia="宋体" w:hAnsi="宋体" w:cs="Times New Roman"/>
      <w:kern w:val="0"/>
      <w:sz w:val="18"/>
      <w:szCs w:val="18"/>
    </w:rPr>
  </w:style>
  <w:style w:type="character" w:customStyle="1" w:styleId="af9">
    <w:name w:val="批注框文本 字符"/>
    <w:basedOn w:val="a4"/>
    <w:link w:val="af8"/>
    <w:qFormat/>
    <w:rsid w:val="001C09BB"/>
    <w:rPr>
      <w:rFonts w:ascii="宋体" w:eastAsia="宋体" w:hAnsi="宋体" w:cs="Times New Roman"/>
      <w:kern w:val="0"/>
      <w:sz w:val="18"/>
      <w:szCs w:val="18"/>
    </w:rPr>
  </w:style>
  <w:style w:type="character" w:customStyle="1" w:styleId="Char5">
    <w:name w:val="页脚 Char"/>
    <w:basedOn w:val="a4"/>
    <w:uiPriority w:val="99"/>
    <w:qFormat/>
    <w:rsid w:val="001C09BB"/>
    <w:rPr>
      <w:rFonts w:ascii="宋体" w:eastAsia="宋体" w:hAnsi="宋体" w:cs="Times New Roman"/>
      <w:kern w:val="0"/>
      <w:sz w:val="18"/>
      <w:szCs w:val="24"/>
    </w:rPr>
  </w:style>
  <w:style w:type="character" w:customStyle="1" w:styleId="afb">
    <w:name w:val="页脚 字符"/>
    <w:basedOn w:val="a4"/>
    <w:link w:val="afa"/>
    <w:qFormat/>
    <w:rsid w:val="001C09BB"/>
    <w:rPr>
      <w:rFonts w:ascii="宋体" w:eastAsia="宋体" w:hAnsi="宋体" w:cs="Times New Roman"/>
      <w:kern w:val="0"/>
      <w:sz w:val="18"/>
      <w:szCs w:val="18"/>
    </w:rPr>
  </w:style>
  <w:style w:type="character" w:customStyle="1" w:styleId="Char6">
    <w:name w:val="页眉 Char"/>
    <w:basedOn w:val="a4"/>
    <w:qFormat/>
    <w:rsid w:val="001C09BB"/>
    <w:rPr>
      <w:rFonts w:ascii="宋体" w:eastAsia="宋体" w:hAnsi="宋体" w:cs="Times New Roman"/>
      <w:kern w:val="0"/>
      <w:sz w:val="18"/>
      <w:szCs w:val="24"/>
    </w:rPr>
  </w:style>
  <w:style w:type="character" w:customStyle="1" w:styleId="afd">
    <w:name w:val="页眉 字符"/>
    <w:basedOn w:val="a4"/>
    <w:link w:val="afc"/>
    <w:qFormat/>
    <w:rsid w:val="001C09BB"/>
    <w:rPr>
      <w:rFonts w:ascii="宋体" w:eastAsia="宋体" w:hAnsi="宋体" w:cs="Times New Roman"/>
      <w:kern w:val="0"/>
      <w:sz w:val="18"/>
      <w:szCs w:val="18"/>
    </w:rPr>
  </w:style>
  <w:style w:type="paragraph" w:customStyle="1" w:styleId="14">
    <w:name w:val="列出段落1"/>
    <w:basedOn w:val="a2"/>
    <w:link w:val="Char7"/>
    <w:qFormat/>
    <w:rsid w:val="001C09BB"/>
    <w:pPr>
      <w:ind w:firstLine="420"/>
    </w:pPr>
  </w:style>
  <w:style w:type="character" w:customStyle="1" w:styleId="Char7">
    <w:name w:val="列出段落 Char"/>
    <w:link w:val="14"/>
    <w:qFormat/>
    <w:rsid w:val="001C09BB"/>
    <w:rPr>
      <w:rFonts w:ascii="宋体" w:eastAsia="宋体" w:hAnsi="宋体" w:cs="Times New Roman"/>
      <w:kern w:val="0"/>
      <w:sz w:val="24"/>
      <w:szCs w:val="24"/>
    </w:rPr>
  </w:style>
  <w:style w:type="character" w:customStyle="1" w:styleId="font01">
    <w:name w:val="font01"/>
    <w:basedOn w:val="a4"/>
    <w:qFormat/>
    <w:rsid w:val="001C09BB"/>
    <w:rPr>
      <w:rFonts w:ascii="宋体" w:eastAsia="宋体" w:hAnsi="宋体" w:cs="宋体" w:hint="eastAsia"/>
      <w:color w:val="000000"/>
      <w:sz w:val="20"/>
      <w:szCs w:val="20"/>
      <w:u w:val="none"/>
    </w:rPr>
  </w:style>
  <w:style w:type="character" w:customStyle="1" w:styleId="font31">
    <w:name w:val="font31"/>
    <w:basedOn w:val="a4"/>
    <w:qFormat/>
    <w:rsid w:val="001C09BB"/>
    <w:rPr>
      <w:rFonts w:ascii="宋体" w:eastAsia="宋体" w:hAnsi="宋体" w:cs="宋体" w:hint="eastAsia"/>
      <w:color w:val="FF0000"/>
      <w:sz w:val="20"/>
      <w:szCs w:val="20"/>
      <w:u w:val="none"/>
    </w:rPr>
  </w:style>
  <w:style w:type="character" w:customStyle="1" w:styleId="Bodytext1">
    <w:name w:val="Body text|1_"/>
    <w:basedOn w:val="a4"/>
    <w:link w:val="Bodytext10"/>
    <w:qFormat/>
    <w:rsid w:val="001C09BB"/>
    <w:rPr>
      <w:rFonts w:ascii="宋体" w:hAnsi="宋体" w:cs="宋体"/>
      <w:sz w:val="32"/>
      <w:szCs w:val="32"/>
      <w:lang w:val="zh-TW" w:eastAsia="zh-TW" w:bidi="zh-TW"/>
    </w:rPr>
  </w:style>
  <w:style w:type="paragraph" w:customStyle="1" w:styleId="Bodytext10">
    <w:name w:val="Body text|1"/>
    <w:basedOn w:val="a2"/>
    <w:link w:val="Bodytext1"/>
    <w:qFormat/>
    <w:rsid w:val="001C09BB"/>
    <w:pPr>
      <w:snapToGrid/>
      <w:spacing w:line="240" w:lineRule="auto"/>
      <w:ind w:firstLineChars="0" w:hanging="560"/>
    </w:pPr>
    <w:rPr>
      <w:rFonts w:cs="宋体"/>
      <w:sz w:val="32"/>
      <w:szCs w:val="32"/>
      <w:lang w:val="zh-TW" w:eastAsia="zh-TW" w:bidi="zh-TW"/>
    </w:rPr>
  </w:style>
  <w:style w:type="character" w:customStyle="1" w:styleId="Heading11">
    <w:name w:val="Heading #1|1_"/>
    <w:basedOn w:val="a4"/>
    <w:link w:val="Heading110"/>
    <w:qFormat/>
    <w:rsid w:val="001C09BB"/>
    <w:rPr>
      <w:rFonts w:ascii="宋体" w:hAnsi="宋体" w:cs="宋体"/>
      <w:sz w:val="42"/>
      <w:szCs w:val="42"/>
      <w:lang w:val="zh-TW" w:eastAsia="zh-TW" w:bidi="zh-TW"/>
    </w:rPr>
  </w:style>
  <w:style w:type="paragraph" w:customStyle="1" w:styleId="Heading110">
    <w:name w:val="Heading #1|1"/>
    <w:basedOn w:val="a2"/>
    <w:link w:val="Heading11"/>
    <w:qFormat/>
    <w:rsid w:val="001C09BB"/>
    <w:pPr>
      <w:snapToGrid/>
      <w:spacing w:after="240" w:line="240" w:lineRule="auto"/>
      <w:ind w:left="2000" w:firstLineChars="0" w:firstLine="0"/>
      <w:jc w:val="center"/>
      <w:outlineLvl w:val="0"/>
    </w:pPr>
    <w:rPr>
      <w:rFonts w:cs="宋体"/>
      <w:sz w:val="42"/>
      <w:szCs w:val="42"/>
      <w:lang w:val="zh-TW" w:eastAsia="zh-TW" w:bidi="zh-TW"/>
    </w:rPr>
  </w:style>
  <w:style w:type="character" w:customStyle="1" w:styleId="Bodytext3">
    <w:name w:val="Body text|3_"/>
    <w:basedOn w:val="a4"/>
    <w:link w:val="Bodytext30"/>
    <w:qFormat/>
    <w:rsid w:val="001C09BB"/>
    <w:rPr>
      <w:rFonts w:ascii="宋体" w:hAnsi="宋体" w:cs="宋体"/>
      <w:sz w:val="26"/>
      <w:szCs w:val="26"/>
      <w:lang w:val="zh-TW" w:eastAsia="zh-TW" w:bidi="zh-TW"/>
    </w:rPr>
  </w:style>
  <w:style w:type="paragraph" w:customStyle="1" w:styleId="Bodytext30">
    <w:name w:val="Body text|3"/>
    <w:basedOn w:val="a2"/>
    <w:link w:val="Bodytext3"/>
    <w:qFormat/>
    <w:rsid w:val="001C09BB"/>
    <w:pPr>
      <w:snapToGrid/>
      <w:spacing w:line="374" w:lineRule="exact"/>
      <w:ind w:firstLineChars="0" w:firstLine="0"/>
      <w:jc w:val="center"/>
    </w:pPr>
    <w:rPr>
      <w:rFonts w:cs="宋体"/>
      <w:sz w:val="26"/>
      <w:szCs w:val="26"/>
      <w:lang w:val="zh-TW" w:eastAsia="zh-TW" w:bidi="zh-TW"/>
    </w:rPr>
  </w:style>
  <w:style w:type="character" w:customStyle="1" w:styleId="Bodytext2">
    <w:name w:val="Body text|2_"/>
    <w:basedOn w:val="a4"/>
    <w:link w:val="Bodytext20"/>
    <w:qFormat/>
    <w:rsid w:val="001C09BB"/>
    <w:rPr>
      <w:rFonts w:ascii="宋体" w:hAnsi="宋体" w:cs="宋体"/>
      <w:sz w:val="22"/>
      <w:szCs w:val="22"/>
      <w:lang w:val="zh-TW" w:eastAsia="zh-TW" w:bidi="zh-TW"/>
    </w:rPr>
  </w:style>
  <w:style w:type="paragraph" w:customStyle="1" w:styleId="Bodytext20">
    <w:name w:val="Body text|2"/>
    <w:basedOn w:val="a2"/>
    <w:link w:val="Bodytext2"/>
    <w:qFormat/>
    <w:rsid w:val="001C09BB"/>
    <w:pPr>
      <w:snapToGrid/>
      <w:spacing w:after="280" w:line="240" w:lineRule="auto"/>
      <w:ind w:firstLineChars="0" w:firstLine="0"/>
    </w:pPr>
    <w:rPr>
      <w:rFonts w:cs="宋体"/>
      <w:sz w:val="22"/>
      <w:szCs w:val="22"/>
      <w:lang w:val="zh-TW" w:eastAsia="zh-TW" w:bidi="zh-TW"/>
    </w:rPr>
  </w:style>
  <w:style w:type="character" w:customStyle="1" w:styleId="Bodytext5">
    <w:name w:val="Body text|5_"/>
    <w:basedOn w:val="a4"/>
    <w:link w:val="Bodytext50"/>
    <w:qFormat/>
    <w:rsid w:val="001C09BB"/>
    <w:rPr>
      <w:b/>
      <w:bCs/>
      <w:sz w:val="8"/>
      <w:szCs w:val="8"/>
      <w:lang w:val="zh-TW" w:eastAsia="zh-TW" w:bidi="zh-TW"/>
    </w:rPr>
  </w:style>
  <w:style w:type="paragraph" w:customStyle="1" w:styleId="Bodytext50">
    <w:name w:val="Body text|5"/>
    <w:basedOn w:val="a2"/>
    <w:link w:val="Bodytext5"/>
    <w:qFormat/>
    <w:rsid w:val="001C09BB"/>
    <w:pPr>
      <w:snapToGrid/>
      <w:spacing w:after="280" w:line="240" w:lineRule="auto"/>
      <w:ind w:firstLineChars="0" w:firstLine="0"/>
    </w:pPr>
    <w:rPr>
      <w:rFonts w:ascii="Times New Roman" w:hAnsi="Times New Roman"/>
      <w:b/>
      <w:bCs/>
      <w:sz w:val="8"/>
      <w:szCs w:val="8"/>
      <w:lang w:val="zh-TW" w:eastAsia="zh-TW" w:bidi="zh-TW"/>
    </w:rPr>
  </w:style>
  <w:style w:type="character" w:customStyle="1" w:styleId="Heading21">
    <w:name w:val="Heading #2|1_"/>
    <w:basedOn w:val="a4"/>
    <w:link w:val="Heading210"/>
    <w:qFormat/>
    <w:rsid w:val="001C09BB"/>
    <w:rPr>
      <w:rFonts w:ascii="宋体" w:hAnsi="宋体" w:cs="宋体"/>
      <w:sz w:val="36"/>
      <w:szCs w:val="36"/>
      <w:lang w:val="zh-TW" w:eastAsia="zh-TW" w:bidi="zh-TW"/>
    </w:rPr>
  </w:style>
  <w:style w:type="paragraph" w:customStyle="1" w:styleId="Heading210">
    <w:name w:val="Heading #2|1"/>
    <w:basedOn w:val="a2"/>
    <w:link w:val="Heading21"/>
    <w:qFormat/>
    <w:rsid w:val="001C09BB"/>
    <w:pPr>
      <w:snapToGrid/>
      <w:spacing w:after="180" w:line="240" w:lineRule="auto"/>
      <w:ind w:firstLineChars="0" w:firstLine="0"/>
      <w:jc w:val="center"/>
      <w:outlineLvl w:val="1"/>
    </w:pPr>
    <w:rPr>
      <w:rFonts w:cs="宋体"/>
      <w:sz w:val="36"/>
      <w:szCs w:val="36"/>
      <w:lang w:val="zh-TW" w:eastAsia="zh-TW" w:bidi="zh-TW"/>
    </w:rPr>
  </w:style>
  <w:style w:type="character" w:customStyle="1" w:styleId="Tablecaption1">
    <w:name w:val="Table caption|1_"/>
    <w:basedOn w:val="a4"/>
    <w:link w:val="Tablecaption10"/>
    <w:qFormat/>
    <w:rsid w:val="001C09BB"/>
    <w:rPr>
      <w:rFonts w:ascii="宋体" w:hAnsi="宋体" w:cs="宋体"/>
      <w:sz w:val="18"/>
      <w:szCs w:val="18"/>
      <w:lang w:val="zh-TW" w:eastAsia="zh-TW" w:bidi="zh-TW"/>
    </w:rPr>
  </w:style>
  <w:style w:type="paragraph" w:customStyle="1" w:styleId="Tablecaption10">
    <w:name w:val="Table caption|1"/>
    <w:basedOn w:val="a2"/>
    <w:link w:val="Tablecaption1"/>
    <w:qFormat/>
    <w:rsid w:val="001C09BB"/>
    <w:pPr>
      <w:snapToGrid/>
      <w:spacing w:line="240" w:lineRule="auto"/>
      <w:ind w:firstLineChars="0" w:firstLine="0"/>
    </w:pPr>
    <w:rPr>
      <w:rFonts w:cs="宋体"/>
      <w:sz w:val="18"/>
      <w:szCs w:val="18"/>
      <w:lang w:val="zh-TW" w:eastAsia="zh-TW" w:bidi="zh-TW"/>
    </w:rPr>
  </w:style>
  <w:style w:type="character" w:customStyle="1" w:styleId="Other1">
    <w:name w:val="Other|1_"/>
    <w:basedOn w:val="a4"/>
    <w:link w:val="Other10"/>
    <w:qFormat/>
    <w:rsid w:val="001C09BB"/>
    <w:rPr>
      <w:rFonts w:ascii="宋体" w:hAnsi="宋体" w:cs="宋体"/>
      <w:sz w:val="16"/>
      <w:szCs w:val="16"/>
    </w:rPr>
  </w:style>
  <w:style w:type="paragraph" w:customStyle="1" w:styleId="Other10">
    <w:name w:val="Other|1"/>
    <w:basedOn w:val="a2"/>
    <w:link w:val="Other1"/>
    <w:qFormat/>
    <w:rsid w:val="001C09BB"/>
    <w:pPr>
      <w:snapToGrid/>
      <w:spacing w:line="240" w:lineRule="auto"/>
      <w:ind w:firstLineChars="0" w:firstLine="0"/>
    </w:pPr>
    <w:rPr>
      <w:rFonts w:cs="宋体"/>
      <w:sz w:val="16"/>
      <w:szCs w:val="16"/>
    </w:rPr>
  </w:style>
  <w:style w:type="character" w:customStyle="1" w:styleId="Bodytext4">
    <w:name w:val="Body text|4_"/>
    <w:basedOn w:val="a4"/>
    <w:link w:val="Bodytext40"/>
    <w:qFormat/>
    <w:rsid w:val="001C09BB"/>
    <w:rPr>
      <w:rFonts w:ascii="宋体" w:hAnsi="宋体" w:cs="宋体"/>
      <w:sz w:val="16"/>
      <w:szCs w:val="16"/>
      <w:lang w:val="zh-CN"/>
    </w:rPr>
  </w:style>
  <w:style w:type="paragraph" w:customStyle="1" w:styleId="Bodytext40">
    <w:name w:val="Body text|4"/>
    <w:basedOn w:val="a2"/>
    <w:link w:val="Bodytext4"/>
    <w:qFormat/>
    <w:rsid w:val="001C09BB"/>
    <w:pPr>
      <w:snapToGrid/>
      <w:spacing w:line="240" w:lineRule="auto"/>
      <w:ind w:left="-600" w:firstLineChars="0" w:hanging="600"/>
    </w:pPr>
    <w:rPr>
      <w:rFonts w:cs="宋体"/>
      <w:sz w:val="16"/>
      <w:szCs w:val="16"/>
      <w:lang w:val="zh-CN"/>
    </w:rPr>
  </w:style>
  <w:style w:type="character" w:customStyle="1" w:styleId="titleemph1">
    <w:name w:val="title_emph1"/>
    <w:qFormat/>
    <w:rsid w:val="001C09BB"/>
    <w:rPr>
      <w:rFonts w:ascii="Arial" w:hAnsi="Arial"/>
      <w:b/>
      <w:sz w:val="20"/>
    </w:rPr>
  </w:style>
  <w:style w:type="character" w:customStyle="1" w:styleId="40">
    <w:name w:val="标题 4 字符"/>
    <w:basedOn w:val="a4"/>
    <w:link w:val="4"/>
    <w:qFormat/>
    <w:rsid w:val="001C09BB"/>
    <w:rPr>
      <w:rFonts w:ascii="Arial" w:eastAsia="黑体" w:hAnsi="Arial"/>
      <w:b/>
      <w:sz w:val="28"/>
    </w:rPr>
  </w:style>
  <w:style w:type="character" w:customStyle="1" w:styleId="60">
    <w:name w:val="标题 6 字符"/>
    <w:basedOn w:val="a4"/>
    <w:link w:val="6"/>
    <w:qFormat/>
    <w:rsid w:val="001C09BB"/>
    <w:rPr>
      <w:rFonts w:ascii="Arial" w:eastAsia="黑体" w:hAnsi="Arial"/>
      <w:b/>
      <w:sz w:val="24"/>
    </w:rPr>
  </w:style>
  <w:style w:type="character" w:customStyle="1" w:styleId="70">
    <w:name w:val="标题 7 字符"/>
    <w:basedOn w:val="a4"/>
    <w:link w:val="7"/>
    <w:qFormat/>
    <w:rsid w:val="001C09BB"/>
    <w:rPr>
      <w:rFonts w:ascii="Arial" w:eastAsia="黑体" w:hAnsi="Arial"/>
      <w:b/>
      <w:sz w:val="24"/>
    </w:rPr>
  </w:style>
  <w:style w:type="character" w:customStyle="1" w:styleId="80">
    <w:name w:val="标题 8 字符"/>
    <w:basedOn w:val="a4"/>
    <w:link w:val="8"/>
    <w:qFormat/>
    <w:rsid w:val="001C09BB"/>
    <w:rPr>
      <w:rFonts w:ascii="Arial" w:eastAsia="黑体" w:hAnsi="Arial"/>
      <w:b/>
      <w:sz w:val="24"/>
    </w:rPr>
  </w:style>
  <w:style w:type="character" w:customStyle="1" w:styleId="2Char0">
    <w:name w:val="正文缩进2字 Char"/>
    <w:link w:val="2d"/>
    <w:uiPriority w:val="99"/>
    <w:qFormat/>
    <w:locked/>
    <w:rsid w:val="001C09BB"/>
    <w:rPr>
      <w:sz w:val="24"/>
    </w:rPr>
  </w:style>
  <w:style w:type="paragraph" w:customStyle="1" w:styleId="2d">
    <w:name w:val="正文缩进2字"/>
    <w:basedOn w:val="aff9"/>
    <w:link w:val="2Char0"/>
    <w:uiPriority w:val="99"/>
    <w:qFormat/>
    <w:rsid w:val="001C09BB"/>
    <w:pPr>
      <w:adjustRightInd w:val="0"/>
      <w:snapToGrid w:val="0"/>
      <w:spacing w:line="300" w:lineRule="auto"/>
      <w:ind w:firstLineChars="200" w:firstLine="200"/>
    </w:pPr>
    <w:rPr>
      <w:rFonts w:ascii="Times New Roman" w:eastAsia="宋体" w:hAnsi="Times New Roman"/>
    </w:rPr>
  </w:style>
  <w:style w:type="character" w:customStyle="1" w:styleId="TableTextChar">
    <w:name w:val="Table Text Char"/>
    <w:link w:val="TableText"/>
    <w:qFormat/>
    <w:locked/>
    <w:rsid w:val="001C09BB"/>
    <w:rPr>
      <w:rFonts w:ascii="Arial" w:hAnsi="Arial"/>
      <w:sz w:val="18"/>
    </w:rPr>
  </w:style>
  <w:style w:type="paragraph" w:customStyle="1" w:styleId="TableText">
    <w:name w:val="Table Text"/>
    <w:link w:val="TableTextChar"/>
    <w:qFormat/>
    <w:rsid w:val="001C09BB"/>
    <w:pPr>
      <w:snapToGrid w:val="0"/>
      <w:spacing w:before="80" w:after="80"/>
    </w:pPr>
    <w:rPr>
      <w:rFonts w:ascii="Arial" w:hAnsi="Arial"/>
      <w:sz w:val="18"/>
    </w:rPr>
  </w:style>
  <w:style w:type="character" w:customStyle="1" w:styleId="font81">
    <w:name w:val="font81"/>
    <w:qFormat/>
    <w:rsid w:val="001C09BB"/>
    <w:rPr>
      <w:rFonts w:ascii="宋体" w:eastAsia="宋体" w:hAnsi="宋体" w:cs="宋体" w:hint="eastAsia"/>
      <w:color w:val="000000"/>
      <w:sz w:val="18"/>
      <w:szCs w:val="18"/>
      <w:u w:val="none"/>
    </w:rPr>
  </w:style>
  <w:style w:type="character" w:customStyle="1" w:styleId="Char8">
    <w:name w:val="小 Char"/>
    <w:qFormat/>
    <w:rsid w:val="001C09BB"/>
    <w:rPr>
      <w:rFonts w:ascii="宋体" w:eastAsia="宋体" w:hAnsi="Courier New"/>
      <w:kern w:val="2"/>
      <w:sz w:val="21"/>
      <w:lang w:val="en-US" w:eastAsia="zh-CN"/>
    </w:rPr>
  </w:style>
  <w:style w:type="character" w:customStyle="1" w:styleId="v151">
    <w:name w:val="v151"/>
    <w:qFormat/>
    <w:rsid w:val="001C09BB"/>
    <w:rPr>
      <w:sz w:val="18"/>
    </w:rPr>
  </w:style>
  <w:style w:type="character" w:customStyle="1" w:styleId="1Char">
    <w:name w:val="样式1 Char"/>
    <w:link w:val="15"/>
    <w:uiPriority w:val="99"/>
    <w:qFormat/>
    <w:locked/>
    <w:rsid w:val="001C09BB"/>
    <w:rPr>
      <w:rFonts w:ascii="Arial" w:eastAsia="黑体" w:hAnsi="Arial"/>
      <w:b/>
      <w:sz w:val="28"/>
    </w:rPr>
  </w:style>
  <w:style w:type="paragraph" w:customStyle="1" w:styleId="15">
    <w:name w:val="样式1"/>
    <w:basedOn w:val="4"/>
    <w:link w:val="1Char"/>
    <w:qFormat/>
    <w:rsid w:val="001C09BB"/>
    <w:pPr>
      <w:tabs>
        <w:tab w:val="left" w:pos="720"/>
      </w:tabs>
      <w:spacing w:before="500" w:after="260" w:line="560" w:lineRule="atLeast"/>
      <w:ind w:left="420" w:hanging="420"/>
    </w:pPr>
  </w:style>
  <w:style w:type="character" w:customStyle="1" w:styleId="content-white1">
    <w:name w:val="content-white1"/>
    <w:qFormat/>
    <w:rsid w:val="001C09BB"/>
    <w:rPr>
      <w:color w:val="auto"/>
      <w:sz w:val="18"/>
      <w:u w:val="none"/>
    </w:rPr>
  </w:style>
  <w:style w:type="character" w:customStyle="1" w:styleId="TableTextCharCharCharChar">
    <w:name w:val="Table Text Char Char Char Char"/>
    <w:link w:val="TableTextCharCharChar"/>
    <w:qFormat/>
    <w:locked/>
    <w:rsid w:val="001C09BB"/>
    <w:rPr>
      <w:rFonts w:ascii="Arial" w:hAnsi="Arial"/>
      <w:sz w:val="18"/>
    </w:rPr>
  </w:style>
  <w:style w:type="paragraph" w:customStyle="1" w:styleId="TableTextCharCharChar">
    <w:name w:val="Table Text Char Char Char"/>
    <w:link w:val="TableTextCharCharCharChar"/>
    <w:qFormat/>
    <w:rsid w:val="001C09BB"/>
    <w:pPr>
      <w:snapToGrid w:val="0"/>
      <w:spacing w:before="80" w:after="80"/>
    </w:pPr>
    <w:rPr>
      <w:rFonts w:ascii="Arial" w:hAnsi="Arial"/>
      <w:sz w:val="18"/>
    </w:rPr>
  </w:style>
  <w:style w:type="character" w:customStyle="1" w:styleId="top-det1">
    <w:name w:val="top-det1"/>
    <w:qFormat/>
    <w:rsid w:val="001C09BB"/>
    <w:rPr>
      <w:b/>
      <w:color w:val="000000"/>
    </w:rPr>
  </w:style>
  <w:style w:type="character" w:customStyle="1" w:styleId="font61">
    <w:name w:val="font61"/>
    <w:uiPriority w:val="99"/>
    <w:qFormat/>
    <w:rsid w:val="001C09BB"/>
    <w:rPr>
      <w:rFonts w:ascii="Tahoma" w:hAnsi="Tahoma" w:cs="Tahoma"/>
      <w:color w:val="000000"/>
      <w:sz w:val="22"/>
      <w:szCs w:val="22"/>
      <w:u w:val="none"/>
    </w:rPr>
  </w:style>
  <w:style w:type="character" w:customStyle="1" w:styleId="38">
    <w:name w:val="正文文本缩进 3 字符"/>
    <w:link w:val="37"/>
    <w:qFormat/>
    <w:rsid w:val="001C09BB"/>
    <w:rPr>
      <w:rFonts w:ascii="黑体" w:eastAsia="黑体"/>
      <w:sz w:val="28"/>
    </w:rPr>
  </w:style>
  <w:style w:type="character" w:customStyle="1" w:styleId="28">
    <w:name w:val="正文文本 2 字符"/>
    <w:link w:val="27"/>
    <w:qFormat/>
    <w:rsid w:val="001C09BB"/>
    <w:rPr>
      <w:sz w:val="24"/>
    </w:rPr>
  </w:style>
  <w:style w:type="character" w:customStyle="1" w:styleId="074Char1">
    <w:name w:val="标书正文:  0.74 厘米 Char1"/>
    <w:qFormat/>
    <w:rsid w:val="001C09BB"/>
    <w:rPr>
      <w:rFonts w:eastAsia="宋体"/>
      <w:kern w:val="2"/>
      <w:sz w:val="24"/>
      <w:lang w:val="en-US" w:eastAsia="zh-CN"/>
    </w:rPr>
  </w:style>
  <w:style w:type="character" w:customStyle="1" w:styleId="affa">
    <w:name w:val="正文文本首行缩进 字符"/>
    <w:link w:val="aff9"/>
    <w:qFormat/>
    <w:rsid w:val="001C09BB"/>
    <w:rPr>
      <w:rFonts w:ascii="宋体" w:eastAsia="仿宋_GB2312" w:hAnsi="宋体"/>
      <w:sz w:val="24"/>
    </w:rPr>
  </w:style>
  <w:style w:type="character" w:customStyle="1" w:styleId="16">
    <w:name w:val="书籍标题1"/>
    <w:uiPriority w:val="99"/>
    <w:qFormat/>
    <w:rsid w:val="001C09BB"/>
    <w:rPr>
      <w:b/>
      <w:smallCaps/>
      <w:spacing w:val="5"/>
    </w:rPr>
  </w:style>
  <w:style w:type="character" w:customStyle="1" w:styleId="Char10">
    <w:name w:val="副标题 Char1"/>
    <w:uiPriority w:val="99"/>
    <w:qFormat/>
    <w:rsid w:val="001C09BB"/>
    <w:rPr>
      <w:rFonts w:ascii="Cambria" w:eastAsia="宋体" w:hAnsi="Cambria" w:cs="Times New Roman"/>
      <w:b/>
      <w:bCs/>
      <w:kern w:val="28"/>
      <w:sz w:val="32"/>
      <w:szCs w:val="32"/>
    </w:rPr>
  </w:style>
  <w:style w:type="character" w:customStyle="1" w:styleId="afff3">
    <w:name w:val="样式 宋体"/>
    <w:qFormat/>
    <w:rsid w:val="001C09BB"/>
    <w:rPr>
      <w:rFonts w:ascii="宋体" w:eastAsia="宋体" w:hAnsi="宋体"/>
      <w:sz w:val="28"/>
    </w:rPr>
  </w:style>
  <w:style w:type="character" w:customStyle="1" w:styleId="CharChar3">
    <w:name w:val="Char Char3"/>
    <w:qFormat/>
    <w:rsid w:val="001C09BB"/>
    <w:rPr>
      <w:rFonts w:eastAsia="宋体"/>
      <w:kern w:val="2"/>
      <w:sz w:val="18"/>
      <w:lang w:val="en-US" w:eastAsia="zh-CN"/>
    </w:rPr>
  </w:style>
  <w:style w:type="character" w:customStyle="1" w:styleId="TableTextChar1Char">
    <w:name w:val="Table Text Char1 Char"/>
    <w:qFormat/>
    <w:rsid w:val="001C09BB"/>
    <w:rPr>
      <w:rFonts w:ascii="Arial" w:hAnsi="Arial"/>
      <w:kern w:val="2"/>
      <w:sz w:val="18"/>
      <w:lang w:val="en-US" w:eastAsia="zh-CN"/>
    </w:rPr>
  </w:style>
  <w:style w:type="character" w:customStyle="1" w:styleId="aff0">
    <w:name w:val="副标题 字符"/>
    <w:link w:val="aff"/>
    <w:uiPriority w:val="99"/>
    <w:qFormat/>
    <w:rsid w:val="001C09BB"/>
    <w:rPr>
      <w:rFonts w:ascii="Cambria" w:hAnsi="Cambria"/>
      <w:b/>
      <w:bCs/>
      <w:kern w:val="28"/>
      <w:sz w:val="32"/>
      <w:szCs w:val="32"/>
    </w:rPr>
  </w:style>
  <w:style w:type="character" w:customStyle="1" w:styleId="font71">
    <w:name w:val="font71"/>
    <w:qFormat/>
    <w:rsid w:val="001C09BB"/>
    <w:rPr>
      <w:rFonts w:ascii="新宋体" w:eastAsia="新宋体" w:hAnsi="新宋体" w:cs="新宋体" w:hint="eastAsia"/>
      <w:color w:val="000000"/>
      <w:sz w:val="18"/>
      <w:szCs w:val="18"/>
      <w:u w:val="none"/>
    </w:rPr>
  </w:style>
  <w:style w:type="character" w:customStyle="1" w:styleId="Char9">
    <w:name w:val="文字 Char"/>
    <w:link w:val="afff4"/>
    <w:qFormat/>
    <w:locked/>
    <w:rsid w:val="001C09BB"/>
    <w:rPr>
      <w:rFonts w:ascii="宋体"/>
      <w:sz w:val="28"/>
    </w:rPr>
  </w:style>
  <w:style w:type="paragraph" w:customStyle="1" w:styleId="afff4">
    <w:name w:val="文字"/>
    <w:basedOn w:val="a2"/>
    <w:link w:val="Char9"/>
    <w:qFormat/>
    <w:rsid w:val="001C09BB"/>
    <w:pPr>
      <w:tabs>
        <w:tab w:val="left" w:pos="8520"/>
      </w:tabs>
      <w:snapToGrid/>
      <w:spacing w:line="312" w:lineRule="auto"/>
      <w:ind w:right="-210" w:firstLineChars="0" w:firstLine="556"/>
      <w:jc w:val="both"/>
    </w:pPr>
    <w:rPr>
      <w:rFonts w:hAnsi="Times New Roman"/>
      <w:sz w:val="28"/>
      <w:szCs w:val="20"/>
    </w:rPr>
  </w:style>
  <w:style w:type="character" w:customStyle="1" w:styleId="Chara">
    <w:name w:val="正文 + 三号 Char"/>
    <w:qFormat/>
    <w:rsid w:val="001C09BB"/>
    <w:rPr>
      <w:rFonts w:eastAsia="宋体"/>
      <w:kern w:val="2"/>
      <w:sz w:val="21"/>
      <w:lang w:val="en-US" w:eastAsia="zh-CN"/>
    </w:rPr>
  </w:style>
  <w:style w:type="character" w:customStyle="1" w:styleId="CharChar7">
    <w:name w:val="Char Char7"/>
    <w:qFormat/>
    <w:rsid w:val="001C09BB"/>
    <w:rPr>
      <w:rFonts w:ascii="宋体" w:eastAsia="宋体" w:hAnsi="宋体"/>
      <w:kern w:val="2"/>
      <w:sz w:val="28"/>
    </w:rPr>
  </w:style>
  <w:style w:type="character" w:customStyle="1" w:styleId="CharChar4">
    <w:name w:val="Char Char4"/>
    <w:qFormat/>
    <w:rsid w:val="001C09BB"/>
    <w:rPr>
      <w:rFonts w:eastAsia="宋体"/>
      <w:b/>
      <w:kern w:val="2"/>
      <w:sz w:val="21"/>
      <w:lang w:val="en-US" w:eastAsia="zh-CN"/>
    </w:rPr>
  </w:style>
  <w:style w:type="character" w:customStyle="1" w:styleId="TableHeadingCharChar">
    <w:name w:val="Table Heading Char Char"/>
    <w:qFormat/>
    <w:rsid w:val="001C09BB"/>
    <w:rPr>
      <w:rFonts w:ascii="Arial" w:eastAsia="黑体" w:hAnsi="Arial"/>
      <w:kern w:val="2"/>
      <w:sz w:val="18"/>
      <w:lang w:val="en-US" w:eastAsia="zh-CN"/>
    </w:rPr>
  </w:style>
  <w:style w:type="character" w:customStyle="1" w:styleId="font41">
    <w:name w:val="font41"/>
    <w:qFormat/>
    <w:rsid w:val="001C09BB"/>
    <w:rPr>
      <w:rFonts w:ascii="Times New Roman" w:hAnsi="Times New Roman" w:cs="Times New Roman" w:hint="default"/>
      <w:color w:val="000000"/>
      <w:sz w:val="18"/>
      <w:szCs w:val="18"/>
      <w:u w:val="none"/>
    </w:rPr>
  </w:style>
  <w:style w:type="character" w:customStyle="1" w:styleId="font11">
    <w:name w:val="font11"/>
    <w:qFormat/>
    <w:rsid w:val="001C09BB"/>
    <w:rPr>
      <w:rFonts w:ascii="Times New Roman" w:hAnsi="Times New Roman" w:cs="Times New Roman" w:hint="default"/>
      <w:color w:val="000000"/>
      <w:sz w:val="18"/>
      <w:szCs w:val="18"/>
      <w:u w:val="none"/>
    </w:rPr>
  </w:style>
  <w:style w:type="character" w:customStyle="1" w:styleId="CharChar">
    <w:name w:val="Char Char"/>
    <w:qFormat/>
    <w:rsid w:val="001C09BB"/>
    <w:rPr>
      <w:rFonts w:ascii="宋体" w:eastAsia="宋体" w:hAnsi="宋体"/>
      <w:kern w:val="2"/>
      <w:sz w:val="24"/>
      <w:lang w:val="en-US" w:eastAsia="zh-CN"/>
    </w:rPr>
  </w:style>
  <w:style w:type="character" w:customStyle="1" w:styleId="33">
    <w:name w:val="正文文本 3 字符"/>
    <w:link w:val="32"/>
    <w:qFormat/>
    <w:rsid w:val="001C09BB"/>
    <w:rPr>
      <w:sz w:val="16"/>
    </w:rPr>
  </w:style>
  <w:style w:type="character" w:customStyle="1" w:styleId="2c">
    <w:name w:val="正文文本首行缩进 2 字符"/>
    <w:basedOn w:val="af2"/>
    <w:link w:val="2b"/>
    <w:qFormat/>
    <w:rsid w:val="001C09BB"/>
    <w:rPr>
      <w:rFonts w:ascii="Calibri" w:eastAsia="宋体" w:hAnsi="Calibri" w:cs="Times New Roman"/>
      <w:kern w:val="0"/>
      <w:sz w:val="44"/>
      <w:szCs w:val="24"/>
    </w:rPr>
  </w:style>
  <w:style w:type="character" w:customStyle="1" w:styleId="Char11">
    <w:name w:val="正文文本 Char1"/>
    <w:qFormat/>
    <w:rsid w:val="001C09BB"/>
    <w:rPr>
      <w:rFonts w:ascii="Times New Roman" w:eastAsia="宋体" w:hAnsi="Times New Roman" w:cs="Times New Roman"/>
      <w:sz w:val="20"/>
      <w:szCs w:val="20"/>
    </w:rPr>
  </w:style>
  <w:style w:type="character" w:customStyle="1" w:styleId="CharChar5">
    <w:name w:val="Char Char5"/>
    <w:qFormat/>
    <w:rsid w:val="001C09BB"/>
    <w:rPr>
      <w:rFonts w:ascii="Arial" w:eastAsia="宋体" w:hAnsi="Arial"/>
      <w:b/>
      <w:smallCaps/>
      <w:kern w:val="28"/>
      <w:sz w:val="36"/>
      <w:lang w:val="en-US" w:eastAsia="en-US"/>
    </w:rPr>
  </w:style>
  <w:style w:type="character" w:customStyle="1" w:styleId="font51">
    <w:name w:val="font51"/>
    <w:qFormat/>
    <w:rsid w:val="001C09BB"/>
    <w:rPr>
      <w:rFonts w:ascii="Times New Roman" w:hAnsi="Times New Roman" w:cs="Times New Roman" w:hint="default"/>
      <w:color w:val="000000"/>
      <w:sz w:val="18"/>
      <w:szCs w:val="18"/>
      <w:u w:val="none"/>
    </w:rPr>
  </w:style>
  <w:style w:type="character" w:customStyle="1" w:styleId="CharChar6">
    <w:name w:val="Char Char6"/>
    <w:qFormat/>
    <w:rsid w:val="001C09BB"/>
    <w:rPr>
      <w:rFonts w:ascii="仿宋_GB2312" w:eastAsia="仿宋_GB2312"/>
      <w:kern w:val="2"/>
      <w:sz w:val="32"/>
    </w:rPr>
  </w:style>
  <w:style w:type="character" w:customStyle="1" w:styleId="aff2">
    <w:name w:val="脚注文本 字符"/>
    <w:link w:val="aff1"/>
    <w:qFormat/>
    <w:rsid w:val="001C09BB"/>
    <w:rPr>
      <w:rFonts w:ascii="Calibri" w:hAnsi="Calibri"/>
      <w:sz w:val="18"/>
    </w:rPr>
  </w:style>
  <w:style w:type="character" w:customStyle="1" w:styleId="font1">
    <w:name w:val="font1"/>
    <w:qFormat/>
    <w:rsid w:val="001C09BB"/>
    <w:rPr>
      <w:color w:val="000000"/>
      <w:sz w:val="18"/>
    </w:rPr>
  </w:style>
  <w:style w:type="character" w:customStyle="1" w:styleId="Char12">
    <w:name w:val="批注文字 Char1"/>
    <w:uiPriority w:val="99"/>
    <w:qFormat/>
    <w:rsid w:val="001C09BB"/>
    <w:rPr>
      <w:rFonts w:ascii="Times New Roman" w:eastAsia="宋体" w:hAnsi="Times New Roman" w:cs="Times New Roman"/>
      <w:sz w:val="20"/>
      <w:szCs w:val="20"/>
    </w:rPr>
  </w:style>
  <w:style w:type="character" w:customStyle="1" w:styleId="crowed11">
    <w:name w:val="crowed11"/>
    <w:qFormat/>
    <w:rsid w:val="001C09BB"/>
    <w:rPr>
      <w:sz w:val="24"/>
    </w:rPr>
  </w:style>
  <w:style w:type="character" w:customStyle="1" w:styleId="afff5">
    <w:name w:val="正文文本 字符"/>
    <w:qFormat/>
    <w:rsid w:val="001C09BB"/>
    <w:rPr>
      <w:rFonts w:ascii="Times New Roman" w:eastAsia="宋体" w:hAnsi="Times New Roman" w:cs="Times New Roman"/>
      <w:sz w:val="28"/>
      <w:szCs w:val="20"/>
    </w:rPr>
  </w:style>
  <w:style w:type="character" w:customStyle="1" w:styleId="CharChar11">
    <w:name w:val="Char Char11"/>
    <w:qFormat/>
    <w:rsid w:val="001C09BB"/>
    <w:rPr>
      <w:rFonts w:ascii="宋体"/>
      <w:kern w:val="2"/>
      <w:sz w:val="28"/>
    </w:rPr>
  </w:style>
  <w:style w:type="character" w:customStyle="1" w:styleId="aff6">
    <w:name w:val="标题 字符"/>
    <w:link w:val="aff5"/>
    <w:qFormat/>
    <w:rsid w:val="001C09BB"/>
    <w:rPr>
      <w:rFonts w:ascii="Arial" w:hAnsi="Arial"/>
      <w:b/>
      <w:smallCaps/>
      <w:kern w:val="28"/>
      <w:sz w:val="36"/>
      <w:lang w:eastAsia="en-US"/>
    </w:rPr>
  </w:style>
  <w:style w:type="character" w:customStyle="1" w:styleId="font21">
    <w:name w:val="font21"/>
    <w:qFormat/>
    <w:rsid w:val="001C09BB"/>
    <w:rPr>
      <w:rFonts w:ascii="新宋体" w:eastAsia="新宋体" w:hAnsi="新宋体" w:cs="新宋体" w:hint="eastAsia"/>
      <w:color w:val="000000"/>
      <w:sz w:val="18"/>
      <w:szCs w:val="18"/>
      <w:u w:val="none"/>
    </w:rPr>
  </w:style>
  <w:style w:type="character" w:customStyle="1" w:styleId="H2Char">
    <w:name w:val="H2 Char"/>
    <w:qFormat/>
    <w:rsid w:val="001C09BB"/>
    <w:rPr>
      <w:rFonts w:ascii="Arial" w:eastAsia="宋体" w:hAnsi="Arial"/>
      <w:kern w:val="2"/>
      <w:sz w:val="28"/>
      <w:lang w:val="en-US" w:eastAsia="zh-CN"/>
    </w:rPr>
  </w:style>
  <w:style w:type="character" w:customStyle="1" w:styleId="CharChar2">
    <w:name w:val="Char Char2"/>
    <w:qFormat/>
    <w:rsid w:val="001C09BB"/>
    <w:rPr>
      <w:rFonts w:eastAsia="宋体"/>
      <w:kern w:val="2"/>
      <w:sz w:val="18"/>
      <w:lang w:val="en-US" w:eastAsia="zh-CN"/>
    </w:rPr>
  </w:style>
  <w:style w:type="character" w:customStyle="1" w:styleId="110">
    <w:name w:val="未命名11"/>
    <w:qFormat/>
    <w:rsid w:val="001C09BB"/>
    <w:rPr>
      <w:color w:val="77FFFF"/>
      <w:sz w:val="24"/>
    </w:rPr>
  </w:style>
  <w:style w:type="character" w:customStyle="1" w:styleId="17">
    <w:name w:val="副标题 字符1"/>
    <w:basedOn w:val="a4"/>
    <w:uiPriority w:val="11"/>
    <w:qFormat/>
    <w:rsid w:val="001C09BB"/>
    <w:rPr>
      <w:rFonts w:asciiTheme="minorHAnsi" w:eastAsiaTheme="minorEastAsia" w:hAnsiTheme="minorHAnsi" w:cstheme="minorBidi"/>
      <w:b/>
      <w:bCs/>
      <w:kern w:val="28"/>
      <w:sz w:val="32"/>
      <w:szCs w:val="32"/>
    </w:rPr>
  </w:style>
  <w:style w:type="character" w:customStyle="1" w:styleId="12">
    <w:name w:val="正文文本 字符1"/>
    <w:basedOn w:val="a4"/>
    <w:link w:val="af0"/>
    <w:uiPriority w:val="99"/>
    <w:semiHidden/>
    <w:qFormat/>
    <w:rsid w:val="001C09BB"/>
    <w:rPr>
      <w:rFonts w:ascii="宋体" w:hAnsi="宋体"/>
      <w:sz w:val="24"/>
      <w:szCs w:val="24"/>
    </w:rPr>
  </w:style>
  <w:style w:type="character" w:customStyle="1" w:styleId="18">
    <w:name w:val="正文文本首行缩进 字符1"/>
    <w:basedOn w:val="12"/>
    <w:uiPriority w:val="99"/>
    <w:semiHidden/>
    <w:qFormat/>
    <w:rsid w:val="001C09BB"/>
    <w:rPr>
      <w:rFonts w:ascii="宋体" w:hAnsi="宋体"/>
      <w:sz w:val="24"/>
      <w:szCs w:val="24"/>
    </w:rPr>
  </w:style>
  <w:style w:type="character" w:customStyle="1" w:styleId="210">
    <w:name w:val="正文文本首行缩进 2 字符1"/>
    <w:basedOn w:val="af2"/>
    <w:qFormat/>
    <w:rsid w:val="001C09BB"/>
    <w:rPr>
      <w:rFonts w:ascii="宋体" w:eastAsia="宋体" w:hAnsi="宋体" w:cs="Times New Roman"/>
      <w:kern w:val="0"/>
      <w:sz w:val="24"/>
      <w:szCs w:val="24"/>
    </w:rPr>
  </w:style>
  <w:style w:type="character" w:customStyle="1" w:styleId="19">
    <w:name w:val="脚注文本 字符1"/>
    <w:basedOn w:val="a4"/>
    <w:qFormat/>
    <w:rsid w:val="001C09BB"/>
    <w:rPr>
      <w:rFonts w:ascii="宋体" w:hAnsi="宋体"/>
      <w:sz w:val="18"/>
      <w:szCs w:val="18"/>
    </w:rPr>
  </w:style>
  <w:style w:type="paragraph" w:customStyle="1" w:styleId="2e">
    <w:name w:val="2"/>
    <w:uiPriority w:val="99"/>
    <w:qFormat/>
    <w:rsid w:val="001C09BB"/>
    <w:pPr>
      <w:widowControl w:val="0"/>
      <w:jc w:val="both"/>
    </w:pPr>
    <w:rPr>
      <w:kern w:val="2"/>
      <w:sz w:val="28"/>
    </w:rPr>
  </w:style>
  <w:style w:type="character" w:customStyle="1" w:styleId="310">
    <w:name w:val="正文文本缩进 3 字符1"/>
    <w:basedOn w:val="a4"/>
    <w:qFormat/>
    <w:rsid w:val="001C09BB"/>
    <w:rPr>
      <w:rFonts w:ascii="宋体" w:hAnsi="宋体"/>
      <w:sz w:val="16"/>
      <w:szCs w:val="16"/>
    </w:rPr>
  </w:style>
  <w:style w:type="paragraph" w:customStyle="1" w:styleId="1a">
    <w:name w:val="修订1"/>
    <w:qFormat/>
    <w:rsid w:val="001C09BB"/>
    <w:rPr>
      <w:kern w:val="2"/>
      <w:sz w:val="21"/>
    </w:rPr>
  </w:style>
  <w:style w:type="character" w:customStyle="1" w:styleId="311">
    <w:name w:val="正文文本 3 字符1"/>
    <w:basedOn w:val="a4"/>
    <w:qFormat/>
    <w:rsid w:val="001C09BB"/>
    <w:rPr>
      <w:rFonts w:ascii="宋体" w:hAnsi="宋体"/>
      <w:sz w:val="16"/>
      <w:szCs w:val="16"/>
    </w:rPr>
  </w:style>
  <w:style w:type="character" w:customStyle="1" w:styleId="1b">
    <w:name w:val="标题 字符1"/>
    <w:basedOn w:val="a4"/>
    <w:qFormat/>
    <w:rsid w:val="001C09BB"/>
    <w:rPr>
      <w:rFonts w:asciiTheme="majorHAnsi" w:eastAsiaTheme="majorEastAsia" w:hAnsiTheme="majorHAnsi" w:cstheme="majorBidi"/>
      <w:b/>
      <w:bCs/>
      <w:sz w:val="32"/>
      <w:szCs w:val="32"/>
    </w:rPr>
  </w:style>
  <w:style w:type="character" w:customStyle="1" w:styleId="211">
    <w:name w:val="正文文本 2 字符1"/>
    <w:basedOn w:val="a4"/>
    <w:qFormat/>
    <w:rsid w:val="001C09BB"/>
    <w:rPr>
      <w:rFonts w:ascii="宋体" w:hAnsi="宋体"/>
      <w:sz w:val="24"/>
      <w:szCs w:val="24"/>
    </w:rPr>
  </w:style>
  <w:style w:type="paragraph" w:customStyle="1" w:styleId="afff6">
    <w:name w:val="摘要"/>
    <w:basedOn w:val="a2"/>
    <w:next w:val="20"/>
    <w:qFormat/>
    <w:rsid w:val="001C09BB"/>
    <w:pPr>
      <w:snapToGrid/>
      <w:spacing w:line="360" w:lineRule="auto"/>
      <w:ind w:firstLineChars="0" w:firstLine="0"/>
      <w:jc w:val="both"/>
    </w:pPr>
    <w:rPr>
      <w:rFonts w:ascii="Times New Roman" w:eastAsia="黑体" w:hAnsi="Times New Roman"/>
      <w:kern w:val="2"/>
      <w:sz w:val="20"/>
      <w:szCs w:val="20"/>
    </w:rPr>
  </w:style>
  <w:style w:type="paragraph" w:customStyle="1" w:styleId="afff7">
    <w:name w:val="普通正文"/>
    <w:basedOn w:val="a2"/>
    <w:qFormat/>
    <w:rsid w:val="001C09BB"/>
    <w:pPr>
      <w:adjustRightInd w:val="0"/>
      <w:snapToGrid/>
      <w:spacing w:before="120" w:after="120" w:line="360" w:lineRule="auto"/>
      <w:ind w:firstLineChars="0" w:firstLine="480"/>
      <w:textAlignment w:val="baseline"/>
    </w:pPr>
    <w:rPr>
      <w:rFonts w:ascii="Arial" w:hAnsi="Arial"/>
      <w:szCs w:val="20"/>
    </w:rPr>
  </w:style>
  <w:style w:type="paragraph" w:customStyle="1" w:styleId="220">
    <w:name w:val="样式 正文首行缩进 2 + 首行缩进:  2 字符"/>
    <w:basedOn w:val="a2"/>
    <w:qFormat/>
    <w:rsid w:val="001C09BB"/>
    <w:pPr>
      <w:tabs>
        <w:tab w:val="left" w:pos="987"/>
      </w:tabs>
      <w:adjustRightInd w:val="0"/>
      <w:spacing w:line="360" w:lineRule="auto"/>
      <w:ind w:left="987" w:firstLineChars="0" w:hanging="420"/>
      <w:jc w:val="both"/>
    </w:pPr>
    <w:rPr>
      <w:rFonts w:ascii="Arial" w:hAnsi="Arial"/>
      <w:b/>
      <w:kern w:val="2"/>
      <w:szCs w:val="20"/>
    </w:rPr>
  </w:style>
  <w:style w:type="paragraph" w:customStyle="1" w:styleId="a0">
    <w:name w:val="图片文字"/>
    <w:basedOn w:val="a2"/>
    <w:qFormat/>
    <w:rsid w:val="001C09BB"/>
    <w:pPr>
      <w:numPr>
        <w:numId w:val="2"/>
      </w:numPr>
      <w:tabs>
        <w:tab w:val="clear" w:pos="397"/>
      </w:tabs>
      <w:snapToGrid/>
      <w:spacing w:line="240" w:lineRule="atLeast"/>
      <w:ind w:left="0" w:firstLineChars="0" w:firstLine="0"/>
      <w:jc w:val="center"/>
    </w:pPr>
    <w:rPr>
      <w:rFonts w:ascii="Times New Roman" w:hAnsi="Times New Roman"/>
      <w:kern w:val="2"/>
      <w:sz w:val="21"/>
      <w:szCs w:val="20"/>
    </w:rPr>
  </w:style>
  <w:style w:type="paragraph" w:customStyle="1" w:styleId="412">
    <w:name w:val="样式 正文缩进正文（首行缩进两字）表正文正文非缩进特点标题4段1 + 首行缩进:  2 字符"/>
    <w:basedOn w:val="a3"/>
    <w:qFormat/>
    <w:rsid w:val="001C09BB"/>
    <w:pPr>
      <w:ind w:firstLineChars="200" w:firstLine="480"/>
    </w:pPr>
  </w:style>
  <w:style w:type="paragraph" w:customStyle="1" w:styleId="1">
    <w:name w:val="文本1"/>
    <w:basedOn w:val="a2"/>
    <w:qFormat/>
    <w:rsid w:val="001C09BB"/>
    <w:pPr>
      <w:numPr>
        <w:numId w:val="3"/>
      </w:numPr>
      <w:tabs>
        <w:tab w:val="clear" w:pos="720"/>
      </w:tabs>
      <w:adjustRightInd w:val="0"/>
      <w:snapToGrid/>
      <w:spacing w:line="312" w:lineRule="atLeast"/>
      <w:ind w:left="0" w:firstLineChars="0" w:firstLine="0"/>
      <w:jc w:val="center"/>
      <w:textAlignment w:val="baseline"/>
    </w:pPr>
    <w:rPr>
      <w:rFonts w:ascii="Times New Roman" w:hAnsi="Times New Roman"/>
      <w:sz w:val="18"/>
      <w:szCs w:val="20"/>
    </w:rPr>
  </w:style>
  <w:style w:type="paragraph" w:customStyle="1" w:styleId="ItemStepinTable">
    <w:name w:val="Item Step in Table"/>
    <w:qFormat/>
    <w:rsid w:val="001C09BB"/>
    <w:pPr>
      <w:tabs>
        <w:tab w:val="left" w:pos="397"/>
      </w:tabs>
      <w:spacing w:before="40" w:after="40"/>
      <w:jc w:val="both"/>
    </w:pPr>
    <w:rPr>
      <w:rFonts w:ascii="Arial" w:hAnsi="Arial"/>
      <w:sz w:val="18"/>
    </w:rPr>
  </w:style>
  <w:style w:type="paragraph" w:customStyle="1" w:styleId="1c">
    <w:name w:val="1.正文"/>
    <w:basedOn w:val="a2"/>
    <w:qFormat/>
    <w:rsid w:val="001C09BB"/>
    <w:pPr>
      <w:snapToGrid/>
      <w:spacing w:line="360" w:lineRule="auto"/>
      <w:ind w:leftChars="225" w:left="540" w:firstLineChars="225" w:firstLine="540"/>
      <w:jc w:val="both"/>
    </w:pPr>
    <w:rPr>
      <w:rFonts w:ascii="Times New Roman" w:hAnsi="Times New Roman"/>
      <w:kern w:val="2"/>
      <w:szCs w:val="20"/>
    </w:rPr>
  </w:style>
  <w:style w:type="paragraph" w:customStyle="1" w:styleId="1d">
    <w:name w:val="表格1"/>
    <w:basedOn w:val="a2"/>
    <w:next w:val="a2"/>
    <w:qFormat/>
    <w:rsid w:val="001C09BB"/>
    <w:pPr>
      <w:kinsoku w:val="0"/>
      <w:wordWrap w:val="0"/>
      <w:overflowPunct w:val="0"/>
      <w:autoSpaceDE w:val="0"/>
      <w:autoSpaceDN w:val="0"/>
      <w:adjustRightInd w:val="0"/>
      <w:snapToGrid/>
      <w:spacing w:line="288" w:lineRule="auto"/>
      <w:ind w:firstLineChars="0" w:firstLine="0"/>
      <w:jc w:val="center"/>
      <w:textAlignment w:val="baseline"/>
    </w:pPr>
    <w:rPr>
      <w:rFonts w:hAnsi="Times New Roman"/>
      <w:sz w:val="18"/>
      <w:szCs w:val="20"/>
    </w:rPr>
  </w:style>
  <w:style w:type="paragraph" w:customStyle="1" w:styleId="151">
    <w:name w:val="样式 行距: 1.5 倍行距1"/>
    <w:basedOn w:val="a2"/>
    <w:qFormat/>
    <w:rsid w:val="001C09BB"/>
    <w:pPr>
      <w:spacing w:line="240" w:lineRule="auto"/>
      <w:ind w:firstLineChars="0" w:firstLine="0"/>
      <w:jc w:val="both"/>
    </w:pPr>
    <w:rPr>
      <w:rFonts w:ascii="Times New Roman" w:hAnsi="Times New Roman"/>
      <w:kern w:val="2"/>
      <w:sz w:val="21"/>
      <w:szCs w:val="20"/>
    </w:rPr>
  </w:style>
  <w:style w:type="paragraph" w:customStyle="1" w:styleId="Default">
    <w:name w:val="Default"/>
    <w:qFormat/>
    <w:rsid w:val="001C09BB"/>
    <w:pPr>
      <w:widowControl w:val="0"/>
      <w:autoSpaceDE w:val="0"/>
      <w:autoSpaceDN w:val="0"/>
      <w:adjustRightInd w:val="0"/>
    </w:pPr>
    <w:rPr>
      <w:rFonts w:ascii="宋体"/>
      <w:color w:val="000000"/>
      <w:sz w:val="24"/>
    </w:rPr>
  </w:style>
  <w:style w:type="paragraph" w:customStyle="1" w:styleId="Charb">
    <w:name w:val="Char"/>
    <w:basedOn w:val="a2"/>
    <w:qFormat/>
    <w:rsid w:val="001C09BB"/>
    <w:pPr>
      <w:snapToGrid/>
      <w:spacing w:line="240" w:lineRule="atLeast"/>
      <w:ind w:left="420" w:firstLineChars="0" w:firstLine="420"/>
      <w:jc w:val="both"/>
    </w:pPr>
    <w:rPr>
      <w:rFonts w:ascii="Times New Roman" w:hAnsi="Times New Roman"/>
      <w:sz w:val="21"/>
      <w:szCs w:val="20"/>
    </w:rPr>
  </w:style>
  <w:style w:type="paragraph" w:customStyle="1" w:styleId="afff8">
    <w:name w:val="表号"/>
    <w:basedOn w:val="a2"/>
    <w:qFormat/>
    <w:rsid w:val="001C09BB"/>
    <w:pPr>
      <w:tabs>
        <w:tab w:val="left" w:pos="648"/>
      </w:tabs>
      <w:autoSpaceDE w:val="0"/>
      <w:autoSpaceDN w:val="0"/>
      <w:adjustRightInd w:val="0"/>
      <w:snapToGrid/>
      <w:spacing w:before="210" w:after="210" w:line="240" w:lineRule="auto"/>
      <w:ind w:left="425" w:firstLineChars="0" w:hanging="137"/>
      <w:jc w:val="center"/>
    </w:pPr>
    <w:rPr>
      <w:rFonts w:ascii="Times New Roman" w:hAnsi="Times New Roman"/>
      <w:sz w:val="21"/>
      <w:szCs w:val="20"/>
      <w:lang w:eastAsia="en-US"/>
    </w:rPr>
  </w:style>
  <w:style w:type="paragraph" w:customStyle="1" w:styleId="xl40">
    <w:name w:val="xl40"/>
    <w:basedOn w:val="a2"/>
    <w:qFormat/>
    <w:rsid w:val="001C09BB"/>
    <w:pPr>
      <w:widowControl/>
      <w:pBdr>
        <w:left w:val="single" w:sz="4" w:space="0" w:color="auto"/>
        <w:right w:val="single" w:sz="4" w:space="0" w:color="auto"/>
      </w:pBdr>
      <w:snapToGrid/>
      <w:spacing w:before="100" w:beforeAutospacing="1" w:after="100" w:afterAutospacing="1" w:line="240" w:lineRule="auto"/>
      <w:ind w:firstLineChars="0" w:firstLine="0"/>
      <w:jc w:val="center"/>
    </w:pPr>
    <w:rPr>
      <w:szCs w:val="20"/>
    </w:rPr>
  </w:style>
  <w:style w:type="paragraph" w:customStyle="1" w:styleId="afff9">
    <w:name w:val="首行缩进"/>
    <w:basedOn w:val="a2"/>
    <w:qFormat/>
    <w:rsid w:val="001C09BB"/>
    <w:pPr>
      <w:tabs>
        <w:tab w:val="left" w:pos="540"/>
      </w:tabs>
      <w:snapToGrid/>
      <w:spacing w:line="360" w:lineRule="auto"/>
      <w:ind w:left="540" w:firstLineChars="0" w:firstLine="0"/>
      <w:jc w:val="both"/>
    </w:pPr>
    <w:rPr>
      <w:rFonts w:ascii="Times New Roman" w:eastAsia="仿宋_GB2312" w:hAnsi="Times New Roman"/>
      <w:kern w:val="2"/>
      <w:sz w:val="28"/>
      <w:szCs w:val="20"/>
    </w:rPr>
  </w:style>
  <w:style w:type="paragraph" w:customStyle="1" w:styleId="afffa">
    <w:name w:val="表格内文字"/>
    <w:basedOn w:val="af4"/>
    <w:qFormat/>
    <w:rsid w:val="001C09BB"/>
    <w:pPr>
      <w:adjustRightInd w:val="0"/>
      <w:snapToGrid/>
      <w:spacing w:line="240" w:lineRule="auto"/>
      <w:ind w:firstLineChars="0" w:firstLine="0"/>
      <w:jc w:val="both"/>
    </w:pPr>
    <w:rPr>
      <w:rFonts w:cs="Times New Roman"/>
      <w:color w:val="000000"/>
      <w:sz w:val="20"/>
      <w:szCs w:val="20"/>
    </w:rPr>
  </w:style>
  <w:style w:type="paragraph" w:customStyle="1" w:styleId="INFeature">
    <w:name w:val="IN Feature"/>
    <w:next w:val="INStep"/>
    <w:qFormat/>
    <w:rsid w:val="001C09BB"/>
    <w:pPr>
      <w:keepNext/>
      <w:keepLines/>
      <w:numPr>
        <w:ilvl w:val="1"/>
        <w:numId w:val="4"/>
      </w:numPr>
      <w:spacing w:before="240" w:after="240"/>
      <w:ind w:left="0"/>
      <w:outlineLvl w:val="7"/>
    </w:pPr>
    <w:rPr>
      <w:rFonts w:ascii="Arial" w:eastAsia="黑体" w:hAnsi="Arial"/>
      <w:sz w:val="21"/>
    </w:rPr>
  </w:style>
  <w:style w:type="paragraph" w:customStyle="1" w:styleId="INStep">
    <w:name w:val="IN Step"/>
    <w:basedOn w:val="a2"/>
    <w:qFormat/>
    <w:rsid w:val="001C09BB"/>
    <w:pPr>
      <w:keepLines/>
      <w:widowControl/>
      <w:tabs>
        <w:tab w:val="left" w:pos="1134"/>
      </w:tabs>
      <w:snapToGrid/>
      <w:spacing w:before="80" w:after="80" w:line="300" w:lineRule="auto"/>
      <w:ind w:left="1134" w:firstLineChars="0" w:hanging="907"/>
      <w:jc w:val="both"/>
      <w:outlineLvl w:val="8"/>
    </w:pPr>
    <w:rPr>
      <w:rFonts w:ascii="Arial" w:hAnsi="Arial"/>
      <w:sz w:val="21"/>
      <w:szCs w:val="20"/>
    </w:rPr>
  </w:style>
  <w:style w:type="paragraph" w:customStyle="1" w:styleId="bt">
    <w:name w:val="bt"/>
    <w:basedOn w:val="a2"/>
    <w:next w:val="af0"/>
    <w:qFormat/>
    <w:rsid w:val="001C09BB"/>
    <w:pPr>
      <w:overflowPunct w:val="0"/>
      <w:autoSpaceDE w:val="0"/>
      <w:autoSpaceDN w:val="0"/>
      <w:adjustRightInd w:val="0"/>
      <w:spacing w:before="100" w:after="100" w:line="240" w:lineRule="atLeast"/>
      <w:ind w:left="2880" w:firstLineChars="0" w:hanging="360"/>
      <w:jc w:val="both"/>
      <w:textAlignment w:val="baseline"/>
    </w:pPr>
    <w:rPr>
      <w:rFonts w:hAnsi="Times New Roman"/>
      <w:sz w:val="20"/>
      <w:szCs w:val="20"/>
    </w:rPr>
  </w:style>
  <w:style w:type="paragraph" w:customStyle="1" w:styleId="CharChar1Char">
    <w:name w:val="Char Char1 Char"/>
    <w:basedOn w:val="a2"/>
    <w:qFormat/>
    <w:rsid w:val="001C09BB"/>
    <w:pPr>
      <w:snapToGrid/>
      <w:spacing w:line="240" w:lineRule="auto"/>
      <w:ind w:firstLineChars="0" w:firstLine="0"/>
      <w:jc w:val="both"/>
    </w:pPr>
    <w:rPr>
      <w:rFonts w:ascii="Tahoma" w:hAnsi="Tahoma"/>
      <w:kern w:val="2"/>
    </w:rPr>
  </w:style>
  <w:style w:type="paragraph" w:customStyle="1" w:styleId="afffb">
    <w:name w:val="文档正文"/>
    <w:basedOn w:val="a2"/>
    <w:qFormat/>
    <w:rsid w:val="001C09BB"/>
    <w:pPr>
      <w:adjustRightInd w:val="0"/>
      <w:ind w:firstLineChars="0" w:firstLine="567"/>
      <w:jc w:val="both"/>
      <w:textAlignment w:val="baseline"/>
    </w:pPr>
    <w:rPr>
      <w:rFonts w:ascii="Arial Narrow" w:hAnsi="Arial Narrow"/>
      <w:szCs w:val="20"/>
    </w:rPr>
  </w:style>
  <w:style w:type="paragraph" w:customStyle="1" w:styleId="a1">
    <w:name w:val="图例"/>
    <w:basedOn w:val="a2"/>
    <w:qFormat/>
    <w:rsid w:val="001C09BB"/>
    <w:pPr>
      <w:numPr>
        <w:numId w:val="5"/>
      </w:numPr>
      <w:tabs>
        <w:tab w:val="clear" w:pos="425"/>
      </w:tabs>
      <w:snapToGrid/>
      <w:spacing w:before="120" w:after="120" w:line="360" w:lineRule="auto"/>
      <w:ind w:left="0" w:firstLineChars="0" w:firstLine="0"/>
      <w:jc w:val="center"/>
    </w:pPr>
    <w:rPr>
      <w:rFonts w:ascii="Times New Roman" w:eastAsia="仿宋_GB2312" w:hAnsi="Times New Roman"/>
      <w:b/>
      <w:kern w:val="2"/>
      <w:szCs w:val="20"/>
    </w:rPr>
  </w:style>
  <w:style w:type="paragraph" w:customStyle="1" w:styleId="afffc">
    <w:name w:val="正文表格"/>
    <w:basedOn w:val="a2"/>
    <w:qFormat/>
    <w:rsid w:val="001C09BB"/>
    <w:pPr>
      <w:adjustRightInd w:val="0"/>
      <w:snapToGrid/>
      <w:spacing w:before="40" w:after="40" w:line="240" w:lineRule="auto"/>
      <w:ind w:firstLineChars="0" w:firstLine="0"/>
      <w:jc w:val="both"/>
    </w:pPr>
    <w:rPr>
      <w:rFonts w:ascii="Times New Roman" w:hAnsi="Times New Roman"/>
      <w:kern w:val="2"/>
      <w:szCs w:val="20"/>
    </w:rPr>
  </w:style>
  <w:style w:type="paragraph" w:customStyle="1" w:styleId="CharCharChar">
    <w:name w:val="Char Char Char"/>
    <w:basedOn w:val="a2"/>
    <w:qFormat/>
    <w:rsid w:val="001C09BB"/>
    <w:pPr>
      <w:snapToGrid/>
      <w:spacing w:line="240" w:lineRule="auto"/>
      <w:ind w:firstLineChars="0" w:firstLine="0"/>
      <w:jc w:val="both"/>
    </w:pPr>
    <w:rPr>
      <w:rFonts w:ascii="Tahoma" w:hAnsi="Tahoma"/>
      <w:kern w:val="2"/>
      <w:szCs w:val="20"/>
    </w:rPr>
  </w:style>
  <w:style w:type="paragraph" w:customStyle="1" w:styleId="GB23122">
    <w:name w:val="样式 仿宋_GB2312 首行缩进:  2 字符"/>
    <w:basedOn w:val="a2"/>
    <w:qFormat/>
    <w:rsid w:val="001C09BB"/>
    <w:pPr>
      <w:snapToGrid/>
      <w:spacing w:line="600" w:lineRule="exact"/>
      <w:ind w:firstLineChars="150" w:firstLine="420"/>
    </w:pPr>
    <w:rPr>
      <w:rFonts w:ascii="仿宋_GB2312" w:eastAsia="仿宋_GB2312" w:hAnsi="Arial"/>
      <w:color w:val="000000"/>
      <w:sz w:val="28"/>
      <w:szCs w:val="20"/>
      <w:lang w:val="zh-CN"/>
    </w:rPr>
  </w:style>
  <w:style w:type="paragraph" w:customStyle="1" w:styleId="CharCharCharCharCharCharChar">
    <w:name w:val="Char Char Char Char Char Char Char"/>
    <w:basedOn w:val="a9"/>
    <w:qFormat/>
    <w:rsid w:val="001C09BB"/>
    <w:pPr>
      <w:shd w:val="clear" w:color="auto" w:fill="000080"/>
      <w:snapToGrid/>
      <w:spacing w:line="240" w:lineRule="auto"/>
      <w:ind w:firstLineChars="0" w:firstLine="0"/>
      <w:jc w:val="both"/>
    </w:pPr>
    <w:rPr>
      <w:rFonts w:hAnsi="Tahoma"/>
      <w:sz w:val="28"/>
      <w:szCs w:val="20"/>
    </w:rPr>
  </w:style>
  <w:style w:type="paragraph" w:customStyle="1" w:styleId="afffd">
    <w:name w:val="样式 宋体 五号 两端对齐 行距: 单倍行距"/>
    <w:basedOn w:val="a2"/>
    <w:qFormat/>
    <w:rsid w:val="001C09BB"/>
    <w:pPr>
      <w:adjustRightInd w:val="0"/>
      <w:snapToGrid/>
      <w:spacing w:line="240" w:lineRule="auto"/>
      <w:ind w:firstLineChars="0" w:firstLine="0"/>
      <w:jc w:val="both"/>
      <w:textAlignment w:val="baseline"/>
    </w:pPr>
    <w:rPr>
      <w:sz w:val="21"/>
      <w:szCs w:val="20"/>
    </w:rPr>
  </w:style>
  <w:style w:type="paragraph" w:customStyle="1" w:styleId="afffe">
    <w:name w:val="可研正文"/>
    <w:basedOn w:val="af0"/>
    <w:qFormat/>
    <w:rsid w:val="001C09BB"/>
    <w:pPr>
      <w:adjustRightInd w:val="0"/>
      <w:spacing w:after="0"/>
      <w:ind w:firstLineChars="0" w:firstLine="567"/>
      <w:jc w:val="both"/>
    </w:pPr>
    <w:rPr>
      <w:rFonts w:ascii="仿宋_GB2312" w:eastAsia="仿宋_GB2312" w:hAnsi="Times New Roman"/>
      <w:sz w:val="28"/>
      <w:szCs w:val="20"/>
    </w:rPr>
  </w:style>
  <w:style w:type="paragraph" w:customStyle="1" w:styleId="affff">
    <w:name w:val="表头文本"/>
    <w:qFormat/>
    <w:rsid w:val="001C09BB"/>
    <w:pPr>
      <w:jc w:val="center"/>
    </w:pPr>
    <w:rPr>
      <w:rFonts w:ascii="Arial" w:hAnsi="Arial"/>
      <w:b/>
      <w:sz w:val="21"/>
    </w:rPr>
  </w:style>
  <w:style w:type="paragraph" w:customStyle="1" w:styleId="tabletext0">
    <w:name w:val="tabletext"/>
    <w:basedOn w:val="a2"/>
    <w:qFormat/>
    <w:rsid w:val="001C09BB"/>
    <w:pPr>
      <w:widowControl/>
      <w:snapToGrid/>
      <w:spacing w:before="100" w:beforeAutospacing="1" w:after="100" w:afterAutospacing="1" w:line="240" w:lineRule="auto"/>
      <w:ind w:firstLineChars="0" w:firstLine="0"/>
    </w:pPr>
    <w:rPr>
      <w:rFonts w:cs="宋体"/>
    </w:rPr>
  </w:style>
  <w:style w:type="paragraph" w:customStyle="1" w:styleId="1e">
    <w:name w:val="1"/>
    <w:basedOn w:val="a2"/>
    <w:next w:val="af4"/>
    <w:qFormat/>
    <w:rsid w:val="001C09BB"/>
    <w:pPr>
      <w:snapToGrid/>
      <w:spacing w:line="240" w:lineRule="auto"/>
      <w:ind w:firstLineChars="0" w:firstLine="0"/>
      <w:jc w:val="both"/>
    </w:pPr>
    <w:rPr>
      <w:rFonts w:hAnsi="Courier New"/>
      <w:kern w:val="2"/>
      <w:sz w:val="21"/>
      <w:szCs w:val="20"/>
    </w:rPr>
  </w:style>
  <w:style w:type="paragraph" w:customStyle="1" w:styleId="style1">
    <w:name w:val="style1"/>
    <w:basedOn w:val="a2"/>
    <w:qFormat/>
    <w:rsid w:val="001C09BB"/>
    <w:pPr>
      <w:widowControl/>
      <w:snapToGrid/>
      <w:spacing w:before="100" w:beforeAutospacing="1" w:after="100" w:afterAutospacing="1" w:line="240" w:lineRule="auto"/>
      <w:ind w:firstLineChars="0" w:firstLine="0"/>
    </w:pPr>
    <w:rPr>
      <w:sz w:val="21"/>
      <w:szCs w:val="20"/>
    </w:rPr>
  </w:style>
  <w:style w:type="paragraph" w:customStyle="1" w:styleId="StyleHeading3h3Heading3-oldLevel3HeadH3level3PIM3se">
    <w:name w:val="Style Heading 3h3Heading 3 - oldLevel 3 HeadH3level_3PIM 3se..."/>
    <w:basedOn w:val="3"/>
    <w:qFormat/>
    <w:rsid w:val="001C09BB"/>
    <w:pPr>
      <w:numPr>
        <w:numId w:val="6"/>
      </w:numPr>
      <w:tabs>
        <w:tab w:val="clear" w:pos="987"/>
        <w:tab w:val="left" w:pos="709"/>
        <w:tab w:val="left" w:pos="1620"/>
      </w:tabs>
      <w:snapToGrid/>
      <w:spacing w:before="260" w:after="260" w:line="413" w:lineRule="auto"/>
      <w:ind w:left="1620" w:hanging="360"/>
      <w:jc w:val="both"/>
    </w:pPr>
    <w:rPr>
      <w:rFonts w:ascii="Times New Roman" w:hAnsi="Times New Roman"/>
      <w:bCs w:val="0"/>
      <w:sz w:val="32"/>
      <w:szCs w:val="20"/>
    </w:rPr>
  </w:style>
  <w:style w:type="paragraph" w:customStyle="1" w:styleId="CharCharCharCharCharChar1Char">
    <w:name w:val="Char Char Char Char Char Char1 Char"/>
    <w:basedOn w:val="a2"/>
    <w:qFormat/>
    <w:rsid w:val="001C09BB"/>
    <w:pPr>
      <w:widowControl/>
      <w:snapToGrid/>
      <w:spacing w:after="160" w:line="240" w:lineRule="exact"/>
      <w:ind w:firstLineChars="0" w:firstLine="0"/>
    </w:pPr>
    <w:rPr>
      <w:rFonts w:ascii="Verdana" w:hAnsi="Verdana"/>
      <w:sz w:val="21"/>
      <w:szCs w:val="20"/>
      <w:lang w:eastAsia="en-US"/>
    </w:rPr>
  </w:style>
  <w:style w:type="paragraph" w:customStyle="1" w:styleId="16615">
    <w:name w:val="样式 标题 1 + 居中 段前: 6 磅 段后: 6 磅 行距: 1.5 倍行距"/>
    <w:basedOn w:val="10"/>
    <w:qFormat/>
    <w:rsid w:val="001C09BB"/>
    <w:pPr>
      <w:adjustRightInd w:val="0"/>
      <w:spacing w:before="120" w:after="120" w:line="360" w:lineRule="auto"/>
      <w:ind w:firstLineChars="0" w:firstLine="0"/>
    </w:pPr>
    <w:rPr>
      <w:rFonts w:ascii="Times New Roman" w:hAnsi="Times New Roman"/>
      <w:bCs w:val="0"/>
      <w:sz w:val="32"/>
      <w:szCs w:val="20"/>
    </w:rPr>
  </w:style>
  <w:style w:type="paragraph" w:customStyle="1" w:styleId="affff0">
    <w:name w:val="文章正文"/>
    <w:basedOn w:val="a2"/>
    <w:qFormat/>
    <w:rsid w:val="001C09BB"/>
    <w:pPr>
      <w:snapToGrid/>
      <w:spacing w:line="240" w:lineRule="auto"/>
      <w:ind w:firstLine="560"/>
      <w:jc w:val="both"/>
    </w:pPr>
    <w:rPr>
      <w:rFonts w:ascii="仿宋_GB2312" w:eastAsia="仿宋_GB2312"/>
      <w:color w:val="000000"/>
      <w:kern w:val="2"/>
      <w:sz w:val="28"/>
      <w:szCs w:val="20"/>
    </w:rPr>
  </w:style>
  <w:style w:type="paragraph" w:customStyle="1" w:styleId="212">
    <w:name w:val="正文文本缩进 21"/>
    <w:basedOn w:val="a2"/>
    <w:qFormat/>
    <w:rsid w:val="001C09BB"/>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20">
    <w:name w:val="Char2"/>
    <w:basedOn w:val="a2"/>
    <w:qFormat/>
    <w:rsid w:val="001C09BB"/>
    <w:pPr>
      <w:snapToGrid/>
      <w:spacing w:line="240" w:lineRule="atLeast"/>
      <w:ind w:left="420" w:firstLineChars="0" w:firstLine="420"/>
      <w:jc w:val="both"/>
    </w:pPr>
    <w:rPr>
      <w:rFonts w:ascii="Times New Roman" w:hAnsi="Times New Roman"/>
      <w:sz w:val="21"/>
      <w:szCs w:val="20"/>
    </w:rPr>
  </w:style>
  <w:style w:type="paragraph" w:customStyle="1" w:styleId="affff1">
    <w:name w:val="简单回函地址"/>
    <w:basedOn w:val="a2"/>
    <w:qFormat/>
    <w:rsid w:val="001C09BB"/>
    <w:pPr>
      <w:adjustRightInd w:val="0"/>
      <w:spacing w:line="360" w:lineRule="auto"/>
      <w:ind w:firstLineChars="0" w:firstLine="0"/>
      <w:jc w:val="both"/>
    </w:pPr>
    <w:rPr>
      <w:rFonts w:ascii="Times New Roman" w:hAnsi="Times New Roman"/>
      <w:kern w:val="2"/>
      <w:szCs w:val="20"/>
    </w:rPr>
  </w:style>
  <w:style w:type="paragraph" w:customStyle="1" w:styleId="ListParagraph11">
    <w:name w:val="List Paragraph11"/>
    <w:basedOn w:val="a2"/>
    <w:uiPriority w:val="99"/>
    <w:qFormat/>
    <w:rsid w:val="001C09BB"/>
    <w:pPr>
      <w:snapToGrid/>
      <w:spacing w:line="240" w:lineRule="auto"/>
      <w:ind w:firstLine="420"/>
      <w:jc w:val="both"/>
    </w:pPr>
    <w:rPr>
      <w:rFonts w:ascii="Calibri" w:hAnsi="Calibri"/>
      <w:kern w:val="2"/>
      <w:sz w:val="21"/>
      <w:szCs w:val="20"/>
    </w:rPr>
  </w:style>
  <w:style w:type="paragraph" w:customStyle="1" w:styleId="affff2">
    <w:name w:val="af"/>
    <w:basedOn w:val="a2"/>
    <w:qFormat/>
    <w:rsid w:val="001C09BB"/>
    <w:pPr>
      <w:widowControl/>
      <w:snapToGrid/>
      <w:spacing w:line="300" w:lineRule="atLeast"/>
      <w:ind w:firstLineChars="0" w:firstLine="0"/>
    </w:pPr>
    <w:rPr>
      <w:sz w:val="18"/>
      <w:szCs w:val="20"/>
    </w:rPr>
  </w:style>
  <w:style w:type="paragraph" w:customStyle="1" w:styleId="ParaCharCharCharCharCharCharCharCharChar1CharCharCharChar">
    <w:name w:val="默认段落字体 Para Char Char Char Char Char Char Char Char Char1 Char Char Char Char"/>
    <w:basedOn w:val="a2"/>
    <w:qFormat/>
    <w:rsid w:val="001C09BB"/>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
    <w:name w:val="Char Char1 Char Char Char Char Char Char Char Char Char Char Char Char Char Char"/>
    <w:basedOn w:val="a2"/>
    <w:qFormat/>
    <w:rsid w:val="001C09BB"/>
    <w:pPr>
      <w:widowControl/>
      <w:numPr>
        <w:numId w:val="7"/>
      </w:numPr>
      <w:tabs>
        <w:tab w:val="clear" w:pos="360"/>
      </w:tabs>
      <w:snapToGrid/>
      <w:spacing w:after="160" w:line="240" w:lineRule="exact"/>
      <w:ind w:left="0" w:firstLineChars="0" w:firstLine="0"/>
    </w:pPr>
    <w:rPr>
      <w:rFonts w:ascii="Verdana" w:hAnsi="Verdana"/>
      <w:sz w:val="20"/>
      <w:szCs w:val="20"/>
      <w:lang w:eastAsia="en-US"/>
    </w:rPr>
  </w:style>
  <w:style w:type="paragraph" w:customStyle="1" w:styleId="00">
    <w:name w:val="00"/>
    <w:basedOn w:val="a2"/>
    <w:qFormat/>
    <w:rsid w:val="001C09BB"/>
    <w:pPr>
      <w:autoSpaceDE w:val="0"/>
      <w:autoSpaceDN w:val="0"/>
      <w:adjustRightInd w:val="0"/>
      <w:snapToGrid/>
      <w:spacing w:line="240" w:lineRule="auto"/>
      <w:ind w:firstLineChars="0" w:firstLine="0"/>
    </w:pPr>
    <w:rPr>
      <w:rFonts w:ascii="黑体" w:eastAsia="黑体" w:hAnsi="Times New Roman"/>
      <w:b/>
      <w:sz w:val="20"/>
      <w:szCs w:val="20"/>
    </w:rPr>
  </w:style>
  <w:style w:type="paragraph" w:customStyle="1" w:styleId="affff3">
    <w:name w:val="图标"/>
    <w:basedOn w:val="a2"/>
    <w:next w:val="a2"/>
    <w:qFormat/>
    <w:rsid w:val="001C09BB"/>
    <w:pPr>
      <w:tabs>
        <w:tab w:val="left" w:pos="420"/>
        <w:tab w:val="left" w:pos="567"/>
        <w:tab w:val="left" w:pos="720"/>
      </w:tabs>
      <w:autoSpaceDE w:val="0"/>
      <w:autoSpaceDN w:val="0"/>
      <w:adjustRightInd w:val="0"/>
      <w:spacing w:before="120" w:after="120" w:line="320" w:lineRule="atLeast"/>
      <w:ind w:left="420" w:firstLineChars="0" w:hanging="420"/>
      <w:jc w:val="center"/>
      <w:textAlignment w:val="baseline"/>
    </w:pPr>
    <w:rPr>
      <w:rFonts w:ascii="Times New Roman" w:eastAsia="仿宋_GB2312" w:hAnsi="Times New Roman"/>
      <w:szCs w:val="20"/>
    </w:rPr>
  </w:style>
  <w:style w:type="paragraph" w:customStyle="1" w:styleId="affff4">
    <w:name w:val="段落正文"/>
    <w:basedOn w:val="a2"/>
    <w:qFormat/>
    <w:rsid w:val="001C09BB"/>
    <w:pPr>
      <w:snapToGrid/>
      <w:spacing w:beforeLines="50" w:line="360" w:lineRule="auto"/>
      <w:jc w:val="both"/>
    </w:pPr>
    <w:rPr>
      <w:rFonts w:ascii="Times New Roman" w:hAnsi="Times New Roman"/>
      <w:spacing w:val="2"/>
      <w:kern w:val="2"/>
      <w:szCs w:val="20"/>
    </w:rPr>
  </w:style>
  <w:style w:type="paragraph" w:customStyle="1" w:styleId="2f">
    <w:name w:val="正文字缩2字"/>
    <w:basedOn w:val="a2"/>
    <w:qFormat/>
    <w:rsid w:val="001C09BB"/>
    <w:pPr>
      <w:snapToGrid/>
      <w:spacing w:before="60" w:after="60" w:line="360" w:lineRule="auto"/>
      <w:ind w:leftChars="200" w:left="200"/>
      <w:jc w:val="both"/>
    </w:pPr>
    <w:rPr>
      <w:rFonts w:ascii="Times New Roman" w:hAnsi="Times New Roman"/>
      <w:kern w:val="2"/>
      <w:szCs w:val="20"/>
    </w:rPr>
  </w:style>
  <w:style w:type="paragraph" w:customStyle="1" w:styleId="320">
    <w:name w:val="标题3——2"/>
    <w:basedOn w:val="3"/>
    <w:next w:val="aff9"/>
    <w:qFormat/>
    <w:rsid w:val="001C09BB"/>
    <w:pPr>
      <w:tabs>
        <w:tab w:val="left" w:pos="1280"/>
        <w:tab w:val="right" w:leader="dot" w:pos="8777"/>
      </w:tabs>
      <w:snapToGrid/>
      <w:spacing w:beforeLines="100" w:line="240" w:lineRule="auto"/>
      <w:ind w:left="851" w:hanging="851"/>
      <w:jc w:val="both"/>
      <w:outlineLvl w:val="9"/>
    </w:pPr>
    <w:rPr>
      <w:rFonts w:ascii="黑体" w:eastAsia="黑体"/>
      <w:bCs w:val="0"/>
      <w:sz w:val="30"/>
      <w:szCs w:val="20"/>
    </w:rPr>
  </w:style>
  <w:style w:type="paragraph" w:customStyle="1" w:styleId="affff5">
    <w:name w:val="正文 + 三号"/>
    <w:basedOn w:val="a2"/>
    <w:qFormat/>
    <w:rsid w:val="001C09BB"/>
    <w:pPr>
      <w:snapToGrid/>
      <w:spacing w:line="240" w:lineRule="auto"/>
      <w:ind w:firstLineChars="0" w:firstLine="0"/>
      <w:jc w:val="both"/>
    </w:pPr>
    <w:rPr>
      <w:rFonts w:ascii="Times New Roman" w:hAnsi="Times New Roman"/>
      <w:kern w:val="2"/>
      <w:sz w:val="21"/>
      <w:szCs w:val="20"/>
    </w:rPr>
  </w:style>
  <w:style w:type="paragraph" w:customStyle="1" w:styleId="CSS1Char">
    <w:name w:val="CSS1级正文 Char"/>
    <w:basedOn w:val="af0"/>
    <w:qFormat/>
    <w:rsid w:val="001C09BB"/>
    <w:pPr>
      <w:adjustRightInd w:val="0"/>
      <w:spacing w:after="0" w:line="360" w:lineRule="auto"/>
      <w:ind w:firstLineChars="0" w:firstLine="480"/>
      <w:jc w:val="both"/>
    </w:pPr>
    <w:rPr>
      <w:rFonts w:ascii="Times New Roman" w:hAnsi="Times New Roman"/>
      <w:szCs w:val="20"/>
    </w:rPr>
  </w:style>
  <w:style w:type="paragraph" w:customStyle="1" w:styleId="TableTextChar1">
    <w:name w:val="Table Text Char1"/>
    <w:qFormat/>
    <w:rsid w:val="001C09BB"/>
    <w:pPr>
      <w:snapToGrid w:val="0"/>
      <w:spacing w:before="80" w:after="80"/>
    </w:pPr>
    <w:rPr>
      <w:rFonts w:ascii="Arial" w:hAnsi="Arial"/>
      <w:kern w:val="2"/>
      <w:sz w:val="18"/>
    </w:rPr>
  </w:style>
  <w:style w:type="paragraph" w:customStyle="1" w:styleId="FigureDescription">
    <w:name w:val="Figure Description"/>
    <w:next w:val="a2"/>
    <w:qFormat/>
    <w:rsid w:val="001C09BB"/>
    <w:pPr>
      <w:snapToGrid w:val="0"/>
      <w:spacing w:before="80" w:after="320"/>
      <w:ind w:left="1134"/>
      <w:jc w:val="center"/>
    </w:pPr>
    <w:rPr>
      <w:rFonts w:ascii="Arial" w:eastAsia="黑体" w:hAnsi="Arial"/>
      <w:sz w:val="18"/>
    </w:rPr>
  </w:style>
  <w:style w:type="paragraph" w:customStyle="1" w:styleId="213">
    <w:name w:val="正文文本 21"/>
    <w:basedOn w:val="a2"/>
    <w:qFormat/>
    <w:rsid w:val="001C09BB"/>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605">
    <w:name w:val="样式 标题 6第五层条 + 三号 段前: 0.5 行"/>
    <w:basedOn w:val="6"/>
    <w:qFormat/>
    <w:rsid w:val="001C09BB"/>
    <w:pPr>
      <w:widowControl/>
      <w:adjustRightInd/>
      <w:snapToGrid/>
      <w:spacing w:beforeLines="50"/>
      <w:jc w:val="left"/>
    </w:pPr>
    <w:rPr>
      <w:kern w:val="24"/>
      <w:sz w:val="28"/>
    </w:rPr>
  </w:style>
  <w:style w:type="paragraph" w:customStyle="1" w:styleId="Char13">
    <w:name w:val="Char1"/>
    <w:basedOn w:val="a2"/>
    <w:qFormat/>
    <w:rsid w:val="001C09BB"/>
    <w:pPr>
      <w:snapToGrid/>
      <w:spacing w:line="240" w:lineRule="auto"/>
      <w:ind w:firstLineChars="0" w:firstLine="0"/>
      <w:jc w:val="both"/>
    </w:pPr>
    <w:rPr>
      <w:rFonts w:ascii="Times New Roman" w:hAnsi="Times New Roman"/>
      <w:kern w:val="2"/>
      <w:sz w:val="21"/>
      <w:szCs w:val="20"/>
    </w:rPr>
  </w:style>
  <w:style w:type="paragraph" w:customStyle="1" w:styleId="2">
    <w:name w:val="标题2"/>
    <w:basedOn w:val="20"/>
    <w:qFormat/>
    <w:rsid w:val="001C09BB"/>
    <w:pPr>
      <w:numPr>
        <w:numId w:val="8"/>
      </w:numPr>
      <w:tabs>
        <w:tab w:val="clear" w:pos="425"/>
      </w:tabs>
      <w:adjustRightInd w:val="0"/>
      <w:spacing w:before="0" w:after="0" w:line="360" w:lineRule="auto"/>
      <w:ind w:left="0" w:firstLineChars="196" w:firstLine="574"/>
      <w:jc w:val="both"/>
      <w:outlineLvl w:val="9"/>
    </w:pPr>
    <w:rPr>
      <w:rFonts w:ascii="宋体" w:eastAsia="宋体" w:hAnsi="宋体"/>
      <w:bCs w:val="0"/>
      <w:spacing w:val="6"/>
      <w:sz w:val="28"/>
      <w:szCs w:val="20"/>
      <w:u w:val="single"/>
    </w:rPr>
  </w:style>
  <w:style w:type="paragraph" w:customStyle="1" w:styleId="affff6">
    <w:name w:val="编号正文"/>
    <w:basedOn w:val="afffb"/>
    <w:qFormat/>
    <w:rsid w:val="001C09BB"/>
    <w:pPr>
      <w:snapToGrid/>
      <w:spacing w:line="360" w:lineRule="auto"/>
      <w:ind w:left="1407" w:hanging="1047"/>
      <w:jc w:val="left"/>
    </w:pPr>
    <w:rPr>
      <w:rFonts w:eastAsia="仿宋_GB2312"/>
    </w:rPr>
  </w:style>
  <w:style w:type="paragraph" w:customStyle="1" w:styleId="2f0">
    <w:name w:val="列出段落2"/>
    <w:basedOn w:val="a2"/>
    <w:link w:val="Char14"/>
    <w:uiPriority w:val="99"/>
    <w:qFormat/>
    <w:rsid w:val="001C09BB"/>
    <w:pPr>
      <w:snapToGrid/>
      <w:spacing w:line="240" w:lineRule="auto"/>
      <w:ind w:firstLine="420"/>
      <w:jc w:val="both"/>
    </w:pPr>
    <w:rPr>
      <w:rFonts w:ascii="等线" w:eastAsia="等线" w:hAnsi="等线"/>
      <w:kern w:val="2"/>
      <w:sz w:val="21"/>
      <w:szCs w:val="22"/>
    </w:rPr>
  </w:style>
  <w:style w:type="paragraph" w:customStyle="1" w:styleId="CharCharCharChar">
    <w:name w:val="Char Char Char Char"/>
    <w:basedOn w:val="a2"/>
    <w:qFormat/>
    <w:rsid w:val="001C09BB"/>
    <w:pPr>
      <w:pageBreakBefore/>
      <w:widowControl/>
      <w:snapToGrid/>
      <w:spacing w:after="160" w:line="240" w:lineRule="exact"/>
      <w:ind w:firstLineChars="0" w:firstLine="0"/>
    </w:pPr>
    <w:rPr>
      <w:rFonts w:ascii="Verdana" w:hAnsi="Verdana"/>
      <w:sz w:val="20"/>
      <w:szCs w:val="20"/>
      <w:lang w:eastAsia="en-US"/>
    </w:rPr>
  </w:style>
  <w:style w:type="paragraph" w:customStyle="1" w:styleId="TableHeading">
    <w:name w:val="Table Heading"/>
    <w:qFormat/>
    <w:rsid w:val="001C09BB"/>
    <w:pPr>
      <w:keepNext/>
      <w:snapToGrid w:val="0"/>
      <w:spacing w:before="80" w:after="80"/>
      <w:jc w:val="center"/>
    </w:pPr>
    <w:rPr>
      <w:rFonts w:ascii="Arial" w:eastAsia="黑体" w:hAnsi="Arial"/>
      <w:sz w:val="18"/>
    </w:rPr>
  </w:style>
  <w:style w:type="paragraph" w:customStyle="1" w:styleId="affff7">
    <w:name w:val="正文格式"/>
    <w:basedOn w:val="a2"/>
    <w:qFormat/>
    <w:rsid w:val="001C09BB"/>
    <w:pPr>
      <w:widowControl/>
      <w:adjustRightInd w:val="0"/>
      <w:spacing w:before="60" w:line="360" w:lineRule="auto"/>
      <w:ind w:firstLine="480"/>
      <w:textAlignment w:val="baseline"/>
    </w:pPr>
    <w:rPr>
      <w:color w:val="000000"/>
      <w:szCs w:val="20"/>
    </w:rPr>
  </w:style>
  <w:style w:type="paragraph" w:customStyle="1" w:styleId="3a">
    <w:name w:val="附录3"/>
    <w:basedOn w:val="a2"/>
    <w:next w:val="a2"/>
    <w:qFormat/>
    <w:rsid w:val="001C09BB"/>
    <w:pPr>
      <w:tabs>
        <w:tab w:val="left" w:pos="851"/>
      </w:tabs>
      <w:snapToGrid/>
      <w:spacing w:line="240" w:lineRule="auto"/>
      <w:ind w:left="425" w:firstLineChars="0" w:hanging="425"/>
      <w:jc w:val="both"/>
      <w:outlineLvl w:val="2"/>
    </w:pPr>
    <w:rPr>
      <w:rFonts w:ascii="Times New Roman" w:eastAsia="黑体" w:hAnsi="Times New Roman"/>
      <w:b/>
      <w:kern w:val="2"/>
      <w:sz w:val="32"/>
      <w:szCs w:val="20"/>
    </w:rPr>
  </w:style>
  <w:style w:type="paragraph" w:customStyle="1" w:styleId="214">
    <w:name w:val="列出段落21"/>
    <w:basedOn w:val="a2"/>
    <w:qFormat/>
    <w:rsid w:val="001C09BB"/>
    <w:pPr>
      <w:snapToGrid/>
      <w:spacing w:line="240" w:lineRule="auto"/>
      <w:ind w:firstLine="420"/>
      <w:jc w:val="both"/>
    </w:pPr>
    <w:rPr>
      <w:rFonts w:ascii="Times New Roman" w:hAnsi="Times New Roman"/>
      <w:kern w:val="2"/>
      <w:sz w:val="28"/>
      <w:szCs w:val="20"/>
    </w:rPr>
  </w:style>
  <w:style w:type="paragraph" w:customStyle="1" w:styleId="TableTextCharChar">
    <w:name w:val="Table Text Char Char"/>
    <w:qFormat/>
    <w:rsid w:val="001C09BB"/>
    <w:pPr>
      <w:snapToGrid w:val="0"/>
      <w:spacing w:before="80" w:after="80"/>
    </w:pPr>
    <w:rPr>
      <w:rFonts w:ascii="Arial" w:hAnsi="Arial"/>
      <w:kern w:val="2"/>
      <w:sz w:val="18"/>
    </w:rPr>
  </w:style>
  <w:style w:type="paragraph" w:customStyle="1" w:styleId="affff8">
    <w:name w:val="缺省文本"/>
    <w:basedOn w:val="a2"/>
    <w:qFormat/>
    <w:rsid w:val="001C09BB"/>
    <w:pPr>
      <w:tabs>
        <w:tab w:val="left" w:pos="1260"/>
      </w:tabs>
      <w:autoSpaceDE w:val="0"/>
      <w:autoSpaceDN w:val="0"/>
      <w:adjustRightInd w:val="0"/>
      <w:snapToGrid/>
      <w:spacing w:line="360" w:lineRule="auto"/>
      <w:ind w:firstLineChars="0" w:firstLine="0"/>
    </w:pPr>
    <w:rPr>
      <w:rFonts w:ascii="Times New Roman" w:hAnsi="Times New Roman"/>
      <w:szCs w:val="20"/>
    </w:rPr>
  </w:style>
  <w:style w:type="paragraph" w:customStyle="1" w:styleId="1xz">
    <w:name w:val="样式1xz"/>
    <w:basedOn w:val="a2"/>
    <w:qFormat/>
    <w:rsid w:val="001C09BB"/>
    <w:pPr>
      <w:tabs>
        <w:tab w:val="left" w:pos="1050"/>
        <w:tab w:val="right" w:leader="dot" w:pos="8296"/>
      </w:tabs>
      <w:snapToGrid/>
      <w:spacing w:line="240" w:lineRule="auto"/>
      <w:ind w:firstLineChars="0" w:firstLine="0"/>
      <w:jc w:val="both"/>
    </w:pPr>
    <w:rPr>
      <w:rFonts w:ascii="Times New Roman" w:hAnsi="Times New Roman"/>
      <w:caps/>
      <w:spacing w:val="20"/>
      <w:kern w:val="2"/>
      <w:szCs w:val="20"/>
    </w:rPr>
  </w:style>
  <w:style w:type="paragraph" w:customStyle="1" w:styleId="1f">
    <w:name w:val="附录1"/>
    <w:basedOn w:val="a2"/>
    <w:next w:val="a2"/>
    <w:qFormat/>
    <w:rsid w:val="001C09BB"/>
    <w:pPr>
      <w:tabs>
        <w:tab w:val="left" w:pos="1304"/>
      </w:tabs>
      <w:snapToGrid/>
      <w:spacing w:line="240" w:lineRule="auto"/>
      <w:ind w:left="425" w:firstLineChars="0" w:hanging="425"/>
      <w:jc w:val="both"/>
      <w:outlineLvl w:val="0"/>
    </w:pPr>
    <w:rPr>
      <w:rFonts w:ascii="黑体" w:eastAsia="黑体" w:hAnsi="黑体"/>
      <w:b/>
      <w:kern w:val="2"/>
      <w:sz w:val="44"/>
      <w:szCs w:val="20"/>
    </w:rPr>
  </w:style>
  <w:style w:type="paragraph" w:customStyle="1" w:styleId="Title-Date">
    <w:name w:val="Title - Date"/>
    <w:basedOn w:val="aff5"/>
    <w:next w:val="a2"/>
    <w:qFormat/>
    <w:rsid w:val="001C09BB"/>
    <w:pPr>
      <w:spacing w:before="240" w:after="720"/>
    </w:pPr>
    <w:rPr>
      <w:sz w:val="28"/>
    </w:rPr>
  </w:style>
  <w:style w:type="paragraph" w:customStyle="1" w:styleId="affff9">
    <w:name w:val="È¡ÀÊ¡ÎÄ¡À¾"/>
    <w:basedOn w:val="a2"/>
    <w:uiPriority w:val="99"/>
    <w:qFormat/>
    <w:rsid w:val="001C09BB"/>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221">
    <w:name w:val="样式 样式 首行缩进:  2 字符 + 首行缩进:  2 字符"/>
    <w:basedOn w:val="a2"/>
    <w:qFormat/>
    <w:rsid w:val="001C09BB"/>
    <w:pPr>
      <w:snapToGrid/>
      <w:spacing w:line="360" w:lineRule="auto"/>
      <w:ind w:firstLine="480"/>
      <w:jc w:val="both"/>
    </w:pPr>
    <w:rPr>
      <w:rFonts w:ascii="Times New Roman" w:hAnsi="Times New Roman"/>
      <w:kern w:val="2"/>
      <w:szCs w:val="20"/>
    </w:rPr>
  </w:style>
  <w:style w:type="paragraph" w:customStyle="1" w:styleId="Char1CharCharChar">
    <w:name w:val="Char1 Char Char Char"/>
    <w:basedOn w:val="a2"/>
    <w:qFormat/>
    <w:rsid w:val="001C09BB"/>
    <w:pPr>
      <w:snapToGrid/>
      <w:spacing w:line="240" w:lineRule="auto"/>
      <w:ind w:firstLineChars="0" w:firstLine="0"/>
      <w:jc w:val="both"/>
    </w:pPr>
    <w:rPr>
      <w:rFonts w:ascii="Tahoma" w:hAnsi="Tahoma"/>
      <w:kern w:val="2"/>
      <w:szCs w:val="20"/>
    </w:rPr>
  </w:style>
  <w:style w:type="paragraph" w:customStyle="1" w:styleId="affffa">
    <w:name w:val="样式 宋体 五号 行距: 单倍行距"/>
    <w:basedOn w:val="a2"/>
    <w:qFormat/>
    <w:rsid w:val="001C09BB"/>
    <w:pPr>
      <w:adjustRightInd w:val="0"/>
      <w:snapToGrid/>
      <w:spacing w:line="240" w:lineRule="auto"/>
      <w:ind w:firstLineChars="0" w:firstLine="0"/>
    </w:pPr>
    <w:rPr>
      <w:sz w:val="21"/>
      <w:szCs w:val="20"/>
    </w:rPr>
  </w:style>
  <w:style w:type="paragraph" w:customStyle="1" w:styleId="Charc">
    <w:name w:val="段 Char"/>
    <w:qFormat/>
    <w:rsid w:val="001C09BB"/>
    <w:pPr>
      <w:autoSpaceDE w:val="0"/>
      <w:autoSpaceDN w:val="0"/>
      <w:ind w:firstLineChars="200" w:firstLine="200"/>
      <w:jc w:val="both"/>
    </w:pPr>
    <w:rPr>
      <w:rFonts w:ascii="宋体"/>
      <w:sz w:val="21"/>
    </w:rPr>
  </w:style>
  <w:style w:type="paragraph" w:customStyle="1" w:styleId="affffb">
    <w:name w:val="司法正文"/>
    <w:qFormat/>
    <w:rsid w:val="001C09BB"/>
    <w:pPr>
      <w:widowControl w:val="0"/>
      <w:ind w:firstLineChars="200" w:firstLine="200"/>
      <w:jc w:val="both"/>
    </w:pPr>
    <w:rPr>
      <w:rFonts w:eastAsia="仿宋_GB2312"/>
      <w:sz w:val="32"/>
    </w:rPr>
  </w:style>
  <w:style w:type="paragraph" w:customStyle="1" w:styleId="ItemList">
    <w:name w:val="Item List"/>
    <w:qFormat/>
    <w:rsid w:val="001C09BB"/>
    <w:pPr>
      <w:tabs>
        <w:tab w:val="left" w:pos="1644"/>
      </w:tabs>
      <w:spacing w:line="300" w:lineRule="auto"/>
      <w:ind w:left="1644" w:hanging="510"/>
      <w:jc w:val="both"/>
    </w:pPr>
    <w:rPr>
      <w:rFonts w:ascii="Arial" w:hAnsi="Arial"/>
      <w:sz w:val="21"/>
    </w:rPr>
  </w:style>
  <w:style w:type="paragraph" w:customStyle="1" w:styleId="Char2CharCharCharCharCharChar">
    <w:name w:val="Char2 Char Char Char Char Char Char"/>
    <w:basedOn w:val="a2"/>
    <w:qFormat/>
    <w:rsid w:val="001C09BB"/>
    <w:pPr>
      <w:snapToGrid/>
      <w:spacing w:line="240" w:lineRule="auto"/>
      <w:ind w:firstLineChars="0" w:firstLine="0"/>
      <w:jc w:val="both"/>
    </w:pPr>
    <w:rPr>
      <w:rFonts w:ascii="仿宋_GB2312" w:hAnsi="Times New Roman"/>
      <w:b/>
      <w:kern w:val="2"/>
      <w:sz w:val="30"/>
      <w:szCs w:val="20"/>
    </w:rPr>
  </w:style>
  <w:style w:type="paragraph" w:customStyle="1" w:styleId="45">
    <w:name w:val="正文4"/>
    <w:basedOn w:val="a2"/>
    <w:qFormat/>
    <w:rsid w:val="001C09BB"/>
    <w:pPr>
      <w:tabs>
        <w:tab w:val="left" w:pos="1275"/>
      </w:tabs>
      <w:snapToGrid/>
      <w:spacing w:before="60" w:after="60" w:line="360" w:lineRule="auto"/>
      <w:ind w:leftChars="400" w:left="820" w:firstLineChars="0" w:hanging="705"/>
      <w:jc w:val="both"/>
    </w:pPr>
    <w:rPr>
      <w:rFonts w:ascii="Times New Roman" w:hAnsi="Times New Roman"/>
      <w:kern w:val="2"/>
      <w:szCs w:val="20"/>
    </w:rPr>
  </w:style>
  <w:style w:type="paragraph" w:customStyle="1" w:styleId="affffc">
    <w:name w:val="关键词"/>
    <w:basedOn w:val="a2"/>
    <w:next w:val="a2"/>
    <w:qFormat/>
    <w:rsid w:val="001C09BB"/>
    <w:pPr>
      <w:snapToGrid/>
      <w:spacing w:line="360" w:lineRule="auto"/>
      <w:ind w:firstLineChars="0" w:firstLine="0"/>
      <w:jc w:val="both"/>
    </w:pPr>
    <w:rPr>
      <w:rFonts w:ascii="Times New Roman" w:eastAsia="黑体" w:hAnsi="Times New Roman"/>
      <w:kern w:val="2"/>
      <w:sz w:val="20"/>
      <w:szCs w:val="20"/>
    </w:rPr>
  </w:style>
  <w:style w:type="paragraph" w:customStyle="1" w:styleId="affffd">
    <w:name w:val="列表项目"/>
    <w:basedOn w:val="a2"/>
    <w:qFormat/>
    <w:rsid w:val="001C09BB"/>
    <w:pPr>
      <w:tabs>
        <w:tab w:val="left" w:pos="420"/>
      </w:tabs>
      <w:snapToGrid/>
      <w:spacing w:line="288" w:lineRule="auto"/>
      <w:ind w:leftChars="200" w:left="840" w:hangingChars="200" w:hanging="420"/>
      <w:jc w:val="both"/>
    </w:pPr>
    <w:rPr>
      <w:rFonts w:ascii="Times New Roman" w:hAnsi="Times New Roman"/>
      <w:kern w:val="2"/>
      <w:sz w:val="21"/>
      <w:szCs w:val="20"/>
    </w:rPr>
  </w:style>
  <w:style w:type="paragraph" w:customStyle="1" w:styleId="CharCharCharCharChar">
    <w:name w:val="文档正文 Char Char Char Char Char"/>
    <w:basedOn w:val="a2"/>
    <w:qFormat/>
    <w:rsid w:val="001C09BB"/>
    <w:pPr>
      <w:adjustRightInd w:val="0"/>
      <w:snapToGrid/>
      <w:ind w:firstLineChars="0" w:firstLine="420"/>
      <w:jc w:val="both"/>
      <w:textAlignment w:val="baseline"/>
    </w:pPr>
    <w:rPr>
      <w:rFonts w:ascii="Arial Narrow" w:hAnsi="Arial Narrow"/>
      <w:szCs w:val="20"/>
    </w:rPr>
  </w:style>
  <w:style w:type="paragraph" w:customStyle="1" w:styleId="content">
    <w:name w:val="content"/>
    <w:basedOn w:val="a2"/>
    <w:qFormat/>
    <w:rsid w:val="001C09BB"/>
    <w:pPr>
      <w:widowControl/>
      <w:snapToGrid/>
      <w:spacing w:before="100" w:beforeAutospacing="1" w:after="100" w:afterAutospacing="1" w:line="280" w:lineRule="atLeast"/>
      <w:ind w:firstLineChars="0" w:firstLine="375"/>
    </w:pPr>
    <w:rPr>
      <w:color w:val="000000"/>
      <w:sz w:val="18"/>
      <w:szCs w:val="20"/>
    </w:rPr>
  </w:style>
  <w:style w:type="paragraph" w:customStyle="1" w:styleId="affffe">
    <w:name w:val="操作步骤"/>
    <w:basedOn w:val="a2"/>
    <w:qFormat/>
    <w:rsid w:val="001C09BB"/>
    <w:pPr>
      <w:tabs>
        <w:tab w:val="left" w:pos="425"/>
      </w:tabs>
      <w:autoSpaceDE w:val="0"/>
      <w:autoSpaceDN w:val="0"/>
      <w:adjustRightInd w:val="0"/>
      <w:spacing w:line="40" w:lineRule="atLeast"/>
      <w:ind w:left="425" w:firstLineChars="0" w:hanging="425"/>
      <w:jc w:val="both"/>
      <w:textAlignment w:val="bottom"/>
    </w:pPr>
    <w:rPr>
      <w:rFonts w:ascii="昆仑楷体" w:eastAsia="楷体_GB2312" w:hAnsi="Times New Roman"/>
      <w:sz w:val="21"/>
      <w:szCs w:val="20"/>
    </w:rPr>
  </w:style>
  <w:style w:type="paragraph" w:customStyle="1" w:styleId="afffff">
    <w:name w:val="项目"/>
    <w:basedOn w:val="a2"/>
    <w:qFormat/>
    <w:rsid w:val="001C09BB"/>
    <w:pPr>
      <w:tabs>
        <w:tab w:val="left" w:pos="1280"/>
      </w:tabs>
      <w:snapToGrid/>
      <w:spacing w:before="120" w:after="120" w:line="360" w:lineRule="auto"/>
      <w:ind w:left="-7" w:firstLineChars="0" w:firstLine="567"/>
      <w:textAlignment w:val="baseline"/>
    </w:pPr>
    <w:rPr>
      <w:rFonts w:hAnsi="Times New Roman"/>
      <w:szCs w:val="20"/>
    </w:rPr>
  </w:style>
  <w:style w:type="paragraph" w:customStyle="1" w:styleId="afffff0">
    <w:name w:val="章标题"/>
    <w:next w:val="a2"/>
    <w:qFormat/>
    <w:rsid w:val="001C09BB"/>
    <w:pPr>
      <w:spacing w:beforeLines="50" w:afterLines="50"/>
      <w:jc w:val="both"/>
      <w:outlineLvl w:val="1"/>
    </w:pPr>
    <w:rPr>
      <w:rFonts w:ascii="黑体" w:eastAsia="黑体"/>
      <w:sz w:val="24"/>
    </w:rPr>
  </w:style>
  <w:style w:type="paragraph" w:customStyle="1" w:styleId="2f1">
    <w:name w:val="附录2"/>
    <w:basedOn w:val="a2"/>
    <w:next w:val="a2"/>
    <w:qFormat/>
    <w:rsid w:val="001C09BB"/>
    <w:pPr>
      <w:tabs>
        <w:tab w:val="left" w:pos="420"/>
        <w:tab w:val="left" w:pos="624"/>
      </w:tabs>
      <w:snapToGrid/>
      <w:spacing w:line="240" w:lineRule="auto"/>
      <w:ind w:left="420" w:firstLineChars="0" w:hanging="420"/>
      <w:jc w:val="both"/>
      <w:outlineLvl w:val="1"/>
    </w:pPr>
    <w:rPr>
      <w:rFonts w:ascii="黑体" w:eastAsia="黑体" w:hAnsi="黑体"/>
      <w:b/>
      <w:kern w:val="2"/>
      <w:sz w:val="32"/>
      <w:szCs w:val="20"/>
    </w:rPr>
  </w:style>
  <w:style w:type="paragraph" w:customStyle="1" w:styleId="3b">
    <w:name w:val="样式3"/>
    <w:basedOn w:val="10"/>
    <w:next w:val="10"/>
    <w:qFormat/>
    <w:rsid w:val="001C09BB"/>
    <w:pPr>
      <w:adjustRightInd w:val="0"/>
      <w:spacing w:before="340" w:after="330" w:line="576" w:lineRule="auto"/>
      <w:ind w:firstLineChars="0" w:firstLine="0"/>
      <w:jc w:val="both"/>
    </w:pPr>
    <w:rPr>
      <w:rFonts w:ascii="Times New Roman" w:eastAsia="黑体" w:hAnsi="Times New Roman"/>
      <w:bCs w:val="0"/>
      <w:szCs w:val="20"/>
    </w:rPr>
  </w:style>
  <w:style w:type="paragraph" w:customStyle="1" w:styleId="CharCharCharCharCharCharCharCharCharCharCharCharCharCharCharChar">
    <w:name w:val="Char Char Char Char Char Char Char Char Char Char Char Char Char Char Char Char"/>
    <w:basedOn w:val="a2"/>
    <w:qFormat/>
    <w:rsid w:val="001C09BB"/>
    <w:pPr>
      <w:tabs>
        <w:tab w:val="left" w:pos="360"/>
      </w:tabs>
      <w:snapToGrid/>
      <w:spacing w:line="240" w:lineRule="auto"/>
      <w:ind w:firstLineChars="0" w:firstLine="0"/>
      <w:jc w:val="both"/>
    </w:pPr>
    <w:rPr>
      <w:rFonts w:ascii="Times New Roman" w:hAnsi="Times New Roman"/>
      <w:kern w:val="2"/>
      <w:szCs w:val="20"/>
    </w:rPr>
  </w:style>
  <w:style w:type="paragraph" w:customStyle="1" w:styleId="1f0">
    <w:name w:val="首行缩进 1"/>
    <w:basedOn w:val="a2"/>
    <w:qFormat/>
    <w:rsid w:val="001C09BB"/>
    <w:pPr>
      <w:snapToGrid/>
      <w:spacing w:after="120" w:line="360" w:lineRule="auto"/>
      <w:jc w:val="both"/>
    </w:pPr>
    <w:rPr>
      <w:rFonts w:ascii="Times New Roman" w:hAnsi="Times New Roman"/>
      <w:kern w:val="2"/>
      <w:szCs w:val="20"/>
    </w:rPr>
  </w:style>
  <w:style w:type="paragraph" w:customStyle="1" w:styleId="TableContents">
    <w:name w:val="Table Contents"/>
    <w:basedOn w:val="af0"/>
    <w:qFormat/>
    <w:rsid w:val="001C09BB"/>
    <w:pPr>
      <w:numPr>
        <w:numId w:val="9"/>
      </w:numPr>
      <w:tabs>
        <w:tab w:val="clear" w:pos="1230"/>
      </w:tabs>
      <w:suppressAutoHyphens/>
      <w:snapToGrid/>
      <w:spacing w:after="0" w:line="240" w:lineRule="auto"/>
      <w:ind w:firstLineChars="0" w:firstLine="0"/>
    </w:pPr>
    <w:rPr>
      <w:rFonts w:ascii="Times New Roman" w:hAnsi="Times New Roman"/>
      <w:szCs w:val="20"/>
    </w:rPr>
  </w:style>
  <w:style w:type="paragraph" w:customStyle="1" w:styleId="a">
    <w:name w:val="正文（首行不缩进）"/>
    <w:basedOn w:val="a2"/>
    <w:qFormat/>
    <w:rsid w:val="001C09BB"/>
    <w:pPr>
      <w:numPr>
        <w:numId w:val="10"/>
      </w:numPr>
      <w:autoSpaceDE w:val="0"/>
      <w:autoSpaceDN w:val="0"/>
      <w:adjustRightInd w:val="0"/>
      <w:snapToGrid/>
      <w:spacing w:line="360" w:lineRule="auto"/>
      <w:ind w:left="0" w:firstLineChars="0" w:firstLine="0"/>
    </w:pPr>
    <w:rPr>
      <w:rFonts w:ascii="Times New Roman" w:hAnsi="Times New Roman"/>
      <w:sz w:val="21"/>
      <w:szCs w:val="20"/>
    </w:rPr>
  </w:style>
  <w:style w:type="paragraph" w:customStyle="1" w:styleId="46">
    <w:name w:val="附录4"/>
    <w:basedOn w:val="a2"/>
    <w:next w:val="a2"/>
    <w:qFormat/>
    <w:rsid w:val="001C09BB"/>
    <w:pPr>
      <w:widowControl/>
      <w:tabs>
        <w:tab w:val="left" w:pos="1134"/>
      </w:tabs>
      <w:snapToGrid/>
      <w:spacing w:line="300" w:lineRule="auto"/>
      <w:ind w:left="1361" w:firstLineChars="0" w:hanging="1361"/>
      <w:jc w:val="both"/>
      <w:outlineLvl w:val="3"/>
    </w:pPr>
    <w:rPr>
      <w:rFonts w:ascii="Arial" w:eastAsia="黑体" w:hAnsi="Arial"/>
      <w:sz w:val="28"/>
      <w:szCs w:val="20"/>
    </w:rPr>
  </w:style>
  <w:style w:type="paragraph" w:customStyle="1" w:styleId="afffff1">
    <w:name w:val="段"/>
    <w:qFormat/>
    <w:rsid w:val="001C09BB"/>
    <w:pPr>
      <w:autoSpaceDE w:val="0"/>
      <w:autoSpaceDN w:val="0"/>
      <w:ind w:firstLineChars="200" w:firstLine="200"/>
      <w:jc w:val="both"/>
    </w:pPr>
    <w:rPr>
      <w:rFonts w:ascii="宋体"/>
      <w:sz w:val="21"/>
    </w:rPr>
  </w:style>
  <w:style w:type="paragraph" w:customStyle="1" w:styleId="CharCharCharCharCharCharChar1">
    <w:name w:val="Char Char Char Char Char Char Char1"/>
    <w:basedOn w:val="a2"/>
    <w:qFormat/>
    <w:rsid w:val="001C09BB"/>
    <w:pPr>
      <w:snapToGrid/>
      <w:spacing w:line="240" w:lineRule="auto"/>
      <w:ind w:firstLineChars="0" w:firstLine="0"/>
      <w:jc w:val="both"/>
    </w:pPr>
    <w:rPr>
      <w:rFonts w:ascii="Tahoma" w:hAnsi="Tahoma"/>
      <w:kern w:val="2"/>
      <w:szCs w:val="20"/>
    </w:rPr>
  </w:style>
  <w:style w:type="paragraph" w:customStyle="1" w:styleId="CharCharChar1CharCharCharCharCharCharCharCharCharCharCharCharChar">
    <w:name w:val="Char Char Char1 Char Char Char Char Char Char Char Char Char Char Char Char Char"/>
    <w:basedOn w:val="a2"/>
    <w:qFormat/>
    <w:rsid w:val="001C09BB"/>
    <w:pPr>
      <w:widowControl/>
      <w:snapToGrid/>
      <w:spacing w:after="160" w:line="240" w:lineRule="exact"/>
      <w:ind w:firstLineChars="0" w:firstLine="0"/>
    </w:pPr>
    <w:rPr>
      <w:rFonts w:ascii="Verdana" w:hAnsi="Verdana"/>
      <w:sz w:val="18"/>
      <w:szCs w:val="20"/>
      <w:lang w:eastAsia="en-US"/>
    </w:rPr>
  </w:style>
  <w:style w:type="paragraph" w:customStyle="1" w:styleId="CharCharCharCharChar0">
    <w:name w:val="Char Char Char Char Char"/>
    <w:basedOn w:val="a2"/>
    <w:qFormat/>
    <w:rsid w:val="001C09BB"/>
    <w:pPr>
      <w:tabs>
        <w:tab w:val="left" w:pos="425"/>
      </w:tabs>
      <w:snapToGrid/>
      <w:spacing w:line="240" w:lineRule="auto"/>
      <w:ind w:left="1620" w:firstLineChars="0" w:hanging="360"/>
      <w:jc w:val="both"/>
    </w:pPr>
    <w:rPr>
      <w:rFonts w:ascii="Tahoma" w:hAnsi="Tahoma"/>
      <w:kern w:val="2"/>
      <w:szCs w:val="20"/>
    </w:rPr>
  </w:style>
  <w:style w:type="paragraph" w:customStyle="1" w:styleId="xl23">
    <w:name w:val="xl23"/>
    <w:basedOn w:val="a2"/>
    <w:qFormat/>
    <w:rsid w:val="001C09BB"/>
    <w:pPr>
      <w:widowControl/>
      <w:numPr>
        <w:ilvl w:val="2"/>
        <w:numId w:val="8"/>
      </w:numPr>
      <w:tabs>
        <w:tab w:val="clear" w:pos="709"/>
      </w:tabs>
      <w:snapToGrid/>
      <w:spacing w:before="100" w:beforeAutospacing="1" w:after="100" w:afterAutospacing="1" w:line="360" w:lineRule="auto"/>
      <w:ind w:left="0" w:firstLineChars="0" w:firstLine="0"/>
      <w:jc w:val="both"/>
      <w:textAlignment w:val="top"/>
    </w:pPr>
    <w:rPr>
      <w:rFonts w:ascii="Times New Roman" w:hAnsi="Times New Roman"/>
      <w:szCs w:val="20"/>
    </w:rPr>
  </w:style>
  <w:style w:type="paragraph" w:customStyle="1" w:styleId="AANumbering">
    <w:name w:val="AA Numbering"/>
    <w:basedOn w:val="a2"/>
    <w:qFormat/>
    <w:rsid w:val="001C09BB"/>
    <w:pPr>
      <w:widowControl/>
      <w:tabs>
        <w:tab w:val="left" w:pos="1134"/>
        <w:tab w:val="left" w:pos="1280"/>
      </w:tabs>
      <w:adjustRightInd w:val="0"/>
      <w:spacing w:line="280" w:lineRule="atLeast"/>
      <w:ind w:firstLineChars="0" w:firstLine="0"/>
    </w:pPr>
    <w:rPr>
      <w:rFonts w:ascii="Times New Roman" w:eastAsia="PMingLiU" w:hAnsi="Times New Roman"/>
      <w:szCs w:val="20"/>
      <w:lang w:eastAsia="zh-TW"/>
    </w:rPr>
  </w:style>
  <w:style w:type="paragraph" w:customStyle="1" w:styleId="afffff2">
    <w:name w:val="没有缩进（为图形使用）"/>
    <w:basedOn w:val="a2"/>
    <w:qFormat/>
    <w:rsid w:val="001C09BB"/>
    <w:pPr>
      <w:snapToGrid/>
      <w:spacing w:before="120" w:after="120" w:line="360" w:lineRule="auto"/>
      <w:ind w:firstLineChars="0" w:firstLine="0"/>
      <w:jc w:val="both"/>
    </w:pPr>
    <w:rPr>
      <w:rFonts w:ascii="Times New Roman" w:hAnsi="Times New Roman"/>
      <w:kern w:val="2"/>
      <w:szCs w:val="20"/>
    </w:rPr>
  </w:style>
  <w:style w:type="paragraph" w:customStyle="1" w:styleId="20505">
    <w:name w:val="样式 标题 2 + 段前: 0.5 行 段后: 0.5 行"/>
    <w:basedOn w:val="20"/>
    <w:uiPriority w:val="99"/>
    <w:qFormat/>
    <w:rsid w:val="001C09BB"/>
    <w:pPr>
      <w:tabs>
        <w:tab w:val="left" w:pos="360"/>
        <w:tab w:val="left" w:pos="567"/>
      </w:tabs>
      <w:spacing w:beforeLines="50" w:afterLines="50" w:line="440" w:lineRule="exact"/>
      <w:jc w:val="left"/>
    </w:pPr>
    <w:rPr>
      <w:rFonts w:ascii="黑体" w:hAnsi="宋体" w:cs="宋体"/>
      <w:b w:val="0"/>
      <w:sz w:val="24"/>
      <w:szCs w:val="20"/>
    </w:rPr>
  </w:style>
  <w:style w:type="paragraph" w:customStyle="1" w:styleId="afffff3">
    <w:name w:val="_"/>
    <w:basedOn w:val="a2"/>
    <w:qFormat/>
    <w:rsid w:val="001C09BB"/>
    <w:pPr>
      <w:adjustRightInd w:val="0"/>
      <w:snapToGrid/>
      <w:spacing w:line="360" w:lineRule="auto"/>
      <w:ind w:left="480"/>
      <w:jc w:val="both"/>
      <w:textAlignment w:val="baseline"/>
    </w:pPr>
    <w:rPr>
      <w:rFonts w:ascii="Times New Roman" w:hAnsi="Times New Roman"/>
      <w:szCs w:val="20"/>
    </w:rPr>
  </w:style>
  <w:style w:type="paragraph" w:customStyle="1" w:styleId="20257">
    <w:name w:val="样式 样式 正文首行缩进 2 + 左  0 字符 + 首行缩进:  2.57 字符"/>
    <w:basedOn w:val="a2"/>
    <w:next w:val="a2"/>
    <w:qFormat/>
    <w:rsid w:val="001C09BB"/>
    <w:pPr>
      <w:adjustRightInd w:val="0"/>
      <w:spacing w:after="120" w:line="240" w:lineRule="auto"/>
      <w:ind w:firstLineChars="257" w:firstLine="540"/>
      <w:jc w:val="both"/>
    </w:pPr>
    <w:rPr>
      <w:rFonts w:ascii="Times New Roman" w:hAnsi="Times New Roman"/>
      <w:kern w:val="2"/>
      <w:sz w:val="21"/>
      <w:szCs w:val="20"/>
    </w:rPr>
  </w:style>
  <w:style w:type="paragraph" w:customStyle="1" w:styleId="074">
    <w:name w:val="标书正文:  0.74 厘米"/>
    <w:basedOn w:val="a2"/>
    <w:qFormat/>
    <w:rsid w:val="001C09BB"/>
    <w:pPr>
      <w:spacing w:line="360" w:lineRule="auto"/>
      <w:ind w:firstLineChars="0" w:firstLine="420"/>
      <w:jc w:val="both"/>
    </w:pPr>
    <w:rPr>
      <w:rFonts w:ascii="Times New Roman" w:hAnsi="Times New Roman"/>
      <w:kern w:val="2"/>
      <w:szCs w:val="20"/>
    </w:rPr>
  </w:style>
  <w:style w:type="paragraph" w:customStyle="1" w:styleId="Chard">
    <w:name w:val="正文格式 Char"/>
    <w:basedOn w:val="a2"/>
    <w:qFormat/>
    <w:rsid w:val="001C09BB"/>
    <w:pPr>
      <w:widowControl/>
      <w:adjustRightInd w:val="0"/>
      <w:snapToGrid/>
      <w:spacing w:line="440" w:lineRule="atLeast"/>
      <w:ind w:firstLineChars="0" w:firstLine="510"/>
      <w:jc w:val="both"/>
      <w:textAlignment w:val="baseline"/>
    </w:pPr>
    <w:rPr>
      <w:rFonts w:ascii="Times New Roman" w:hAnsi="Times New Roman"/>
      <w:szCs w:val="20"/>
    </w:rPr>
  </w:style>
  <w:style w:type="paragraph" w:customStyle="1" w:styleId="TableDescription">
    <w:name w:val="Table Description"/>
    <w:next w:val="a2"/>
    <w:qFormat/>
    <w:rsid w:val="001C09BB"/>
    <w:pPr>
      <w:keepNext/>
      <w:snapToGrid w:val="0"/>
      <w:spacing w:before="160" w:after="80"/>
      <w:ind w:left="1134"/>
      <w:jc w:val="center"/>
    </w:pPr>
    <w:rPr>
      <w:rFonts w:ascii="Arial" w:eastAsia="黑体" w:hAnsi="Arial"/>
      <w:sz w:val="18"/>
    </w:rPr>
  </w:style>
  <w:style w:type="paragraph" w:customStyle="1" w:styleId="47">
    <w:name w:val="样式4"/>
    <w:basedOn w:val="4"/>
    <w:qFormat/>
    <w:rsid w:val="001C09BB"/>
    <w:pPr>
      <w:adjustRightInd w:val="0"/>
      <w:snapToGrid w:val="0"/>
    </w:pPr>
  </w:style>
  <w:style w:type="paragraph" w:customStyle="1" w:styleId="CharCharCharCharCharChar">
    <w:name w:val="Char Char 字元 字元 字元 Char Char Char Char"/>
    <w:basedOn w:val="a2"/>
    <w:qFormat/>
    <w:rsid w:val="001C09BB"/>
    <w:pPr>
      <w:adjustRightInd w:val="0"/>
      <w:snapToGrid/>
      <w:spacing w:line="360" w:lineRule="auto"/>
      <w:ind w:firstLineChars="0" w:firstLine="0"/>
      <w:jc w:val="both"/>
    </w:pPr>
    <w:rPr>
      <w:rFonts w:ascii="Times New Roman" w:hAnsi="Times New Roman"/>
      <w:szCs w:val="20"/>
    </w:rPr>
  </w:style>
  <w:style w:type="paragraph" w:customStyle="1" w:styleId="afffff4">
    <w:name w:val="二级条标题"/>
    <w:basedOn w:val="afffff5"/>
    <w:next w:val="afffff1"/>
    <w:qFormat/>
    <w:rsid w:val="001C09BB"/>
    <w:pPr>
      <w:ind w:left="840"/>
      <w:outlineLvl w:val="3"/>
    </w:pPr>
  </w:style>
  <w:style w:type="paragraph" w:customStyle="1" w:styleId="afffff5">
    <w:name w:val="一级条标题"/>
    <w:basedOn w:val="afffff0"/>
    <w:next w:val="afffff1"/>
    <w:qFormat/>
    <w:rsid w:val="001C09BB"/>
    <w:pPr>
      <w:spacing w:beforeLines="0" w:afterLines="0"/>
      <w:ind w:left="525"/>
      <w:outlineLvl w:val="2"/>
    </w:pPr>
    <w:rPr>
      <w:sz w:val="21"/>
    </w:rPr>
  </w:style>
  <w:style w:type="paragraph" w:customStyle="1" w:styleId="afffff6">
    <w:name w:val="二级列表"/>
    <w:basedOn w:val="affff4"/>
    <w:next w:val="affff4"/>
    <w:qFormat/>
    <w:rsid w:val="001C09BB"/>
    <w:pPr>
      <w:tabs>
        <w:tab w:val="left" w:pos="2120"/>
      </w:tabs>
      <w:ind w:firstLineChars="0" w:firstLine="0"/>
    </w:pPr>
    <w:rPr>
      <w:b/>
    </w:rPr>
  </w:style>
  <w:style w:type="paragraph" w:customStyle="1" w:styleId="1Heading0SectionHeadPIM1H1h11stlevell11H1">
    <w:name w:val="样式 标题 1章标题Heading 0Section HeadPIM 1H1h11st levell11H1..."/>
    <w:basedOn w:val="10"/>
    <w:qFormat/>
    <w:rsid w:val="001C09BB"/>
    <w:pPr>
      <w:pageBreakBefore/>
      <w:tabs>
        <w:tab w:val="left" w:pos="432"/>
      </w:tabs>
      <w:autoSpaceDE w:val="0"/>
      <w:autoSpaceDN w:val="0"/>
      <w:adjustRightInd w:val="0"/>
      <w:spacing w:before="340" w:after="330" w:line="578" w:lineRule="atLeast"/>
      <w:ind w:firstLineChars="0" w:firstLine="0"/>
      <w:jc w:val="both"/>
      <w:textAlignment w:val="bottom"/>
    </w:pPr>
    <w:rPr>
      <w:rFonts w:eastAsia="黑体"/>
      <w:bCs w:val="0"/>
      <w:sz w:val="36"/>
      <w:szCs w:val="20"/>
    </w:rPr>
  </w:style>
  <w:style w:type="paragraph" w:customStyle="1" w:styleId="afffff7">
    <w:name w:val="表头样式"/>
    <w:basedOn w:val="a2"/>
    <w:qFormat/>
    <w:rsid w:val="001C09BB"/>
    <w:pPr>
      <w:autoSpaceDE w:val="0"/>
      <w:autoSpaceDN w:val="0"/>
      <w:adjustRightInd w:val="0"/>
      <w:snapToGrid/>
      <w:spacing w:line="360" w:lineRule="auto"/>
      <w:ind w:firstLineChars="0" w:firstLine="0"/>
    </w:pPr>
    <w:rPr>
      <w:rFonts w:ascii="Times New Roman" w:hAnsi="Times New Roman"/>
      <w:b/>
      <w:sz w:val="21"/>
      <w:szCs w:val="20"/>
    </w:rPr>
  </w:style>
  <w:style w:type="paragraph" w:customStyle="1" w:styleId="CharCharCharChar0">
    <w:name w:val="文档正文 Char Char Char Char"/>
    <w:basedOn w:val="a2"/>
    <w:qFormat/>
    <w:rsid w:val="001C09BB"/>
    <w:pPr>
      <w:adjustRightInd w:val="0"/>
      <w:snapToGrid/>
      <w:ind w:firstLineChars="0" w:firstLine="420"/>
      <w:jc w:val="both"/>
      <w:textAlignment w:val="baseline"/>
    </w:pPr>
    <w:rPr>
      <w:rFonts w:ascii="Arial Narrow" w:hAnsi="Arial Narrow"/>
      <w:szCs w:val="20"/>
    </w:rPr>
  </w:style>
  <w:style w:type="paragraph" w:customStyle="1" w:styleId="xl53">
    <w:name w:val="xl53"/>
    <w:basedOn w:val="a2"/>
    <w:qFormat/>
    <w:rsid w:val="001C09BB"/>
    <w:pPr>
      <w:widowControl/>
      <w:pBdr>
        <w:left w:val="single" w:sz="4" w:space="0" w:color="auto"/>
        <w:bottom w:val="single" w:sz="4" w:space="0" w:color="auto"/>
      </w:pBdr>
      <w:snapToGrid/>
      <w:spacing w:before="100" w:beforeAutospacing="1" w:after="100" w:afterAutospacing="1" w:line="240" w:lineRule="auto"/>
      <w:ind w:firstLineChars="0" w:firstLine="0"/>
      <w:jc w:val="center"/>
      <w:textAlignment w:val="center"/>
    </w:pPr>
    <w:rPr>
      <w:szCs w:val="20"/>
    </w:rPr>
  </w:style>
  <w:style w:type="paragraph" w:customStyle="1" w:styleId="ParaCharCharCharCharCharCharChar">
    <w:name w:val="默认段落字体 Para Char Char Char Char Char Char Char"/>
    <w:basedOn w:val="a2"/>
    <w:qFormat/>
    <w:rsid w:val="001C09BB"/>
    <w:pPr>
      <w:snapToGrid/>
      <w:spacing w:line="240" w:lineRule="auto"/>
      <w:ind w:firstLineChars="0" w:firstLine="0"/>
      <w:jc w:val="both"/>
    </w:pPr>
    <w:rPr>
      <w:rFonts w:ascii="Tahoma" w:hAnsi="Tahoma"/>
      <w:kern w:val="2"/>
      <w:szCs w:val="20"/>
    </w:rPr>
  </w:style>
  <w:style w:type="paragraph" w:customStyle="1" w:styleId="afffff8">
    <w:name w:val="标题无"/>
    <w:basedOn w:val="a2"/>
    <w:qFormat/>
    <w:rsid w:val="001C09BB"/>
    <w:pPr>
      <w:snapToGrid/>
      <w:spacing w:line="360" w:lineRule="auto"/>
      <w:ind w:firstLineChars="0" w:firstLine="0"/>
      <w:jc w:val="both"/>
    </w:pPr>
    <w:rPr>
      <w:rFonts w:ascii="Times New Roman" w:hAnsi="Times New Roman"/>
      <w:kern w:val="2"/>
      <w:szCs w:val="20"/>
    </w:rPr>
  </w:style>
  <w:style w:type="paragraph" w:customStyle="1" w:styleId="xl27">
    <w:name w:val="xl27"/>
    <w:basedOn w:val="a2"/>
    <w:qFormat/>
    <w:rsid w:val="001C09BB"/>
    <w:pPr>
      <w:widowControl/>
      <w:pBdr>
        <w:left w:val="single" w:sz="8" w:space="0" w:color="auto"/>
        <w:bottom w:val="single" w:sz="4" w:space="0" w:color="auto"/>
        <w:right w:val="single" w:sz="4" w:space="0" w:color="auto"/>
      </w:pBdr>
      <w:snapToGrid/>
      <w:spacing w:before="100" w:beforeAutospacing="1" w:after="100" w:afterAutospacing="1" w:line="240" w:lineRule="auto"/>
      <w:ind w:firstLineChars="0" w:firstLine="0"/>
      <w:jc w:val="center"/>
      <w:textAlignment w:val="center"/>
    </w:pPr>
    <w:rPr>
      <w:sz w:val="21"/>
      <w:szCs w:val="20"/>
    </w:rPr>
  </w:style>
  <w:style w:type="paragraph" w:customStyle="1" w:styleId="2f2">
    <w:name w:val="样式2"/>
    <w:basedOn w:val="4"/>
    <w:qFormat/>
    <w:rsid w:val="001C09BB"/>
    <w:pPr>
      <w:tabs>
        <w:tab w:val="left" w:pos="720"/>
      </w:tabs>
      <w:spacing w:before="560" w:line="400" w:lineRule="exact"/>
      <w:ind w:left="420" w:hanging="420"/>
      <w:jc w:val="center"/>
      <w:outlineLvl w:val="0"/>
    </w:pPr>
    <w:rPr>
      <w:b w:val="0"/>
      <w:sz w:val="44"/>
    </w:rPr>
  </w:style>
  <w:style w:type="paragraph" w:customStyle="1" w:styleId="afffff9">
    <w:name w:val="表格文本"/>
    <w:qFormat/>
    <w:rsid w:val="001C09BB"/>
    <w:pPr>
      <w:tabs>
        <w:tab w:val="decimal" w:pos="0"/>
      </w:tabs>
    </w:pPr>
    <w:rPr>
      <w:rFonts w:ascii="Arial" w:hAnsi="Arial"/>
      <w:sz w:val="21"/>
    </w:rPr>
  </w:style>
  <w:style w:type="paragraph" w:customStyle="1" w:styleId="CharCharCharCharCharCharCharCharCharCharCharCharChar">
    <w:name w:val="Char Char Char Char Char Char Char Char Char Char Char Char Char"/>
    <w:basedOn w:val="a2"/>
    <w:qFormat/>
    <w:rsid w:val="001C09BB"/>
    <w:pPr>
      <w:widowControl/>
      <w:snapToGrid/>
      <w:spacing w:after="160" w:line="240" w:lineRule="exact"/>
      <w:ind w:firstLineChars="0" w:firstLine="0"/>
    </w:pPr>
    <w:rPr>
      <w:rFonts w:ascii="Verdana" w:eastAsia="仿宋_GB2312" w:hAnsi="Verdana"/>
      <w:szCs w:val="20"/>
      <w:lang w:eastAsia="en-US"/>
    </w:rPr>
  </w:style>
  <w:style w:type="paragraph" w:customStyle="1" w:styleId="Char1CharCharChar1">
    <w:name w:val="Char1 Char Char Char1"/>
    <w:basedOn w:val="a2"/>
    <w:qFormat/>
    <w:rsid w:val="001C09BB"/>
    <w:pPr>
      <w:snapToGrid/>
      <w:spacing w:line="240" w:lineRule="auto"/>
      <w:ind w:firstLineChars="0" w:firstLine="0"/>
      <w:jc w:val="both"/>
    </w:pPr>
    <w:rPr>
      <w:rFonts w:ascii="Tahoma" w:hAnsi="Tahoma"/>
      <w:kern w:val="2"/>
      <w:sz w:val="30"/>
      <w:szCs w:val="20"/>
    </w:rPr>
  </w:style>
  <w:style w:type="paragraph" w:customStyle="1" w:styleId="1f1">
    <w:name w:val="文本框样式1"/>
    <w:basedOn w:val="a2"/>
    <w:qFormat/>
    <w:rsid w:val="001C09BB"/>
    <w:pPr>
      <w:adjustRightInd w:val="0"/>
      <w:spacing w:before="60" w:line="180" w:lineRule="exact"/>
      <w:ind w:firstLineChars="0" w:firstLine="0"/>
      <w:jc w:val="center"/>
    </w:pPr>
    <w:rPr>
      <w:rFonts w:ascii="Times New Roman" w:hAnsi="Times New Roman"/>
      <w:kern w:val="2"/>
      <w:sz w:val="21"/>
      <w:szCs w:val="20"/>
    </w:rPr>
  </w:style>
  <w:style w:type="paragraph" w:customStyle="1" w:styleId="ItemStep">
    <w:name w:val="Item Step"/>
    <w:qFormat/>
    <w:rsid w:val="001C09BB"/>
    <w:pPr>
      <w:tabs>
        <w:tab w:val="left" w:pos="1644"/>
      </w:tabs>
      <w:ind w:left="1644" w:hanging="510"/>
      <w:outlineLvl w:val="4"/>
    </w:pPr>
    <w:rPr>
      <w:rFonts w:ascii="Arial" w:hAnsi="Arial"/>
      <w:sz w:val="21"/>
    </w:rPr>
  </w:style>
  <w:style w:type="paragraph" w:customStyle="1" w:styleId="CharChar1">
    <w:name w:val="Char Char1"/>
    <w:basedOn w:val="a2"/>
    <w:qFormat/>
    <w:rsid w:val="001C09BB"/>
    <w:pPr>
      <w:widowControl/>
      <w:snapToGrid/>
      <w:spacing w:after="160" w:line="240" w:lineRule="exact"/>
      <w:ind w:firstLineChars="0" w:firstLine="0"/>
    </w:pPr>
    <w:rPr>
      <w:rFonts w:ascii="Verdana" w:hAnsi="Verdana"/>
      <w:sz w:val="20"/>
      <w:szCs w:val="20"/>
      <w:lang w:eastAsia="en-US"/>
    </w:rPr>
  </w:style>
  <w:style w:type="paragraph" w:customStyle="1" w:styleId="0740">
    <w:name w:val="样式 首行缩进:  0.74 厘米"/>
    <w:basedOn w:val="a2"/>
    <w:qFormat/>
    <w:rsid w:val="001C09BB"/>
    <w:pPr>
      <w:snapToGrid/>
      <w:spacing w:line="360" w:lineRule="auto"/>
      <w:ind w:firstLineChars="0" w:firstLine="420"/>
      <w:jc w:val="both"/>
    </w:pPr>
    <w:rPr>
      <w:rFonts w:ascii="Times New Roman" w:hAnsi="Times New Roman"/>
      <w:kern w:val="2"/>
      <w:szCs w:val="20"/>
    </w:rPr>
  </w:style>
  <w:style w:type="paragraph" w:customStyle="1" w:styleId="1f2">
    <w:name w:val="小标题 1"/>
    <w:basedOn w:val="a2"/>
    <w:qFormat/>
    <w:rsid w:val="001C09BB"/>
    <w:pPr>
      <w:autoSpaceDE w:val="0"/>
      <w:autoSpaceDN w:val="0"/>
      <w:adjustRightInd w:val="0"/>
      <w:snapToGrid/>
      <w:spacing w:line="360" w:lineRule="atLeast"/>
      <w:ind w:firstLineChars="0" w:firstLine="0"/>
      <w:jc w:val="both"/>
    </w:pPr>
    <w:rPr>
      <w:rFonts w:ascii="文鼎粗黑" w:eastAsia="文鼎粗黑" w:hAnsi="Times New Roman"/>
      <w:sz w:val="22"/>
      <w:szCs w:val="20"/>
    </w:rPr>
  </w:style>
  <w:style w:type="paragraph" w:customStyle="1" w:styleId="PullQuote">
    <w:name w:val="Pull Quote"/>
    <w:basedOn w:val="a2"/>
    <w:qFormat/>
    <w:rsid w:val="001C09BB"/>
    <w:pPr>
      <w:pBdr>
        <w:top w:val="single" w:sz="18" w:space="12" w:color="auto"/>
        <w:left w:val="single" w:sz="6" w:space="12" w:color="FFFFFF"/>
        <w:bottom w:val="single" w:sz="6" w:space="12" w:color="auto"/>
        <w:right w:val="single" w:sz="6" w:space="12" w:color="FFFFFF"/>
      </w:pBdr>
      <w:shd w:val="pct10" w:color="auto" w:fill="auto"/>
      <w:snapToGrid/>
      <w:spacing w:before="120" w:after="240" w:line="288" w:lineRule="auto"/>
      <w:ind w:left="144" w:right="144" w:firstLineChars="0" w:firstLine="0"/>
      <w:jc w:val="center"/>
    </w:pPr>
    <w:rPr>
      <w:rFonts w:ascii="Times New Roman" w:hAnsi="Times New Roman"/>
      <w:b/>
      <w:i/>
      <w:kern w:val="2"/>
      <w:szCs w:val="20"/>
    </w:rPr>
  </w:style>
  <w:style w:type="paragraph" w:customStyle="1" w:styleId="afffffa">
    <w:name w:val="内容标题"/>
    <w:basedOn w:val="a9"/>
    <w:qFormat/>
    <w:rsid w:val="001C09BB"/>
    <w:pPr>
      <w:shd w:val="clear" w:color="auto" w:fill="000080"/>
      <w:snapToGrid/>
      <w:spacing w:line="240" w:lineRule="auto"/>
      <w:ind w:firstLineChars="0" w:firstLine="0"/>
      <w:jc w:val="both"/>
    </w:pPr>
    <w:rPr>
      <w:rFonts w:ascii="Tahoma" w:hAnsi="Tahoma"/>
      <w:sz w:val="24"/>
      <w:szCs w:val="20"/>
    </w:rPr>
  </w:style>
  <w:style w:type="paragraph" w:customStyle="1" w:styleId="Title-Revision">
    <w:name w:val="Title - Revision"/>
    <w:basedOn w:val="aff5"/>
    <w:qFormat/>
    <w:rsid w:val="001C09BB"/>
    <w:pPr>
      <w:spacing w:before="720"/>
    </w:pPr>
  </w:style>
  <w:style w:type="paragraph" w:customStyle="1" w:styleId="53">
    <w:name w:val="标题5"/>
    <w:basedOn w:val="a2"/>
    <w:qFormat/>
    <w:rsid w:val="001C09BB"/>
    <w:pPr>
      <w:tabs>
        <w:tab w:val="left" w:pos="0"/>
      </w:tabs>
      <w:autoSpaceDE w:val="0"/>
      <w:autoSpaceDN w:val="0"/>
      <w:adjustRightInd w:val="0"/>
      <w:spacing w:line="320" w:lineRule="atLeast"/>
      <w:ind w:firstLineChars="0" w:firstLine="0"/>
      <w:jc w:val="both"/>
    </w:pPr>
    <w:rPr>
      <w:rFonts w:hAnsi="Times New Roman"/>
      <w:sz w:val="21"/>
      <w:szCs w:val="20"/>
    </w:rPr>
  </w:style>
  <w:style w:type="paragraph" w:customStyle="1" w:styleId="Note">
    <w:name w:val="Note"/>
    <w:basedOn w:val="a2"/>
    <w:qFormat/>
    <w:rsid w:val="001C09BB"/>
    <w:pPr>
      <w:pBdr>
        <w:top w:val="single" w:sz="12" w:space="3" w:color="auto"/>
        <w:bottom w:val="single" w:sz="12" w:space="3" w:color="auto"/>
      </w:pBdr>
      <w:snapToGrid/>
      <w:spacing w:line="360" w:lineRule="auto"/>
      <w:ind w:firstLineChars="0" w:firstLine="0"/>
      <w:jc w:val="both"/>
    </w:pPr>
    <w:rPr>
      <w:rFonts w:ascii="Times New Roman" w:hAnsi="Times New Roman"/>
      <w:kern w:val="2"/>
      <w:szCs w:val="20"/>
    </w:rPr>
  </w:style>
  <w:style w:type="paragraph" w:customStyle="1" w:styleId="CharChar14CharChar">
    <w:name w:val="Char Char14 Char Char"/>
    <w:basedOn w:val="a2"/>
    <w:qFormat/>
    <w:rsid w:val="001C09BB"/>
    <w:pPr>
      <w:snapToGrid/>
      <w:spacing w:line="240" w:lineRule="auto"/>
      <w:ind w:firstLineChars="0" w:firstLine="0"/>
      <w:jc w:val="both"/>
    </w:pPr>
    <w:rPr>
      <w:rFonts w:ascii="Times New Roman" w:hAnsi="Times New Roman"/>
      <w:kern w:val="2"/>
      <w:sz w:val="21"/>
    </w:rPr>
  </w:style>
  <w:style w:type="paragraph" w:customStyle="1" w:styleId="afffffb">
    <w:name w:val="标准正文"/>
    <w:basedOn w:val="af1"/>
    <w:qFormat/>
    <w:rsid w:val="001C09BB"/>
    <w:pPr>
      <w:snapToGrid/>
      <w:spacing w:before="60" w:after="60" w:line="360" w:lineRule="auto"/>
      <w:ind w:left="0" w:firstLineChars="0" w:firstLine="482"/>
      <w:jc w:val="both"/>
    </w:pPr>
    <w:rPr>
      <w:rFonts w:ascii="Arial" w:hAnsi="Arial"/>
      <w:sz w:val="24"/>
      <w:szCs w:val="20"/>
    </w:rPr>
  </w:style>
  <w:style w:type="paragraph" w:customStyle="1" w:styleId="111">
    <w:name w:val="列出段落11"/>
    <w:basedOn w:val="a2"/>
    <w:next w:val="51"/>
    <w:uiPriority w:val="99"/>
    <w:qFormat/>
    <w:rsid w:val="001C09BB"/>
    <w:pPr>
      <w:snapToGrid/>
      <w:spacing w:line="240" w:lineRule="auto"/>
      <w:ind w:firstLine="420"/>
      <w:jc w:val="both"/>
    </w:pPr>
    <w:rPr>
      <w:rFonts w:ascii="Times New Roman" w:hAnsi="Times New Roman"/>
      <w:kern w:val="2"/>
      <w:sz w:val="28"/>
      <w:szCs w:val="22"/>
    </w:rPr>
  </w:style>
  <w:style w:type="paragraph" w:customStyle="1" w:styleId="1f3">
    <w:name w:val="正文1"/>
    <w:basedOn w:val="a2"/>
    <w:qFormat/>
    <w:rsid w:val="001C09BB"/>
    <w:pPr>
      <w:snapToGrid/>
      <w:spacing w:line="300" w:lineRule="auto"/>
      <w:jc w:val="both"/>
    </w:pPr>
    <w:rPr>
      <w:rFonts w:ascii="Times New Roman" w:hAnsi="Times New Roman"/>
      <w:kern w:val="2"/>
      <w:szCs w:val="20"/>
    </w:rPr>
  </w:style>
  <w:style w:type="paragraph" w:customStyle="1" w:styleId="afffffc">
    <w:name w:val="表文字"/>
    <w:qFormat/>
    <w:rsid w:val="001C09BB"/>
    <w:rPr>
      <w:rFonts w:ascii="宋体"/>
      <w:kern w:val="2"/>
    </w:rPr>
  </w:style>
  <w:style w:type="paragraph" w:customStyle="1" w:styleId="2f3">
    <w:name w:val="修订2"/>
    <w:uiPriority w:val="99"/>
    <w:unhideWhenUsed/>
    <w:qFormat/>
    <w:rsid w:val="001C09BB"/>
    <w:rPr>
      <w:kern w:val="2"/>
      <w:sz w:val="28"/>
    </w:rPr>
  </w:style>
  <w:style w:type="character" w:customStyle="1" w:styleId="af">
    <w:name w:val="称呼 字符"/>
    <w:basedOn w:val="a4"/>
    <w:link w:val="ae"/>
    <w:qFormat/>
    <w:rsid w:val="001C09BB"/>
    <w:rPr>
      <w:rFonts w:ascii="宋体" w:hAnsi="宋体"/>
      <w:kern w:val="2"/>
      <w:sz w:val="24"/>
    </w:rPr>
  </w:style>
  <w:style w:type="table" w:customStyle="1" w:styleId="1f4">
    <w:name w:val="网格型1"/>
    <w:basedOn w:val="a5"/>
    <w:qFormat/>
    <w:rsid w:val="001C0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标题 1 字符1"/>
    <w:qFormat/>
    <w:rsid w:val="001C09BB"/>
    <w:rPr>
      <w:rFonts w:ascii="Times New Roman" w:eastAsia="黑体" w:hAnsi="Times New Roman" w:cs="Times New Roman"/>
      <w:sz w:val="44"/>
      <w:szCs w:val="20"/>
    </w:rPr>
  </w:style>
  <w:style w:type="character" w:customStyle="1" w:styleId="215">
    <w:name w:val="标题 2 字符1"/>
    <w:qFormat/>
    <w:rsid w:val="001C09BB"/>
    <w:rPr>
      <w:rFonts w:ascii="宋体" w:eastAsia="宋体" w:hAnsi="宋体" w:cs="Times New Roman"/>
      <w:sz w:val="28"/>
      <w:szCs w:val="20"/>
    </w:rPr>
  </w:style>
  <w:style w:type="character" w:customStyle="1" w:styleId="312">
    <w:name w:val="标题 3 字符1"/>
    <w:qFormat/>
    <w:rsid w:val="001C09BB"/>
    <w:rPr>
      <w:rFonts w:ascii="Times New Roman" w:eastAsia="宋体" w:hAnsi="Times New Roman" w:cs="Times New Roman"/>
      <w:b/>
      <w:sz w:val="44"/>
      <w:szCs w:val="20"/>
    </w:rPr>
  </w:style>
  <w:style w:type="character" w:customStyle="1" w:styleId="410">
    <w:name w:val="标题 4 字符1"/>
    <w:qFormat/>
    <w:rsid w:val="001C09BB"/>
    <w:rPr>
      <w:rFonts w:ascii="Arial" w:eastAsia="黑体" w:hAnsi="Arial" w:cs="Times New Roman"/>
      <w:b/>
      <w:sz w:val="28"/>
      <w:szCs w:val="20"/>
    </w:rPr>
  </w:style>
  <w:style w:type="character" w:customStyle="1" w:styleId="510">
    <w:name w:val="标题 5 字符1"/>
    <w:qFormat/>
    <w:rsid w:val="001C09BB"/>
    <w:rPr>
      <w:rFonts w:ascii="Times New Roman" w:eastAsia="宋体" w:hAnsi="Times New Roman" w:cs="Times New Roman"/>
      <w:b/>
      <w:sz w:val="28"/>
      <w:szCs w:val="20"/>
    </w:rPr>
  </w:style>
  <w:style w:type="character" w:customStyle="1" w:styleId="610">
    <w:name w:val="标题 6 字符1"/>
    <w:qFormat/>
    <w:rsid w:val="001C09BB"/>
    <w:rPr>
      <w:rFonts w:ascii="Arial" w:eastAsia="黑体" w:hAnsi="Arial" w:cs="Times New Roman"/>
      <w:b/>
      <w:sz w:val="24"/>
      <w:szCs w:val="20"/>
    </w:rPr>
  </w:style>
  <w:style w:type="character" w:customStyle="1" w:styleId="710">
    <w:name w:val="标题 7 字符1"/>
    <w:qFormat/>
    <w:rsid w:val="001C09BB"/>
    <w:rPr>
      <w:rFonts w:ascii="Arial" w:eastAsia="黑体" w:hAnsi="Arial" w:cs="Times New Roman"/>
      <w:b/>
      <w:sz w:val="24"/>
      <w:szCs w:val="20"/>
    </w:rPr>
  </w:style>
  <w:style w:type="character" w:customStyle="1" w:styleId="810">
    <w:name w:val="标题 8 字符1"/>
    <w:qFormat/>
    <w:rsid w:val="001C09BB"/>
    <w:rPr>
      <w:rFonts w:ascii="Arial" w:eastAsia="黑体" w:hAnsi="Arial" w:cs="Times New Roman"/>
      <w:b/>
      <w:sz w:val="24"/>
      <w:szCs w:val="20"/>
    </w:rPr>
  </w:style>
  <w:style w:type="character" w:customStyle="1" w:styleId="910">
    <w:name w:val="标题 9 字符1"/>
    <w:qFormat/>
    <w:rsid w:val="001C09BB"/>
    <w:rPr>
      <w:rFonts w:ascii="Arial" w:eastAsia="黑体" w:hAnsi="Arial" w:cs="Times New Roman"/>
      <w:b/>
      <w:sz w:val="24"/>
      <w:szCs w:val="20"/>
    </w:rPr>
  </w:style>
  <w:style w:type="character" w:customStyle="1" w:styleId="1f5">
    <w:name w:val="文档结构图 字符1"/>
    <w:qFormat/>
    <w:rsid w:val="001C09BB"/>
    <w:rPr>
      <w:rFonts w:ascii="Times New Roman" w:eastAsia="宋体" w:hAnsi="Times New Roman" w:cs="Times New Roman"/>
      <w:sz w:val="28"/>
      <w:szCs w:val="20"/>
      <w:shd w:val="clear" w:color="auto" w:fill="000080"/>
    </w:rPr>
  </w:style>
  <w:style w:type="character" w:customStyle="1" w:styleId="2f4">
    <w:name w:val="批注文字 字符2"/>
    <w:qFormat/>
    <w:rsid w:val="001C09BB"/>
    <w:rPr>
      <w:rFonts w:ascii="Times New Roman" w:eastAsia="PMingLiU" w:hAnsi="Times New Roman" w:cs="Times New Roman"/>
      <w:kern w:val="0"/>
      <w:sz w:val="24"/>
      <w:szCs w:val="20"/>
      <w:lang w:eastAsia="zh-TW"/>
    </w:rPr>
  </w:style>
  <w:style w:type="character" w:customStyle="1" w:styleId="2f5">
    <w:name w:val="正文文本 字符2"/>
    <w:qFormat/>
    <w:rsid w:val="001C09BB"/>
    <w:rPr>
      <w:rFonts w:ascii="Times New Roman" w:eastAsia="宋体" w:hAnsi="Times New Roman" w:cs="Times New Roman"/>
      <w:sz w:val="28"/>
      <w:szCs w:val="20"/>
    </w:rPr>
  </w:style>
  <w:style w:type="character" w:customStyle="1" w:styleId="2f6">
    <w:name w:val="正文文本缩进 字符2"/>
    <w:qFormat/>
    <w:rsid w:val="001C09BB"/>
    <w:rPr>
      <w:rFonts w:ascii="Times New Roman" w:eastAsia="宋体" w:hAnsi="Times New Roman" w:cs="Times New Roman"/>
      <w:sz w:val="28"/>
      <w:szCs w:val="20"/>
    </w:rPr>
  </w:style>
  <w:style w:type="character" w:customStyle="1" w:styleId="1f6">
    <w:name w:val="纯文本 字符1"/>
    <w:qFormat/>
    <w:rsid w:val="001C09BB"/>
    <w:rPr>
      <w:rFonts w:ascii="宋体" w:eastAsia="宋体" w:hAnsi="Courier New" w:cs="Times New Roman"/>
      <w:szCs w:val="20"/>
    </w:rPr>
  </w:style>
  <w:style w:type="character" w:customStyle="1" w:styleId="2f7">
    <w:name w:val="日期 字符2"/>
    <w:qFormat/>
    <w:rsid w:val="001C09BB"/>
    <w:rPr>
      <w:rFonts w:ascii="Times New Roman" w:eastAsia="宋体" w:hAnsi="Times New Roman" w:cs="Times New Roman"/>
      <w:sz w:val="28"/>
      <w:szCs w:val="20"/>
    </w:rPr>
  </w:style>
  <w:style w:type="character" w:customStyle="1" w:styleId="216">
    <w:name w:val="正文文本缩进 2 字符1"/>
    <w:qFormat/>
    <w:rsid w:val="001C09BB"/>
    <w:rPr>
      <w:rFonts w:ascii="宋体" w:eastAsia="宋体" w:hAnsi="Times New Roman" w:cs="Times New Roman"/>
      <w:sz w:val="28"/>
      <w:szCs w:val="20"/>
    </w:rPr>
  </w:style>
  <w:style w:type="character" w:customStyle="1" w:styleId="1f7">
    <w:name w:val="批注框文本 字符1"/>
    <w:qFormat/>
    <w:rsid w:val="001C09BB"/>
    <w:rPr>
      <w:rFonts w:ascii="Times New Roman" w:eastAsia="宋体" w:hAnsi="Times New Roman" w:cs="Times New Roman"/>
      <w:sz w:val="18"/>
      <w:szCs w:val="20"/>
    </w:rPr>
  </w:style>
  <w:style w:type="character" w:customStyle="1" w:styleId="2f8">
    <w:name w:val="页脚 字符2"/>
    <w:qFormat/>
    <w:rsid w:val="001C09BB"/>
    <w:rPr>
      <w:rFonts w:ascii="Times New Roman" w:eastAsia="宋体" w:hAnsi="Times New Roman" w:cs="Times New Roman"/>
      <w:sz w:val="18"/>
      <w:szCs w:val="20"/>
    </w:rPr>
  </w:style>
  <w:style w:type="character" w:customStyle="1" w:styleId="2f9">
    <w:name w:val="页眉 字符2"/>
    <w:qFormat/>
    <w:rsid w:val="001C09BB"/>
    <w:rPr>
      <w:rFonts w:ascii="Times New Roman" w:eastAsia="宋体" w:hAnsi="Times New Roman" w:cs="Times New Roman"/>
      <w:sz w:val="18"/>
      <w:szCs w:val="20"/>
    </w:rPr>
  </w:style>
  <w:style w:type="character" w:customStyle="1" w:styleId="1f8">
    <w:name w:val="批注主题 字符1"/>
    <w:qFormat/>
    <w:rsid w:val="001C09BB"/>
    <w:rPr>
      <w:rFonts w:ascii="Times New Roman" w:eastAsia="宋体" w:hAnsi="Times New Roman" w:cs="Times New Roman"/>
      <w:b/>
      <w:kern w:val="0"/>
      <w:sz w:val="24"/>
      <w:szCs w:val="20"/>
      <w:lang w:eastAsia="zh-TW"/>
    </w:rPr>
  </w:style>
  <w:style w:type="character" w:customStyle="1" w:styleId="2fa">
    <w:name w:val="正文文本首行缩进 字符2"/>
    <w:qFormat/>
    <w:rsid w:val="001C09BB"/>
    <w:rPr>
      <w:rFonts w:ascii="宋体" w:eastAsia="宋体" w:hAnsi="宋体" w:cs="Times New Roman"/>
      <w:sz w:val="24"/>
      <w:szCs w:val="20"/>
    </w:rPr>
  </w:style>
  <w:style w:type="paragraph" w:customStyle="1" w:styleId="CharChar1CharCharCharCharCharCharCharChar">
    <w:name w:val="Char Char1 Char Char Char Char Char Char Char Char"/>
    <w:basedOn w:val="a2"/>
    <w:qFormat/>
    <w:rsid w:val="001C09BB"/>
    <w:pPr>
      <w:widowControl/>
      <w:snapToGrid/>
      <w:spacing w:after="160" w:line="240" w:lineRule="exact"/>
      <w:ind w:firstLineChars="0" w:firstLine="0"/>
    </w:pPr>
    <w:rPr>
      <w:rFonts w:ascii="Verdana" w:hAnsi="Verdana"/>
      <w:sz w:val="20"/>
      <w:szCs w:val="20"/>
      <w:lang w:eastAsia="en-US"/>
    </w:rPr>
  </w:style>
  <w:style w:type="paragraph" w:customStyle="1" w:styleId="afffffd">
    <w:name w:val="È±Ê¡ÎÄ±¾"/>
    <w:basedOn w:val="a2"/>
    <w:qFormat/>
    <w:rsid w:val="001C09BB"/>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p">
    <w:name w:val="p"/>
    <w:basedOn w:val="a2"/>
    <w:qFormat/>
    <w:rsid w:val="001C09BB"/>
    <w:pPr>
      <w:widowControl/>
      <w:snapToGrid/>
      <w:spacing w:before="100" w:beforeAutospacing="1" w:after="100" w:afterAutospacing="1" w:line="240" w:lineRule="auto"/>
      <w:ind w:firstLineChars="0" w:firstLine="0"/>
    </w:pPr>
    <w:rPr>
      <w:rFonts w:cs="宋体"/>
    </w:rPr>
  </w:style>
  <w:style w:type="paragraph" w:customStyle="1" w:styleId="Afffffe">
    <w:name w:val="正文 A"/>
    <w:qFormat/>
    <w:rsid w:val="001C09BB"/>
    <w:pPr>
      <w:widowControl w:val="0"/>
      <w:jc w:val="both"/>
    </w:pPr>
    <w:rPr>
      <w:rFonts w:eastAsia="Arial Unicode MS" w:cs="Arial Unicode MS"/>
      <w:color w:val="000000"/>
      <w:kern w:val="2"/>
      <w:sz w:val="21"/>
      <w:szCs w:val="21"/>
      <w:u w:color="000000"/>
    </w:rPr>
  </w:style>
  <w:style w:type="character" w:customStyle="1" w:styleId="Char14">
    <w:name w:val="列出段落 Char1"/>
    <w:link w:val="2f0"/>
    <w:uiPriority w:val="34"/>
    <w:qFormat/>
    <w:rsid w:val="001C09BB"/>
    <w:rPr>
      <w:rFonts w:ascii="等线" w:eastAsia="等线" w:hAnsi="等线"/>
      <w:kern w:val="2"/>
      <w:sz w:val="21"/>
      <w:szCs w:val="22"/>
    </w:rPr>
  </w:style>
  <w:style w:type="character" w:customStyle="1" w:styleId="CharChar31">
    <w:name w:val="Char Char31"/>
    <w:qFormat/>
    <w:rsid w:val="001C09BB"/>
    <w:rPr>
      <w:rFonts w:ascii="Times New Roman" w:eastAsia="宋体" w:hAnsi="Times New Roman" w:cs="Times New Roman"/>
      <w:b/>
      <w:sz w:val="44"/>
      <w:szCs w:val="20"/>
    </w:rPr>
  </w:style>
  <w:style w:type="character" w:customStyle="1" w:styleId="CharChar32">
    <w:name w:val="Char Char32"/>
    <w:qFormat/>
    <w:rsid w:val="001C09BB"/>
    <w:rPr>
      <w:rFonts w:eastAsia="宋体"/>
      <w:kern w:val="2"/>
      <w:sz w:val="18"/>
      <w:lang w:val="en-US" w:eastAsia="zh-CN"/>
    </w:rPr>
  </w:style>
  <w:style w:type="character" w:customStyle="1" w:styleId="CharChar41">
    <w:name w:val="Char Char41"/>
    <w:qFormat/>
    <w:rsid w:val="001C09BB"/>
    <w:rPr>
      <w:rFonts w:eastAsia="宋体"/>
      <w:b/>
      <w:kern w:val="2"/>
      <w:sz w:val="21"/>
      <w:lang w:val="en-US" w:eastAsia="zh-CN"/>
    </w:rPr>
  </w:style>
  <w:style w:type="character" w:customStyle="1" w:styleId="Chare">
    <w:name w:val="正文文字首行缩进 Char"/>
    <w:qFormat/>
    <w:rsid w:val="001C09BB"/>
    <w:rPr>
      <w:kern w:val="2"/>
      <w:sz w:val="21"/>
      <w:szCs w:val="24"/>
    </w:rPr>
  </w:style>
  <w:style w:type="character" w:customStyle="1" w:styleId="CharChar71">
    <w:name w:val="Char Char71"/>
    <w:qFormat/>
    <w:rsid w:val="001C09BB"/>
    <w:rPr>
      <w:rFonts w:ascii="宋体" w:eastAsia="宋体" w:hAnsi="宋体"/>
      <w:kern w:val="2"/>
      <w:sz w:val="28"/>
    </w:rPr>
  </w:style>
  <w:style w:type="character" w:customStyle="1" w:styleId="TableTextCharCharCharCharCharChar">
    <w:name w:val="Table Text Char Char Char Char Char Char"/>
    <w:qFormat/>
    <w:rsid w:val="001C09BB"/>
    <w:rPr>
      <w:rFonts w:ascii="Arial" w:hAnsi="Arial"/>
      <w:kern w:val="2"/>
      <w:sz w:val="18"/>
      <w:lang w:val="en-US" w:eastAsia="zh-CN" w:bidi="ar-SA"/>
    </w:rPr>
  </w:style>
  <w:style w:type="character" w:customStyle="1" w:styleId="CharChar61">
    <w:name w:val="Char Char61"/>
    <w:qFormat/>
    <w:rsid w:val="001C09BB"/>
    <w:rPr>
      <w:rFonts w:ascii="仿宋_GB2312" w:eastAsia="仿宋_GB2312"/>
      <w:kern w:val="2"/>
      <w:sz w:val="32"/>
    </w:rPr>
  </w:style>
  <w:style w:type="character" w:customStyle="1" w:styleId="CharChar21">
    <w:name w:val="Char Char21"/>
    <w:qFormat/>
    <w:rsid w:val="001C09BB"/>
    <w:rPr>
      <w:rFonts w:eastAsia="宋体"/>
      <w:kern w:val="2"/>
      <w:sz w:val="18"/>
      <w:lang w:val="en-US" w:eastAsia="zh-CN"/>
    </w:rPr>
  </w:style>
  <w:style w:type="character" w:customStyle="1" w:styleId="Charf">
    <w:name w:val="第一层条 Char"/>
    <w:qFormat/>
    <w:rsid w:val="001C09BB"/>
    <w:rPr>
      <w:rFonts w:ascii="宋体" w:eastAsia="宋体" w:hAnsi="宋体"/>
      <w:kern w:val="2"/>
      <w:sz w:val="28"/>
      <w:lang w:val="en-US" w:eastAsia="zh-CN" w:bidi="ar-SA"/>
    </w:rPr>
  </w:style>
  <w:style w:type="character" w:customStyle="1" w:styleId="TableTextCharCharCharCharCharCharChar">
    <w:name w:val="Table Text Char Char Char Char Char Char Char"/>
    <w:qFormat/>
    <w:rsid w:val="001C09BB"/>
    <w:rPr>
      <w:rFonts w:ascii="Arial" w:hAnsi="Arial"/>
      <w:kern w:val="2"/>
      <w:sz w:val="18"/>
      <w:lang w:val="en-US" w:eastAsia="zh-CN" w:bidi="ar-SA"/>
    </w:rPr>
  </w:style>
  <w:style w:type="character" w:customStyle="1" w:styleId="TableTextChar1CharChar">
    <w:name w:val="Table Text Char1 Char Char"/>
    <w:qFormat/>
    <w:rsid w:val="001C09BB"/>
    <w:rPr>
      <w:rFonts w:ascii="Arial" w:hAnsi="Arial"/>
      <w:kern w:val="2"/>
      <w:sz w:val="18"/>
      <w:lang w:val="en-US" w:eastAsia="zh-CN" w:bidi="ar-SA"/>
    </w:rPr>
  </w:style>
  <w:style w:type="character" w:customStyle="1" w:styleId="p4-11">
    <w:name w:val="p4-11"/>
    <w:qFormat/>
    <w:rsid w:val="001C09BB"/>
    <w:rPr>
      <w:sz w:val="21"/>
      <w:szCs w:val="21"/>
    </w:rPr>
  </w:style>
  <w:style w:type="character" w:customStyle="1" w:styleId="CharChar51">
    <w:name w:val="Char Char51"/>
    <w:qFormat/>
    <w:rsid w:val="001C09BB"/>
    <w:rPr>
      <w:rFonts w:ascii="Arial" w:eastAsia="宋体" w:hAnsi="Arial"/>
      <w:b/>
      <w:smallCaps/>
      <w:kern w:val="28"/>
      <w:sz w:val="36"/>
      <w:lang w:val="en-US" w:eastAsia="en-US"/>
    </w:rPr>
  </w:style>
  <w:style w:type="character" w:customStyle="1" w:styleId="CharChar0">
    <w:name w:val="文字 Char Char"/>
    <w:qFormat/>
    <w:rsid w:val="001C09BB"/>
    <w:rPr>
      <w:rFonts w:ascii="宋体" w:eastAsia="宋体"/>
      <w:kern w:val="2"/>
      <w:sz w:val="28"/>
      <w:lang w:val="en-US" w:eastAsia="zh-CN" w:bidi="ar-SA"/>
    </w:rPr>
  </w:style>
  <w:style w:type="paragraph" w:customStyle="1" w:styleId="48">
    <w:name w:val="4"/>
    <w:basedOn w:val="a2"/>
    <w:next w:val="2f0"/>
    <w:qFormat/>
    <w:rsid w:val="001C09BB"/>
    <w:pPr>
      <w:snapToGrid/>
      <w:spacing w:line="240" w:lineRule="auto"/>
      <w:jc w:val="both"/>
    </w:pPr>
    <w:rPr>
      <w:rFonts w:ascii="Times New Roman" w:eastAsia="??" w:hAnsi="Times New Roman"/>
      <w:kern w:val="2"/>
      <w:sz w:val="21"/>
      <w:szCs w:val="20"/>
    </w:rPr>
  </w:style>
  <w:style w:type="paragraph" w:customStyle="1" w:styleId="p0">
    <w:name w:val="p0"/>
    <w:basedOn w:val="a2"/>
    <w:qFormat/>
    <w:rsid w:val="001C09BB"/>
    <w:pPr>
      <w:widowControl/>
      <w:snapToGrid/>
      <w:spacing w:line="240" w:lineRule="auto"/>
      <w:ind w:firstLineChars="0" w:firstLine="0"/>
      <w:jc w:val="both"/>
    </w:pPr>
    <w:rPr>
      <w:rFonts w:ascii="Times New Roman" w:hAnsi="Times New Roman"/>
      <w:sz w:val="21"/>
      <w:szCs w:val="21"/>
    </w:rPr>
  </w:style>
  <w:style w:type="character" w:customStyle="1" w:styleId="Charf0">
    <w:name w:val="称呼 Char"/>
    <w:uiPriority w:val="99"/>
    <w:semiHidden/>
    <w:qFormat/>
    <w:rsid w:val="001C09BB"/>
    <w:rPr>
      <w:kern w:val="2"/>
      <w:sz w:val="28"/>
    </w:rPr>
  </w:style>
  <w:style w:type="paragraph" w:customStyle="1" w:styleId="CharChar12CharChar">
    <w:name w:val="Char Char12 Char Char"/>
    <w:basedOn w:val="a2"/>
    <w:qFormat/>
    <w:rsid w:val="001C09BB"/>
    <w:pPr>
      <w:snapToGrid/>
      <w:spacing w:beforeLines="20" w:afterLines="20" w:line="240" w:lineRule="auto"/>
      <w:ind w:firstLineChars="0" w:firstLine="0"/>
      <w:jc w:val="center"/>
    </w:pPr>
    <w:rPr>
      <w:rFonts w:ascii="Times New Roman" w:hAnsi="Times New Roman"/>
      <w:kern w:val="2"/>
      <w:szCs w:val="20"/>
    </w:rPr>
  </w:style>
  <w:style w:type="paragraph" w:customStyle="1" w:styleId="Char30">
    <w:name w:val="Char3"/>
    <w:basedOn w:val="a2"/>
    <w:qFormat/>
    <w:rsid w:val="001C09BB"/>
    <w:pPr>
      <w:snapToGrid/>
      <w:spacing w:line="240" w:lineRule="atLeast"/>
      <w:ind w:left="420" w:firstLineChars="0" w:firstLine="420"/>
      <w:jc w:val="both"/>
    </w:pPr>
    <w:rPr>
      <w:rFonts w:ascii="Times New Roman" w:hAnsi="Times New Roman"/>
      <w:sz w:val="21"/>
      <w:szCs w:val="20"/>
    </w:rPr>
  </w:style>
  <w:style w:type="paragraph" w:customStyle="1" w:styleId="Char2CharCharChar">
    <w:name w:val="Char2 Char Char Char"/>
    <w:basedOn w:val="a2"/>
    <w:qFormat/>
    <w:rsid w:val="001C09BB"/>
    <w:pPr>
      <w:snapToGrid/>
      <w:spacing w:line="240" w:lineRule="auto"/>
      <w:ind w:firstLineChars="0" w:firstLine="0"/>
      <w:jc w:val="both"/>
    </w:pPr>
    <w:rPr>
      <w:rFonts w:ascii="Times New Roman" w:hAnsi="Times New Roman"/>
      <w:kern w:val="2"/>
      <w:szCs w:val="20"/>
    </w:rPr>
  </w:style>
  <w:style w:type="paragraph" w:customStyle="1" w:styleId="Char110">
    <w:name w:val="Char11"/>
    <w:basedOn w:val="a2"/>
    <w:qFormat/>
    <w:rsid w:val="001C09BB"/>
    <w:pPr>
      <w:snapToGrid/>
      <w:spacing w:line="240" w:lineRule="auto"/>
      <w:ind w:firstLineChars="0" w:firstLine="0"/>
      <w:jc w:val="both"/>
    </w:pPr>
    <w:rPr>
      <w:rFonts w:ascii="Times New Roman" w:hAnsi="Times New Roman"/>
      <w:kern w:val="2"/>
      <w:sz w:val="21"/>
      <w:szCs w:val="20"/>
    </w:rPr>
  </w:style>
  <w:style w:type="paragraph" w:customStyle="1" w:styleId="1CharCharCharChar">
    <w:name w:val="1 Char Char Char Char"/>
    <w:basedOn w:val="a2"/>
    <w:qFormat/>
    <w:rsid w:val="001C09BB"/>
    <w:pPr>
      <w:snapToGrid/>
      <w:spacing w:beforeLines="20" w:afterLines="20" w:line="240" w:lineRule="auto"/>
      <w:ind w:firstLineChars="0" w:firstLine="0"/>
      <w:jc w:val="center"/>
    </w:pPr>
    <w:rPr>
      <w:rFonts w:ascii="Times New Roman" w:hAnsi="Times New Roman"/>
      <w:kern w:val="2"/>
      <w:szCs w:val="20"/>
    </w:rPr>
  </w:style>
  <w:style w:type="paragraph" w:customStyle="1" w:styleId="tableheading0">
    <w:name w:val="tableheading"/>
    <w:basedOn w:val="a2"/>
    <w:qFormat/>
    <w:rsid w:val="001C09BB"/>
    <w:pPr>
      <w:widowControl/>
      <w:snapToGrid/>
      <w:spacing w:before="100" w:beforeAutospacing="1" w:after="100" w:afterAutospacing="1" w:line="240" w:lineRule="auto"/>
      <w:ind w:firstLineChars="0" w:firstLine="0"/>
    </w:pPr>
    <w:rPr>
      <w:rFonts w:cs="宋体"/>
    </w:rPr>
  </w:style>
  <w:style w:type="paragraph" w:customStyle="1" w:styleId="CharChar12CharCharCharChar">
    <w:name w:val="Char Char12 Char Char Char Char"/>
    <w:basedOn w:val="a2"/>
    <w:qFormat/>
    <w:rsid w:val="001C09BB"/>
    <w:pPr>
      <w:snapToGrid/>
      <w:spacing w:beforeLines="20" w:afterLines="20" w:line="240" w:lineRule="auto"/>
      <w:ind w:firstLineChars="0" w:firstLine="0"/>
      <w:jc w:val="center"/>
    </w:pPr>
    <w:rPr>
      <w:rFonts w:ascii="Times New Roman" w:hAnsi="Times New Roman"/>
      <w:kern w:val="2"/>
      <w:szCs w:val="20"/>
    </w:rPr>
  </w:style>
  <w:style w:type="paragraph" w:customStyle="1" w:styleId="222">
    <w:name w:val="正文文本 22"/>
    <w:basedOn w:val="a2"/>
    <w:qFormat/>
    <w:rsid w:val="001C09BB"/>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affffff">
    <w:name w:val="公文正文"/>
    <w:basedOn w:val="a2"/>
    <w:qFormat/>
    <w:rsid w:val="001C09BB"/>
    <w:pPr>
      <w:spacing w:line="600" w:lineRule="atLeast"/>
      <w:jc w:val="both"/>
    </w:pPr>
    <w:rPr>
      <w:rFonts w:ascii="Times New Roman" w:eastAsia="方正仿宋_GBK" w:hAnsi="Times New Roman"/>
      <w:kern w:val="2"/>
      <w:sz w:val="32"/>
    </w:rPr>
  </w:style>
  <w:style w:type="paragraph" w:customStyle="1" w:styleId="CharCharCharCharChar1">
    <w:name w:val="Char Char Char Char Char1"/>
    <w:basedOn w:val="a2"/>
    <w:qFormat/>
    <w:rsid w:val="001C09BB"/>
    <w:pPr>
      <w:tabs>
        <w:tab w:val="left" w:pos="397"/>
        <w:tab w:val="left" w:pos="425"/>
      </w:tabs>
      <w:snapToGrid/>
      <w:spacing w:line="240" w:lineRule="auto"/>
      <w:ind w:left="397" w:firstLineChars="0" w:hanging="397"/>
      <w:jc w:val="both"/>
    </w:pPr>
    <w:rPr>
      <w:rFonts w:ascii="Tahoma" w:hAnsi="Tahoma"/>
      <w:kern w:val="2"/>
      <w:szCs w:val="20"/>
    </w:rPr>
  </w:style>
  <w:style w:type="paragraph" w:customStyle="1" w:styleId="affffff0">
    <w:name w:val="标准段落"/>
    <w:basedOn w:val="a2"/>
    <w:qFormat/>
    <w:rsid w:val="001C09BB"/>
    <w:pPr>
      <w:topLinePunct/>
      <w:autoSpaceDE w:val="0"/>
      <w:autoSpaceDN w:val="0"/>
      <w:snapToGrid/>
      <w:spacing w:line="360" w:lineRule="auto"/>
      <w:ind w:firstLine="560"/>
      <w:jc w:val="both"/>
    </w:pPr>
    <w:rPr>
      <w:rFonts w:ascii="Times New Roman" w:eastAsia="仿宋_GB2312" w:hAnsi="Times New Roman"/>
      <w:kern w:val="2"/>
      <w:lang w:bidi="th-TH"/>
    </w:rPr>
  </w:style>
  <w:style w:type="paragraph" w:customStyle="1" w:styleId="CharCharChar1">
    <w:name w:val="Char Char Char1"/>
    <w:basedOn w:val="a2"/>
    <w:qFormat/>
    <w:rsid w:val="001C09BB"/>
    <w:pPr>
      <w:snapToGrid/>
      <w:spacing w:line="240" w:lineRule="auto"/>
      <w:ind w:firstLineChars="0" w:firstLine="0"/>
      <w:jc w:val="both"/>
    </w:pPr>
    <w:rPr>
      <w:rFonts w:ascii="Tahoma" w:hAnsi="Tahoma"/>
      <w:kern w:val="2"/>
      <w:szCs w:val="20"/>
    </w:rPr>
  </w:style>
  <w:style w:type="paragraph" w:customStyle="1" w:styleId="3c">
    <w:name w:val="列出段落3"/>
    <w:basedOn w:val="a2"/>
    <w:qFormat/>
    <w:rsid w:val="001C09BB"/>
    <w:pPr>
      <w:snapToGrid/>
      <w:spacing w:line="240" w:lineRule="auto"/>
      <w:jc w:val="both"/>
    </w:pPr>
    <w:rPr>
      <w:rFonts w:ascii="Times New Roman" w:eastAsia="??" w:hAnsi="Times New Roman"/>
      <w:kern w:val="2"/>
      <w:sz w:val="21"/>
      <w:szCs w:val="20"/>
    </w:rPr>
  </w:style>
  <w:style w:type="paragraph" w:customStyle="1" w:styleId="CharCharCharCharCharCharChar2">
    <w:name w:val="Char Char Char Char Char Char Char2"/>
    <w:basedOn w:val="a2"/>
    <w:qFormat/>
    <w:rsid w:val="001C09BB"/>
    <w:pPr>
      <w:widowControl/>
      <w:snapToGrid/>
      <w:spacing w:after="160" w:line="240" w:lineRule="exact"/>
      <w:ind w:firstLineChars="0" w:firstLine="0"/>
    </w:pPr>
    <w:rPr>
      <w:rFonts w:ascii="Verdana" w:eastAsia="仿宋_GB2312" w:hAnsi="Verdana"/>
      <w:szCs w:val="20"/>
      <w:lang w:eastAsia="en-US"/>
    </w:rPr>
  </w:style>
  <w:style w:type="paragraph" w:customStyle="1" w:styleId="217">
    <w:name w:val="修订21"/>
    <w:qFormat/>
    <w:rsid w:val="001C09BB"/>
    <w:rPr>
      <w:kern w:val="2"/>
      <w:sz w:val="21"/>
    </w:rPr>
  </w:style>
  <w:style w:type="paragraph" w:customStyle="1" w:styleId="CharCharCharCharCharChar1">
    <w:name w:val="Char Char 字元 字元 字元 Char Char Char Char1"/>
    <w:basedOn w:val="a2"/>
    <w:qFormat/>
    <w:rsid w:val="001C09BB"/>
    <w:pPr>
      <w:adjustRightInd w:val="0"/>
      <w:snapToGrid/>
      <w:spacing w:line="360" w:lineRule="auto"/>
      <w:ind w:firstLineChars="0" w:firstLine="0"/>
      <w:jc w:val="both"/>
    </w:pPr>
    <w:rPr>
      <w:rFonts w:ascii="Times New Roman" w:hAnsi="Times New Roman"/>
      <w:szCs w:val="20"/>
    </w:rPr>
  </w:style>
  <w:style w:type="paragraph" w:customStyle="1" w:styleId="CharCharCharCharCharCharCharCharCharCharCharCharChar1">
    <w:name w:val="Char Char Char Char Char Char Char Char Char Char Char Char Char1"/>
    <w:basedOn w:val="a2"/>
    <w:qFormat/>
    <w:rsid w:val="001C09BB"/>
    <w:pPr>
      <w:widowControl/>
      <w:snapToGrid/>
      <w:spacing w:after="160" w:line="240" w:lineRule="exact"/>
      <w:ind w:firstLineChars="0" w:firstLine="0"/>
    </w:pPr>
    <w:rPr>
      <w:rFonts w:ascii="Verdana" w:eastAsia="仿宋_GB2312" w:hAnsi="Verdana"/>
      <w:szCs w:val="20"/>
      <w:lang w:eastAsia="en-US"/>
    </w:rPr>
  </w:style>
  <w:style w:type="paragraph" w:customStyle="1" w:styleId="CharCharCharCharCharChar0">
    <w:name w:val="Char Char Char Char Char Char"/>
    <w:basedOn w:val="a2"/>
    <w:qFormat/>
    <w:rsid w:val="001C09BB"/>
    <w:pPr>
      <w:widowControl/>
      <w:snapToGrid/>
      <w:spacing w:after="160" w:line="240" w:lineRule="exact"/>
      <w:ind w:firstLineChars="0" w:firstLine="0"/>
    </w:pPr>
    <w:rPr>
      <w:rFonts w:ascii="Verdana" w:hAnsi="Verdana"/>
      <w:sz w:val="20"/>
      <w:szCs w:val="20"/>
      <w:lang w:eastAsia="en-US"/>
    </w:rPr>
  </w:style>
  <w:style w:type="paragraph" w:customStyle="1" w:styleId="62">
    <w:name w:val="标题6"/>
    <w:basedOn w:val="a2"/>
    <w:next w:val="10"/>
    <w:qFormat/>
    <w:rsid w:val="001C09BB"/>
    <w:pPr>
      <w:widowControl/>
      <w:spacing w:beforeLines="50" w:afterLines="50" w:line="520" w:lineRule="atLeast"/>
      <w:jc w:val="both"/>
    </w:pPr>
    <w:rPr>
      <w:rFonts w:ascii="Times New Roman" w:hAnsi="Times New Roman" w:cs="Arial"/>
      <w:b/>
      <w:kern w:val="2"/>
    </w:rPr>
  </w:style>
  <w:style w:type="paragraph" w:customStyle="1" w:styleId="CharCharCharCharCharChar1Char1">
    <w:name w:val="Char Char Char Char Char Char1 Char1"/>
    <w:basedOn w:val="a2"/>
    <w:qFormat/>
    <w:rsid w:val="001C09BB"/>
    <w:pPr>
      <w:widowControl/>
      <w:snapToGrid/>
      <w:spacing w:after="160" w:line="240" w:lineRule="exact"/>
      <w:ind w:firstLineChars="0" w:firstLine="0"/>
    </w:pPr>
    <w:rPr>
      <w:rFonts w:ascii="Verdana" w:hAnsi="Verdana"/>
      <w:sz w:val="21"/>
      <w:szCs w:val="20"/>
      <w:lang w:eastAsia="en-US"/>
    </w:rPr>
  </w:style>
  <w:style w:type="paragraph" w:customStyle="1" w:styleId="223">
    <w:name w:val="正文文本缩进 22"/>
    <w:basedOn w:val="a2"/>
    <w:qFormat/>
    <w:rsid w:val="001C09BB"/>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1CharCharChar2">
    <w:name w:val="Char1 Char Char Char2"/>
    <w:basedOn w:val="a2"/>
    <w:qFormat/>
    <w:rsid w:val="001C09BB"/>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1">
    <w:name w:val="Char Char1 Char Char Char Char Char Char Char Char Char Char Char Char Char Char1"/>
    <w:basedOn w:val="a2"/>
    <w:qFormat/>
    <w:rsid w:val="001C09BB"/>
    <w:pPr>
      <w:widowControl/>
      <w:snapToGrid/>
      <w:spacing w:after="160" w:line="240" w:lineRule="exact"/>
      <w:ind w:firstLineChars="0" w:firstLine="0"/>
    </w:pPr>
    <w:rPr>
      <w:rFonts w:ascii="Verdana" w:hAnsi="Verdana"/>
      <w:sz w:val="20"/>
      <w:szCs w:val="20"/>
      <w:lang w:eastAsia="en-US"/>
    </w:rPr>
  </w:style>
  <w:style w:type="character" w:customStyle="1" w:styleId="1f9">
    <w:name w:val="正文文本缩进 字符1"/>
    <w:uiPriority w:val="99"/>
    <w:semiHidden/>
    <w:qFormat/>
    <w:rsid w:val="001C09BB"/>
    <w:rPr>
      <w:kern w:val="2"/>
      <w:sz w:val="24"/>
    </w:rPr>
  </w:style>
  <w:style w:type="character" w:customStyle="1" w:styleId="1fa">
    <w:name w:val="页脚 字符1"/>
    <w:uiPriority w:val="99"/>
    <w:semiHidden/>
    <w:qFormat/>
    <w:rsid w:val="001C09BB"/>
    <w:rPr>
      <w:kern w:val="2"/>
      <w:sz w:val="18"/>
      <w:szCs w:val="18"/>
    </w:rPr>
  </w:style>
  <w:style w:type="character" w:customStyle="1" w:styleId="1fb">
    <w:name w:val="日期 字符1"/>
    <w:uiPriority w:val="99"/>
    <w:semiHidden/>
    <w:qFormat/>
    <w:rsid w:val="001C09BB"/>
    <w:rPr>
      <w:kern w:val="2"/>
      <w:sz w:val="24"/>
    </w:rPr>
  </w:style>
  <w:style w:type="character" w:customStyle="1" w:styleId="1fc">
    <w:name w:val="批注文字 字符1"/>
    <w:uiPriority w:val="99"/>
    <w:semiHidden/>
    <w:qFormat/>
    <w:rsid w:val="001C09BB"/>
    <w:rPr>
      <w:kern w:val="2"/>
      <w:sz w:val="24"/>
    </w:rPr>
  </w:style>
  <w:style w:type="character" w:customStyle="1" w:styleId="1fd">
    <w:name w:val="称呼 字符1"/>
    <w:uiPriority w:val="99"/>
    <w:semiHidden/>
    <w:qFormat/>
    <w:rsid w:val="001C09BB"/>
    <w:rPr>
      <w:kern w:val="2"/>
      <w:sz w:val="24"/>
    </w:rPr>
  </w:style>
  <w:style w:type="character" w:customStyle="1" w:styleId="1fe">
    <w:name w:val="页眉 字符1"/>
    <w:uiPriority w:val="99"/>
    <w:semiHidden/>
    <w:qFormat/>
    <w:rsid w:val="001C09BB"/>
    <w:rPr>
      <w:kern w:val="2"/>
      <w:sz w:val="18"/>
      <w:szCs w:val="18"/>
    </w:rPr>
  </w:style>
  <w:style w:type="paragraph" w:customStyle="1" w:styleId="3d">
    <w:name w:val="3"/>
    <w:basedOn w:val="a2"/>
    <w:next w:val="2f0"/>
    <w:qFormat/>
    <w:rsid w:val="001C09BB"/>
    <w:pPr>
      <w:snapToGrid/>
      <w:spacing w:line="240" w:lineRule="auto"/>
      <w:jc w:val="both"/>
    </w:pPr>
    <w:rPr>
      <w:rFonts w:ascii="Times New Roman" w:eastAsia="??" w:hAnsi="Times New Roman"/>
      <w:kern w:val="2"/>
      <w:sz w:val="21"/>
      <w:szCs w:val="20"/>
    </w:rPr>
  </w:style>
  <w:style w:type="paragraph" w:customStyle="1" w:styleId="TOC10">
    <w:name w:val="TOC 标题1"/>
    <w:basedOn w:val="10"/>
    <w:next w:val="a2"/>
    <w:uiPriority w:val="39"/>
    <w:unhideWhenUsed/>
    <w:qFormat/>
    <w:rsid w:val="001C09BB"/>
    <w:pPr>
      <w:widowControl/>
      <w:snapToGrid/>
      <w:spacing w:before="480" w:after="0" w:line="276" w:lineRule="auto"/>
      <w:ind w:firstLineChars="0" w:firstLine="0"/>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7Char">
    <w:name w:val="标题 7 Char"/>
    <w:qFormat/>
    <w:rsid w:val="001C09BB"/>
    <w:rPr>
      <w:rFonts w:ascii="Arial" w:eastAsia="黑体" w:hAnsi="Arial" w:cs="Times New Roman"/>
      <w:b/>
      <w:sz w:val="24"/>
      <w:szCs w:val="20"/>
    </w:rPr>
  </w:style>
  <w:style w:type="character" w:customStyle="1" w:styleId="8Char">
    <w:name w:val="标题 8 Char"/>
    <w:qFormat/>
    <w:rsid w:val="001C09BB"/>
    <w:rPr>
      <w:rFonts w:ascii="Arial" w:eastAsia="黑体" w:hAnsi="Arial" w:cs="Times New Roman"/>
      <w:b/>
      <w:sz w:val="24"/>
      <w:szCs w:val="20"/>
    </w:rPr>
  </w:style>
  <w:style w:type="character" w:customStyle="1" w:styleId="2Char1">
    <w:name w:val="标题 2 Char"/>
    <w:qFormat/>
    <w:rsid w:val="001C09BB"/>
    <w:rPr>
      <w:rFonts w:ascii="Arial" w:eastAsia="黑体" w:hAnsi="Arial" w:cs="Times New Roman"/>
      <w:b/>
      <w:sz w:val="32"/>
      <w:szCs w:val="20"/>
    </w:rPr>
  </w:style>
  <w:style w:type="character" w:customStyle="1" w:styleId="Charf1">
    <w:name w:val="批注文字 Char"/>
    <w:qFormat/>
    <w:rsid w:val="001C09BB"/>
    <w:rPr>
      <w:rFonts w:ascii="Times New Roman" w:eastAsia="宋体" w:hAnsi="Times New Roman" w:cs="Times New Roman"/>
      <w:sz w:val="28"/>
      <w:szCs w:val="20"/>
    </w:rPr>
  </w:style>
  <w:style w:type="character" w:customStyle="1" w:styleId="6Char">
    <w:name w:val="标题 6 Char"/>
    <w:qFormat/>
    <w:rsid w:val="001C09BB"/>
    <w:rPr>
      <w:rFonts w:ascii="Arial" w:eastAsia="黑体" w:hAnsi="Arial" w:cs="Times New Roman"/>
      <w:b/>
      <w:sz w:val="24"/>
      <w:szCs w:val="20"/>
    </w:rPr>
  </w:style>
  <w:style w:type="character" w:customStyle="1" w:styleId="2Char2">
    <w:name w:val="正文首行缩进 2 Char"/>
    <w:basedOn w:val="Char1"/>
    <w:link w:val="Style413"/>
    <w:qFormat/>
    <w:rsid w:val="001C09BB"/>
    <w:rPr>
      <w:rFonts w:ascii="Calibri" w:eastAsia="宋体" w:hAnsi="Calibri" w:cs="Times New Roman"/>
      <w:kern w:val="0"/>
      <w:sz w:val="44"/>
      <w:szCs w:val="24"/>
    </w:rPr>
  </w:style>
  <w:style w:type="paragraph" w:customStyle="1" w:styleId="Style413">
    <w:name w:val="_Style 413"/>
    <w:basedOn w:val="a2"/>
    <w:next w:val="a2"/>
    <w:link w:val="2Char2"/>
    <w:qFormat/>
    <w:rsid w:val="001C09BB"/>
    <w:pPr>
      <w:snapToGrid/>
      <w:spacing w:line="240" w:lineRule="auto"/>
      <w:ind w:leftChars="200" w:left="420" w:firstLineChars="0" w:firstLine="0"/>
      <w:jc w:val="both"/>
    </w:pPr>
    <w:rPr>
      <w:rFonts w:ascii="Calibri" w:hAnsi="Calibri"/>
      <w:sz w:val="44"/>
      <w:szCs w:val="20"/>
    </w:rPr>
  </w:style>
  <w:style w:type="character" w:customStyle="1" w:styleId="9Char">
    <w:name w:val="标题 9 Char"/>
    <w:qFormat/>
    <w:rsid w:val="001C09BB"/>
    <w:rPr>
      <w:rFonts w:ascii="Arial" w:eastAsia="黑体" w:hAnsi="Arial" w:cs="Times New Roman"/>
      <w:b/>
      <w:sz w:val="24"/>
      <w:szCs w:val="20"/>
    </w:rPr>
  </w:style>
  <w:style w:type="character" w:customStyle="1" w:styleId="3Char">
    <w:name w:val="标题 3 Char"/>
    <w:qFormat/>
    <w:rsid w:val="001C09BB"/>
    <w:rPr>
      <w:rFonts w:ascii="Times New Roman" w:eastAsia="宋体" w:hAnsi="Times New Roman" w:cs="Times New Roman"/>
      <w:b/>
      <w:sz w:val="32"/>
      <w:szCs w:val="20"/>
    </w:rPr>
  </w:style>
  <w:style w:type="character" w:customStyle="1" w:styleId="5Char">
    <w:name w:val="标题 5 Char"/>
    <w:qFormat/>
    <w:rsid w:val="001C09BB"/>
    <w:rPr>
      <w:rFonts w:ascii="Times New Roman" w:eastAsia="宋体" w:hAnsi="Times New Roman" w:cs="Times New Roman"/>
      <w:b/>
      <w:sz w:val="28"/>
      <w:szCs w:val="20"/>
    </w:rPr>
  </w:style>
  <w:style w:type="character" w:customStyle="1" w:styleId="Charf2">
    <w:name w:val="脚注文本 Char"/>
    <w:qFormat/>
    <w:rsid w:val="001C09BB"/>
    <w:rPr>
      <w:rFonts w:ascii="Calibri" w:eastAsia="宋体" w:hAnsi="Calibri" w:cs="Times New Roman"/>
      <w:sz w:val="18"/>
    </w:rPr>
  </w:style>
  <w:style w:type="character" w:customStyle="1" w:styleId="Charf3">
    <w:name w:val="正文首行缩进 Char"/>
    <w:qFormat/>
    <w:rsid w:val="001C09BB"/>
    <w:rPr>
      <w:rFonts w:ascii="宋体" w:eastAsia="仿宋_GB2312" w:hAnsi="宋体" w:cs="Times New Roman"/>
      <w:sz w:val="24"/>
      <w:szCs w:val="20"/>
    </w:rPr>
  </w:style>
  <w:style w:type="character" w:customStyle="1" w:styleId="3Char0">
    <w:name w:val="正文文本 3 Char"/>
    <w:qFormat/>
    <w:rsid w:val="001C09BB"/>
    <w:rPr>
      <w:rFonts w:ascii="Times New Roman" w:eastAsia="宋体" w:hAnsi="Times New Roman" w:cs="Times New Roman"/>
      <w:sz w:val="16"/>
      <w:szCs w:val="20"/>
    </w:rPr>
  </w:style>
  <w:style w:type="character" w:customStyle="1" w:styleId="Charf4">
    <w:name w:val="副标题 Char"/>
    <w:uiPriority w:val="99"/>
    <w:qFormat/>
    <w:rsid w:val="001C09BB"/>
    <w:rPr>
      <w:rFonts w:ascii="Cambria" w:eastAsia="宋体" w:hAnsi="Cambria" w:cs="Times New Roman"/>
      <w:b/>
      <w:bCs/>
      <w:kern w:val="28"/>
      <w:sz w:val="32"/>
      <w:szCs w:val="32"/>
    </w:rPr>
  </w:style>
  <w:style w:type="character" w:customStyle="1" w:styleId="Charf5">
    <w:name w:val="标题 Char"/>
    <w:qFormat/>
    <w:rsid w:val="001C09BB"/>
    <w:rPr>
      <w:rFonts w:ascii="Arial" w:eastAsia="宋体" w:hAnsi="Arial" w:cs="Times New Roman"/>
      <w:b/>
      <w:smallCaps/>
      <w:kern w:val="28"/>
      <w:sz w:val="36"/>
      <w:szCs w:val="20"/>
      <w:lang w:eastAsia="en-US"/>
    </w:rPr>
  </w:style>
  <w:style w:type="character" w:customStyle="1" w:styleId="2Char3">
    <w:name w:val="正文文本 2 Char"/>
    <w:qFormat/>
    <w:rsid w:val="001C09BB"/>
    <w:rPr>
      <w:rFonts w:ascii="Times New Roman" w:eastAsia="宋体" w:hAnsi="Times New Roman" w:cs="Times New Roman"/>
      <w:sz w:val="24"/>
      <w:szCs w:val="20"/>
    </w:rPr>
  </w:style>
  <w:style w:type="character" w:customStyle="1" w:styleId="Charf6">
    <w:name w:val="正文文本 Char"/>
    <w:qFormat/>
    <w:rsid w:val="001C09BB"/>
    <w:rPr>
      <w:rFonts w:ascii="Times New Roman" w:eastAsia="宋体" w:hAnsi="Times New Roman" w:cs="Times New Roman"/>
      <w:sz w:val="28"/>
      <w:szCs w:val="20"/>
    </w:rPr>
  </w:style>
  <w:style w:type="character" w:customStyle="1" w:styleId="1Char0">
    <w:name w:val="标题 1 Char"/>
    <w:qFormat/>
    <w:rsid w:val="001C09BB"/>
    <w:rPr>
      <w:rFonts w:ascii="宋体" w:eastAsia="宋体" w:hAnsi="Times New Roman" w:cs="Times New Roman"/>
      <w:sz w:val="28"/>
      <w:szCs w:val="20"/>
    </w:rPr>
  </w:style>
  <w:style w:type="character" w:customStyle="1" w:styleId="4Char">
    <w:name w:val="标题 4 Char"/>
    <w:qFormat/>
    <w:rsid w:val="001C09BB"/>
    <w:rPr>
      <w:rFonts w:ascii="Arial" w:eastAsia="黑体" w:hAnsi="Arial" w:cs="Times New Roman"/>
      <w:b/>
      <w:sz w:val="28"/>
      <w:szCs w:val="20"/>
    </w:rPr>
  </w:style>
  <w:style w:type="character" w:customStyle="1" w:styleId="3Char1">
    <w:name w:val="正文文本缩进 3 Char"/>
    <w:qFormat/>
    <w:rsid w:val="001C09BB"/>
    <w:rPr>
      <w:rFonts w:ascii="黑体" w:eastAsia="黑体" w:hAnsi="Times New Roman" w:cs="Times New Roman"/>
      <w:sz w:val="28"/>
      <w:szCs w:val="20"/>
    </w:rPr>
  </w:style>
  <w:style w:type="character" w:customStyle="1" w:styleId="Char15">
    <w:name w:val="脚注文本 Char1"/>
    <w:qFormat/>
    <w:rsid w:val="001C09BB"/>
    <w:rPr>
      <w:sz w:val="18"/>
    </w:rPr>
  </w:style>
  <w:style w:type="character" w:customStyle="1" w:styleId="Char16">
    <w:name w:val="正文文本缩进 Char1"/>
    <w:qFormat/>
    <w:rsid w:val="001C09BB"/>
    <w:rPr>
      <w:rFonts w:ascii="Times New Roman" w:eastAsia="宋体" w:hAnsi="Times New Roman" w:cs="Times New Roman"/>
      <w:sz w:val="28"/>
      <w:szCs w:val="20"/>
    </w:rPr>
  </w:style>
  <w:style w:type="character" w:customStyle="1" w:styleId="Char17">
    <w:name w:val="日期 Char1"/>
    <w:qFormat/>
    <w:rsid w:val="001C09BB"/>
    <w:rPr>
      <w:sz w:val="28"/>
    </w:rPr>
  </w:style>
  <w:style w:type="character" w:customStyle="1" w:styleId="2Char10">
    <w:name w:val="正文文本缩进 2 Char1"/>
    <w:qFormat/>
    <w:rsid w:val="001C09BB"/>
    <w:rPr>
      <w:sz w:val="28"/>
    </w:rPr>
  </w:style>
  <w:style w:type="character" w:customStyle="1" w:styleId="a7">
    <w:name w:val="正文缩进 字符"/>
    <w:link w:val="a3"/>
    <w:qFormat/>
    <w:rsid w:val="001C09BB"/>
    <w:rPr>
      <w:kern w:val="2"/>
      <w:sz w:val="24"/>
    </w:rPr>
  </w:style>
  <w:style w:type="character" w:customStyle="1" w:styleId="Char18">
    <w:name w:val="批注主题 Char1"/>
    <w:qFormat/>
    <w:rsid w:val="001C09BB"/>
    <w:rPr>
      <w:rFonts w:ascii="Times New Roman" w:eastAsia="宋体" w:hAnsi="Times New Roman" w:cs="Times New Roman"/>
      <w:sz w:val="24"/>
      <w:szCs w:val="20"/>
    </w:rPr>
  </w:style>
  <w:style w:type="character" w:customStyle="1" w:styleId="2Char11">
    <w:name w:val="正文首行缩进 2 Char1"/>
    <w:qFormat/>
    <w:rsid w:val="001C09BB"/>
    <w:rPr>
      <w:rFonts w:ascii="Times New Roman" w:eastAsia="宋体" w:hAnsi="Times New Roman" w:cs="Times New Roman"/>
      <w:sz w:val="44"/>
      <w:szCs w:val="20"/>
    </w:rPr>
  </w:style>
  <w:style w:type="table" w:customStyle="1" w:styleId="2fb">
    <w:name w:val="网格型2"/>
    <w:basedOn w:val="a5"/>
    <w:uiPriority w:val="59"/>
    <w:qFormat/>
    <w:rsid w:val="001C09B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预设格式 字符"/>
    <w:basedOn w:val="a4"/>
    <w:uiPriority w:val="99"/>
    <w:semiHidden/>
    <w:qFormat/>
    <w:rsid w:val="001C09BB"/>
    <w:rPr>
      <w:rFonts w:ascii="Courier New" w:hAnsi="Courier New" w:cs="Courier New"/>
    </w:rPr>
  </w:style>
  <w:style w:type="character" w:customStyle="1" w:styleId="HTMLChar">
    <w:name w:val="HTML 预设格式 Char"/>
    <w:qFormat/>
    <w:rsid w:val="001C09BB"/>
    <w:rPr>
      <w:rFonts w:ascii="Courier New" w:hAnsi="Courier New" w:cs="Courier New"/>
      <w:kern w:val="2"/>
    </w:rPr>
  </w:style>
  <w:style w:type="character" w:customStyle="1" w:styleId="-Char">
    <w:name w:val="正文缩进-方点 Char"/>
    <w:link w:val="-"/>
    <w:qFormat/>
    <w:rsid w:val="001C09BB"/>
    <w:rPr>
      <w:rFonts w:ascii="宋体" w:hAnsi="宋体"/>
      <w:snapToGrid w:val="0"/>
      <w:szCs w:val="24"/>
    </w:rPr>
  </w:style>
  <w:style w:type="paragraph" w:customStyle="1" w:styleId="-">
    <w:name w:val="正文缩进-方点"/>
    <w:basedOn w:val="af0"/>
    <w:link w:val="-Char"/>
    <w:qFormat/>
    <w:rsid w:val="001C09BB"/>
    <w:pPr>
      <w:widowControl/>
      <w:tabs>
        <w:tab w:val="left" w:pos="840"/>
      </w:tabs>
      <w:adjustRightInd w:val="0"/>
      <w:spacing w:afterLines="25" w:line="300" w:lineRule="auto"/>
      <w:ind w:left="840" w:firstLineChars="0" w:hanging="420"/>
    </w:pPr>
    <w:rPr>
      <w:snapToGrid w:val="0"/>
      <w:sz w:val="20"/>
    </w:rPr>
  </w:style>
  <w:style w:type="character" w:customStyle="1" w:styleId="3Char10">
    <w:name w:val="正文文本缩进 3 Char1"/>
    <w:qFormat/>
    <w:rsid w:val="001C09BB"/>
    <w:rPr>
      <w:rFonts w:ascii="Times New Roman" w:hAnsi="Times New Roman"/>
      <w:sz w:val="16"/>
      <w:szCs w:val="16"/>
    </w:rPr>
  </w:style>
  <w:style w:type="character" w:customStyle="1" w:styleId="HTML1">
    <w:name w:val="HTML 预设格式 字符1"/>
    <w:link w:val="HTML"/>
    <w:qFormat/>
    <w:rsid w:val="001C09BB"/>
    <w:rPr>
      <w:rFonts w:ascii="宋体" w:hAnsi="宋体" w:cs="宋体"/>
      <w:sz w:val="24"/>
      <w:szCs w:val="24"/>
    </w:rPr>
  </w:style>
  <w:style w:type="character" w:customStyle="1" w:styleId="Char19">
    <w:name w:val="纯文本 Char1"/>
    <w:qFormat/>
    <w:rsid w:val="001C09BB"/>
    <w:rPr>
      <w:rFonts w:ascii="宋体" w:hAnsi="Courier New" w:cs="Courier New"/>
      <w:color w:val="000000"/>
      <w:szCs w:val="21"/>
    </w:rPr>
  </w:style>
  <w:style w:type="paragraph" w:customStyle="1" w:styleId="xl66">
    <w:name w:val="xl66"/>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pPr>
    <w:rPr>
      <w:rFonts w:cs="宋体"/>
    </w:rPr>
  </w:style>
  <w:style w:type="paragraph" w:customStyle="1" w:styleId="xl69">
    <w:name w:val="xl69"/>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jc w:val="both"/>
    </w:pPr>
    <w:rPr>
      <w:rFonts w:cs="宋体"/>
      <w:sz w:val="20"/>
      <w:szCs w:val="20"/>
    </w:rPr>
  </w:style>
  <w:style w:type="paragraph" w:customStyle="1" w:styleId="-0">
    <w:name w:val="正文缩进-五星"/>
    <w:basedOn w:val="-"/>
    <w:qFormat/>
    <w:rsid w:val="001C09BB"/>
    <w:pPr>
      <w:tabs>
        <w:tab w:val="clear" w:pos="840"/>
        <w:tab w:val="left" w:pos="360"/>
        <w:tab w:val="left" w:pos="893"/>
      </w:tabs>
      <w:ind w:left="360" w:hanging="360"/>
    </w:pPr>
  </w:style>
  <w:style w:type="paragraph" w:customStyle="1" w:styleId="xl68">
    <w:name w:val="xl68"/>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jc w:val="center"/>
    </w:pPr>
    <w:rPr>
      <w:rFonts w:cs="宋体"/>
      <w:sz w:val="20"/>
      <w:szCs w:val="20"/>
    </w:rPr>
  </w:style>
  <w:style w:type="paragraph" w:customStyle="1" w:styleId="xl70">
    <w:name w:val="xl70"/>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jc w:val="both"/>
    </w:pPr>
    <w:rPr>
      <w:rFonts w:cs="宋体"/>
    </w:rPr>
  </w:style>
  <w:style w:type="paragraph" w:customStyle="1" w:styleId="font5">
    <w:name w:val="font5"/>
    <w:basedOn w:val="a2"/>
    <w:rsid w:val="001C09BB"/>
    <w:pPr>
      <w:widowControl/>
      <w:snapToGrid/>
      <w:spacing w:before="100" w:beforeAutospacing="1" w:after="100" w:afterAutospacing="1" w:line="240" w:lineRule="auto"/>
      <w:ind w:firstLineChars="0" w:firstLine="0"/>
    </w:pPr>
    <w:rPr>
      <w:rFonts w:cs="宋体"/>
      <w:sz w:val="18"/>
      <w:szCs w:val="18"/>
    </w:rPr>
  </w:style>
  <w:style w:type="paragraph" w:customStyle="1" w:styleId="xl71">
    <w:name w:val="xl71"/>
    <w:basedOn w:val="a2"/>
    <w:qFormat/>
    <w:rsid w:val="001C09BB"/>
    <w:pPr>
      <w:widowControl/>
      <w:snapToGrid/>
      <w:spacing w:before="100" w:beforeAutospacing="1" w:after="100" w:afterAutospacing="1" w:line="240" w:lineRule="auto"/>
      <w:ind w:firstLineChars="0" w:firstLine="0"/>
      <w:jc w:val="center"/>
    </w:pPr>
    <w:rPr>
      <w:rFonts w:cs="宋体"/>
      <w:sz w:val="20"/>
      <w:szCs w:val="20"/>
    </w:rPr>
  </w:style>
  <w:style w:type="paragraph" w:customStyle="1" w:styleId="xl65">
    <w:name w:val="xl65"/>
    <w:basedOn w:val="a2"/>
    <w:rsid w:val="001C09BB"/>
    <w:pPr>
      <w:widowControl/>
      <w:snapToGrid/>
      <w:spacing w:before="100" w:beforeAutospacing="1" w:after="100" w:afterAutospacing="1" w:line="240" w:lineRule="auto"/>
      <w:ind w:firstLineChars="0" w:firstLine="0"/>
      <w:jc w:val="center"/>
    </w:pPr>
    <w:rPr>
      <w:rFonts w:ascii="黑体" w:eastAsia="黑体" w:cs="宋体"/>
      <w:sz w:val="32"/>
      <w:szCs w:val="32"/>
    </w:rPr>
  </w:style>
  <w:style w:type="paragraph" w:customStyle="1" w:styleId="xl67">
    <w:name w:val="xl67"/>
    <w:basedOn w:val="a2"/>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pPr>
    <w:rPr>
      <w:rFonts w:cs="宋体"/>
      <w:sz w:val="20"/>
      <w:szCs w:val="20"/>
    </w:rPr>
  </w:style>
  <w:style w:type="paragraph" w:customStyle="1" w:styleId="xl72">
    <w:name w:val="xl72"/>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jc w:val="center"/>
    </w:pPr>
    <w:rPr>
      <w:rFonts w:cs="宋体"/>
      <w:sz w:val="20"/>
      <w:szCs w:val="20"/>
    </w:rPr>
  </w:style>
  <w:style w:type="paragraph" w:customStyle="1" w:styleId="xl73">
    <w:name w:val="xl73"/>
    <w:basedOn w:val="a2"/>
    <w:qFormat/>
    <w:rsid w:val="001C09BB"/>
    <w:pPr>
      <w:widowControl/>
      <w:pBdr>
        <w:top w:val="single" w:sz="4" w:space="0" w:color="auto"/>
        <w:left w:val="single" w:sz="4" w:space="0" w:color="auto"/>
        <w:bottom w:val="single" w:sz="4" w:space="0" w:color="auto"/>
      </w:pBdr>
      <w:snapToGrid/>
      <w:spacing w:before="100" w:beforeAutospacing="1" w:after="100" w:afterAutospacing="1" w:line="240" w:lineRule="auto"/>
      <w:ind w:firstLineChars="0" w:firstLine="0"/>
      <w:jc w:val="center"/>
    </w:pPr>
    <w:rPr>
      <w:rFonts w:cs="宋体"/>
    </w:rPr>
  </w:style>
  <w:style w:type="paragraph" w:customStyle="1" w:styleId="xl74">
    <w:name w:val="xl74"/>
    <w:basedOn w:val="a2"/>
    <w:qFormat/>
    <w:rsid w:val="001C09BB"/>
    <w:pPr>
      <w:widowControl/>
      <w:pBdr>
        <w:top w:val="single" w:sz="4" w:space="0" w:color="auto"/>
        <w:bottom w:val="single" w:sz="4" w:space="0" w:color="auto"/>
      </w:pBdr>
      <w:snapToGrid/>
      <w:spacing w:before="100" w:beforeAutospacing="1" w:after="100" w:afterAutospacing="1" w:line="240" w:lineRule="auto"/>
      <w:ind w:firstLineChars="0" w:firstLine="0"/>
      <w:jc w:val="center"/>
    </w:pPr>
    <w:rPr>
      <w:rFonts w:cs="宋体"/>
    </w:rPr>
  </w:style>
  <w:style w:type="paragraph" w:customStyle="1" w:styleId="xl75">
    <w:name w:val="xl75"/>
    <w:basedOn w:val="a2"/>
    <w:rsid w:val="001C09BB"/>
    <w:pPr>
      <w:widowControl/>
      <w:pBdr>
        <w:top w:val="single" w:sz="4" w:space="0" w:color="auto"/>
        <w:bottom w:val="single" w:sz="4" w:space="0" w:color="auto"/>
        <w:right w:val="single" w:sz="4" w:space="0" w:color="auto"/>
      </w:pBdr>
      <w:snapToGrid/>
      <w:spacing w:before="100" w:beforeAutospacing="1" w:after="100" w:afterAutospacing="1" w:line="240" w:lineRule="auto"/>
      <w:ind w:firstLineChars="0" w:firstLine="0"/>
      <w:jc w:val="center"/>
    </w:pPr>
    <w:rPr>
      <w:rFonts w:cs="宋体"/>
    </w:rPr>
  </w:style>
  <w:style w:type="paragraph" w:customStyle="1" w:styleId="xl76">
    <w:name w:val="xl76"/>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pPr>
    <w:rPr>
      <w:rFonts w:cs="宋体"/>
      <w:b/>
      <w:bCs/>
      <w:sz w:val="20"/>
      <w:szCs w:val="20"/>
    </w:rPr>
  </w:style>
  <w:style w:type="paragraph" w:customStyle="1" w:styleId="xl77">
    <w:name w:val="xl77"/>
    <w:basedOn w:val="a2"/>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jc w:val="center"/>
    </w:pPr>
    <w:rPr>
      <w:rFonts w:cs="宋体"/>
      <w:sz w:val="20"/>
      <w:szCs w:val="20"/>
    </w:rPr>
  </w:style>
  <w:style w:type="paragraph" w:customStyle="1" w:styleId="xl78">
    <w:name w:val="xl78"/>
    <w:basedOn w:val="a2"/>
    <w:qFormat/>
    <w:rsid w:val="001C09BB"/>
    <w:pPr>
      <w:widowControl/>
      <w:pBdr>
        <w:top w:val="single" w:sz="4" w:space="0" w:color="auto"/>
        <w:left w:val="single" w:sz="4" w:space="0" w:color="auto"/>
        <w:bottom w:val="single" w:sz="4" w:space="0" w:color="auto"/>
      </w:pBdr>
      <w:snapToGrid/>
      <w:spacing w:before="100" w:beforeAutospacing="1" w:after="100" w:afterAutospacing="1" w:line="240" w:lineRule="auto"/>
      <w:ind w:firstLineChars="0" w:firstLine="0"/>
    </w:pPr>
    <w:rPr>
      <w:rFonts w:cs="宋体"/>
      <w:sz w:val="20"/>
      <w:szCs w:val="20"/>
    </w:rPr>
  </w:style>
  <w:style w:type="paragraph" w:customStyle="1" w:styleId="xl79">
    <w:name w:val="xl79"/>
    <w:basedOn w:val="a2"/>
    <w:qFormat/>
    <w:rsid w:val="001C09BB"/>
    <w:pPr>
      <w:widowControl/>
      <w:pBdr>
        <w:top w:val="single" w:sz="4" w:space="0" w:color="auto"/>
        <w:left w:val="single" w:sz="4" w:space="0" w:color="auto"/>
        <w:bottom w:val="single" w:sz="4" w:space="0" w:color="auto"/>
      </w:pBdr>
      <w:snapToGrid/>
      <w:spacing w:before="100" w:beforeAutospacing="1" w:after="100" w:afterAutospacing="1" w:line="240" w:lineRule="auto"/>
      <w:ind w:firstLineChars="0" w:firstLine="0"/>
      <w:jc w:val="both"/>
    </w:pPr>
    <w:rPr>
      <w:rFonts w:cs="宋体"/>
    </w:rPr>
  </w:style>
  <w:style w:type="paragraph" w:customStyle="1" w:styleId="xl80">
    <w:name w:val="xl80"/>
    <w:basedOn w:val="a2"/>
    <w:qFormat/>
    <w:rsid w:val="001C09BB"/>
    <w:pPr>
      <w:widowControl/>
      <w:pBdr>
        <w:top w:val="single" w:sz="4" w:space="0" w:color="auto"/>
        <w:bottom w:val="single" w:sz="4" w:space="0" w:color="auto"/>
        <w:right w:val="single" w:sz="4" w:space="0" w:color="auto"/>
      </w:pBdr>
      <w:snapToGrid/>
      <w:spacing w:before="100" w:beforeAutospacing="1" w:after="100" w:afterAutospacing="1" w:line="240" w:lineRule="auto"/>
      <w:ind w:firstLineChars="0" w:firstLine="0"/>
      <w:jc w:val="both"/>
    </w:pPr>
    <w:rPr>
      <w:rFonts w:cs="宋体"/>
      <w:sz w:val="20"/>
      <w:szCs w:val="20"/>
    </w:rPr>
  </w:style>
  <w:style w:type="paragraph" w:customStyle="1" w:styleId="xl81">
    <w:name w:val="xl81"/>
    <w:basedOn w:val="a2"/>
    <w:qFormat/>
    <w:rsid w:val="001C09BB"/>
    <w:pPr>
      <w:widowControl/>
      <w:pBdr>
        <w:top w:val="single" w:sz="4" w:space="0" w:color="auto"/>
        <w:bottom w:val="single" w:sz="4" w:space="0" w:color="auto"/>
        <w:right w:val="single" w:sz="4" w:space="0" w:color="auto"/>
      </w:pBdr>
      <w:snapToGrid/>
      <w:spacing w:before="100" w:beforeAutospacing="1" w:after="100" w:afterAutospacing="1" w:line="240" w:lineRule="auto"/>
      <w:ind w:firstLineChars="0" w:firstLine="0"/>
      <w:jc w:val="both"/>
    </w:pPr>
    <w:rPr>
      <w:rFonts w:cs="宋体"/>
    </w:rPr>
  </w:style>
  <w:style w:type="paragraph" w:customStyle="1" w:styleId="xl82">
    <w:name w:val="xl82"/>
    <w:basedOn w:val="a2"/>
    <w:qFormat/>
    <w:rsid w:val="001C09BB"/>
    <w:pPr>
      <w:widowControl/>
      <w:pBdr>
        <w:top w:val="single" w:sz="4" w:space="0" w:color="auto"/>
        <w:left w:val="single" w:sz="4" w:space="0" w:color="auto"/>
        <w:right w:val="single" w:sz="4" w:space="0" w:color="auto"/>
      </w:pBdr>
      <w:snapToGrid/>
      <w:spacing w:before="100" w:beforeAutospacing="1" w:after="100" w:afterAutospacing="1" w:line="240" w:lineRule="auto"/>
      <w:ind w:firstLineChars="0" w:firstLine="0"/>
      <w:jc w:val="center"/>
    </w:pPr>
    <w:rPr>
      <w:rFonts w:cs="宋体"/>
      <w:sz w:val="20"/>
      <w:szCs w:val="20"/>
    </w:rPr>
  </w:style>
  <w:style w:type="paragraph" w:customStyle="1" w:styleId="xl83">
    <w:name w:val="xl83"/>
    <w:basedOn w:val="a2"/>
    <w:qFormat/>
    <w:rsid w:val="001C09BB"/>
    <w:pPr>
      <w:widowControl/>
      <w:pBdr>
        <w:left w:val="single" w:sz="4" w:space="0" w:color="auto"/>
        <w:bottom w:val="single" w:sz="4" w:space="0" w:color="auto"/>
        <w:right w:val="single" w:sz="4" w:space="0" w:color="auto"/>
      </w:pBdr>
      <w:snapToGrid/>
      <w:spacing w:before="100" w:beforeAutospacing="1" w:after="100" w:afterAutospacing="1" w:line="240" w:lineRule="auto"/>
      <w:ind w:firstLineChars="0" w:firstLine="0"/>
      <w:jc w:val="both"/>
    </w:pPr>
    <w:rPr>
      <w:rFonts w:cs="宋体"/>
    </w:rPr>
  </w:style>
  <w:style w:type="paragraph" w:customStyle="1" w:styleId="xl84">
    <w:name w:val="xl84"/>
    <w:basedOn w:val="a2"/>
    <w:qFormat/>
    <w:rsid w:val="001C09B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Chars="0" w:firstLine="0"/>
      <w:jc w:val="center"/>
      <w:textAlignment w:val="top"/>
    </w:pPr>
    <w:rPr>
      <w:rFonts w:cs="宋体"/>
      <w:sz w:val="20"/>
      <w:szCs w:val="20"/>
    </w:rPr>
  </w:style>
  <w:style w:type="paragraph" w:styleId="affffff1">
    <w:name w:val="List Paragraph"/>
    <w:basedOn w:val="a2"/>
    <w:uiPriority w:val="99"/>
    <w:rsid w:val="001C09BB"/>
    <w:pPr>
      <w:ind w:firstLine="420"/>
    </w:pPr>
  </w:style>
  <w:style w:type="table" w:customStyle="1" w:styleId="3e">
    <w:name w:val="网格型3"/>
    <w:basedOn w:val="a5"/>
    <w:rsid w:val="001C09B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网格型4"/>
    <w:basedOn w:val="a5"/>
    <w:qFormat/>
    <w:rsid w:val="001C09BB"/>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网格型5"/>
    <w:basedOn w:val="a5"/>
    <w:qFormat/>
    <w:rsid w:val="001C09BB"/>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2">
    <w:name w:val="Revision"/>
    <w:hidden/>
    <w:uiPriority w:val="99"/>
    <w:semiHidden/>
    <w:rsid w:val="00807017"/>
    <w:rPr>
      <w:rFonts w:ascii="宋体" w:hAnsi="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435569">
      <w:bodyDiv w:val="1"/>
      <w:marLeft w:val="0"/>
      <w:marRight w:val="0"/>
      <w:marTop w:val="0"/>
      <w:marBottom w:val="0"/>
      <w:divBdr>
        <w:top w:val="none" w:sz="0" w:space="0" w:color="auto"/>
        <w:left w:val="none" w:sz="0" w:space="0" w:color="auto"/>
        <w:bottom w:val="none" w:sz="0" w:space="0" w:color="auto"/>
        <w:right w:val="none" w:sz="0" w:space="0" w:color="auto"/>
      </w:divBdr>
    </w:div>
    <w:div w:id="1717388115">
      <w:bodyDiv w:val="1"/>
      <w:marLeft w:val="0"/>
      <w:marRight w:val="0"/>
      <w:marTop w:val="0"/>
      <w:marBottom w:val="0"/>
      <w:divBdr>
        <w:top w:val="none" w:sz="0" w:space="0" w:color="auto"/>
        <w:left w:val="none" w:sz="0" w:space="0" w:color="auto"/>
        <w:bottom w:val="none" w:sz="0" w:space="0" w:color="auto"/>
        <w:right w:val="none" w:sz="0" w:space="0" w:color="auto"/>
      </w:divBdr>
    </w:div>
    <w:div w:id="1725565907">
      <w:bodyDiv w:val="1"/>
      <w:marLeft w:val="0"/>
      <w:marRight w:val="0"/>
      <w:marTop w:val="0"/>
      <w:marBottom w:val="0"/>
      <w:divBdr>
        <w:top w:val="none" w:sz="0" w:space="0" w:color="auto"/>
        <w:left w:val="none" w:sz="0" w:space="0" w:color="auto"/>
        <w:bottom w:val="none" w:sz="0" w:space="0" w:color="auto"/>
        <w:right w:val="none" w:sz="0" w:space="0" w:color="auto"/>
      </w:divBdr>
    </w:div>
    <w:div w:id="2041541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creditchina.gov.cn/"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http://www.ccgp.gov.cn/"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507700-517B-4DD4-BA8C-5853691B1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62</Pages>
  <Words>5296</Words>
  <Characters>30192</Characters>
  <Application>Microsoft Office Word</Application>
  <DocSecurity>0</DocSecurity>
  <Lines>251</Lines>
  <Paragraphs>70</Paragraphs>
  <ScaleCrop>false</ScaleCrop>
  <Company>Hewlett-Packard Company</Company>
  <LinksUpToDate>false</LinksUpToDate>
  <CharactersWithSpaces>35418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43</cp:revision>
  <cp:lastPrinted>2020-11-23T01:45:00Z</cp:lastPrinted>
  <dcterms:created xsi:type="dcterms:W3CDTF">2021-12-02T08:42:00Z</dcterms:created>
  <dcterms:modified xsi:type="dcterms:W3CDTF">2021-12-09T06:59:00Z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B320B3A8A64C4A4D93EAC6463990888D</vt:lpwstr>
  </property>
  <property fmtid="{D5CDD505-2E9C-101B-9397-08002B2CF9AE}" pid="4" name="KSOSaveFontToCloudKey">
    <vt:lpwstr>1223693500_btnclosed</vt:lpwstr>
  </property>
</Properties>
</file>